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E" w:rsidRDefault="00543E6E">
      <w:pPr>
        <w:tabs>
          <w:tab w:val="left" w:pos="1440"/>
        </w:tabs>
        <w:rPr>
          <w:b/>
          <w:color w:val="000000"/>
          <w:sz w:val="32"/>
        </w:rPr>
      </w:pPr>
      <w:bookmarkStart w:id="0" w:name="_GoBack"/>
      <w:bookmarkEnd w:id="0"/>
    </w:p>
    <w:p w:rsidR="00543E6E" w:rsidRDefault="00543E6E">
      <w:pPr>
        <w:tabs>
          <w:tab w:val="left" w:pos="1440"/>
        </w:tabs>
        <w:rPr>
          <w:b/>
          <w:color w:val="000000"/>
          <w:sz w:val="32"/>
        </w:rPr>
      </w:pPr>
    </w:p>
    <w:p w:rsidR="00543E6E" w:rsidRDefault="00543E6E">
      <w:pPr>
        <w:tabs>
          <w:tab w:val="left" w:pos="1440"/>
        </w:tabs>
        <w:rPr>
          <w:b/>
          <w:color w:val="000000"/>
          <w:sz w:val="32"/>
        </w:rPr>
      </w:pPr>
    </w:p>
    <w:p w:rsidR="00543E6E" w:rsidRDefault="00543E6E">
      <w:pPr>
        <w:tabs>
          <w:tab w:val="left" w:pos="1440"/>
        </w:tabs>
        <w:rPr>
          <w:b/>
          <w:color w:val="000000"/>
          <w:sz w:val="32"/>
        </w:rPr>
      </w:pPr>
    </w:p>
    <w:p w:rsidR="00543E6E" w:rsidRDefault="00543E6E">
      <w:pPr>
        <w:tabs>
          <w:tab w:val="left" w:pos="1440"/>
        </w:tabs>
        <w:rPr>
          <w:b/>
          <w:color w:val="000000"/>
          <w:sz w:val="32"/>
        </w:rPr>
      </w:pPr>
    </w:p>
    <w:p w:rsidR="00543E6E" w:rsidRDefault="00D27BF4">
      <w:pPr>
        <w:tabs>
          <w:tab w:val="left" w:pos="1440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</w:t>
      </w:r>
    </w:p>
    <w:p w:rsidR="00543E6E" w:rsidRDefault="00543E6E">
      <w:pPr>
        <w:tabs>
          <w:tab w:val="left" w:pos="1440"/>
        </w:tabs>
        <w:rPr>
          <w:b/>
          <w:color w:val="000000"/>
          <w:sz w:val="32"/>
        </w:rPr>
      </w:pPr>
    </w:p>
    <w:p w:rsidR="00543E6E" w:rsidRDefault="00D27BF4">
      <w:pPr>
        <w:tabs>
          <w:tab w:val="left" w:pos="1440"/>
        </w:tabs>
        <w:rPr>
          <w:b/>
          <w:color w:val="000000"/>
          <w:sz w:val="40"/>
        </w:rPr>
      </w:pPr>
      <w:r>
        <w:rPr>
          <w:b/>
          <w:color w:val="000000"/>
          <w:sz w:val="32"/>
        </w:rPr>
        <w:t xml:space="preserve">                </w:t>
      </w:r>
      <w:r>
        <w:rPr>
          <w:b/>
          <w:color w:val="000000"/>
          <w:sz w:val="40"/>
        </w:rPr>
        <w:t xml:space="preserve">Z   M    I    A    N    A </w:t>
      </w:r>
    </w:p>
    <w:p w:rsidR="00543E6E" w:rsidRDefault="00D27BF4">
      <w:pPr>
        <w:tabs>
          <w:tab w:val="left" w:pos="1440"/>
        </w:tabs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MIEJSCOWEGO       PLANU        OGÓLNEGO</w:t>
      </w:r>
    </w:p>
    <w:p w:rsidR="00543E6E" w:rsidRDefault="00D27BF4">
      <w:pPr>
        <w:spacing w:after="120"/>
        <w:rPr>
          <w:b/>
          <w:color w:val="000000"/>
          <w:sz w:val="36"/>
        </w:rPr>
      </w:pPr>
      <w:r>
        <w:rPr>
          <w:b/>
          <w:color w:val="000000"/>
          <w:sz w:val="36"/>
        </w:rPr>
        <w:tab/>
      </w:r>
      <w:r>
        <w:rPr>
          <w:b/>
          <w:color w:val="000000"/>
          <w:sz w:val="36"/>
        </w:rPr>
        <w:tab/>
        <w:t>ZAGOSPODAROWANIA PRZESTRZENNEGO</w:t>
      </w:r>
    </w:p>
    <w:p w:rsidR="00543E6E" w:rsidRDefault="00D27BF4">
      <w:pPr>
        <w:spacing w:after="120"/>
        <w:rPr>
          <w:b/>
          <w:color w:val="000000"/>
          <w:sz w:val="48"/>
        </w:rPr>
      </w:pPr>
      <w:r>
        <w:rPr>
          <w:b/>
          <w:color w:val="000000"/>
          <w:sz w:val="34"/>
        </w:rPr>
        <w:t xml:space="preserve">               </w:t>
      </w:r>
      <w:r>
        <w:rPr>
          <w:b/>
          <w:color w:val="000000"/>
          <w:sz w:val="36"/>
        </w:rPr>
        <w:t>MIASTA</w:t>
      </w:r>
      <w:r>
        <w:rPr>
          <w:b/>
          <w:color w:val="000000"/>
          <w:sz w:val="34"/>
        </w:rPr>
        <w:t xml:space="preserve">   </w:t>
      </w:r>
      <w:r>
        <w:rPr>
          <w:b/>
          <w:color w:val="000000"/>
          <w:sz w:val="48"/>
        </w:rPr>
        <w:t>PŁOŃSK</w:t>
      </w:r>
    </w:p>
    <w:p w:rsidR="00543E6E" w:rsidRDefault="00D27BF4">
      <w:pPr>
        <w:spacing w:after="120"/>
        <w:ind w:left="1418"/>
        <w:rPr>
          <w:color w:val="000000"/>
          <w:szCs w:val="24"/>
        </w:rPr>
      </w:pPr>
      <w:r>
        <w:rPr>
          <w:b/>
          <w:color w:val="000000"/>
          <w:szCs w:val="24"/>
        </w:rPr>
        <w:t>dla  terenów  położonych  przy  ulicach:    Brzechwy, Sienkiewicza  i  Rzemieślniczej</w:t>
      </w:r>
      <w:r>
        <w:rPr>
          <w:b/>
          <w:color w:val="000000"/>
          <w:szCs w:val="24"/>
        </w:rPr>
        <w:tab/>
        <w:t xml:space="preserve">  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</w:t>
      </w: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pStyle w:val="Tekstpodstawowy2"/>
        <w:ind w:left="1416"/>
        <w:jc w:val="left"/>
        <w:rPr>
          <w:b w:val="0"/>
        </w:rPr>
      </w:pPr>
    </w:p>
    <w:p w:rsidR="00543E6E" w:rsidRDefault="00543E6E">
      <w:pPr>
        <w:pStyle w:val="Tekstpodstawowy2"/>
        <w:ind w:left="1416"/>
        <w:jc w:val="left"/>
        <w:rPr>
          <w:b w:val="0"/>
        </w:rPr>
      </w:pPr>
    </w:p>
    <w:p w:rsidR="00543E6E" w:rsidRDefault="00543E6E">
      <w:pPr>
        <w:pStyle w:val="Tekstpodstawowy2"/>
        <w:ind w:left="1416"/>
        <w:jc w:val="left"/>
        <w:rPr>
          <w:b w:val="0"/>
        </w:rPr>
      </w:pPr>
    </w:p>
    <w:p w:rsidR="00543E6E" w:rsidRDefault="00543E6E">
      <w:pPr>
        <w:pStyle w:val="Tekstpodstawowy2"/>
        <w:ind w:left="1416"/>
        <w:jc w:val="left"/>
        <w:rPr>
          <w:b w:val="0"/>
        </w:rPr>
      </w:pPr>
    </w:p>
    <w:p w:rsidR="00543E6E" w:rsidRDefault="00543E6E">
      <w:pPr>
        <w:pStyle w:val="Tekstpodstawowy2"/>
        <w:ind w:left="1416"/>
        <w:jc w:val="left"/>
        <w:rPr>
          <w:b w:val="0"/>
        </w:rPr>
      </w:pPr>
    </w:p>
    <w:p w:rsidR="00543E6E" w:rsidRDefault="00543E6E">
      <w:pPr>
        <w:pStyle w:val="Tekstpodstawowy2"/>
        <w:ind w:left="1416"/>
        <w:jc w:val="left"/>
        <w:rPr>
          <w:b w:val="0"/>
        </w:rPr>
      </w:pPr>
    </w:p>
    <w:p w:rsidR="00543E6E" w:rsidRDefault="00D27BF4">
      <w:pPr>
        <w:pStyle w:val="Tekstpodstawowy2"/>
        <w:ind w:left="1416"/>
        <w:jc w:val="left"/>
        <w:rPr>
          <w:b w:val="0"/>
        </w:rPr>
      </w:pPr>
      <w:r>
        <w:rPr>
          <w:b w:val="0"/>
        </w:rPr>
        <w:t xml:space="preserve">Uchwała  Nr  XXII/421/10   Rady Miejskiej w Płońsku </w:t>
      </w:r>
      <w:r>
        <w:rPr>
          <w:b w:val="0"/>
        </w:rPr>
        <w:br/>
        <w:t>z dnia 27 maja 2010 roku.</w:t>
      </w:r>
    </w:p>
    <w:p w:rsidR="00543E6E" w:rsidRDefault="00D27BF4">
      <w:pPr>
        <w:pStyle w:val="Tekstpodstawowy"/>
        <w:spacing w:before="120"/>
        <w:ind w:left="708"/>
        <w:jc w:val="center"/>
      </w:pPr>
      <w:r>
        <w:t xml:space="preserve"> ogłoszona w Dzienniku Urzędowym Województwa Mazowieckiego</w:t>
      </w:r>
    </w:p>
    <w:p w:rsidR="00543E6E" w:rsidRDefault="00D27BF4">
      <w:pPr>
        <w:pStyle w:val="Tekstpodstawowy"/>
        <w:spacing w:before="120"/>
        <w:ind w:left="708"/>
        <w:jc w:val="left"/>
        <w:rPr>
          <w:sz w:val="28"/>
        </w:rPr>
      </w:pPr>
      <w:r>
        <w:t xml:space="preserve">          z dnia 24 sierpnia 2010 r.</w:t>
      </w: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D27BF4">
      <w:pPr>
        <w:ind w:left="708" w:firstLine="709"/>
        <w:jc w:val="both"/>
        <w:rPr>
          <w:b/>
          <w:u w:val="single"/>
        </w:rPr>
      </w:pPr>
      <w:r>
        <w:rPr>
          <w:b/>
          <w:u w:val="single"/>
        </w:rPr>
        <w:t>O p r a c o w a n i e :</w:t>
      </w: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D27BF4">
      <w:pPr>
        <w:jc w:val="both"/>
      </w:pPr>
      <w:r>
        <w:tab/>
      </w:r>
      <w:r>
        <w:tab/>
        <w:t xml:space="preserve">arch. arch. Stanisław  </w:t>
      </w:r>
      <w:proofErr w:type="spellStart"/>
      <w:r>
        <w:t>Korpanty</w:t>
      </w:r>
      <w:proofErr w:type="spellEnd"/>
    </w:p>
    <w:p w:rsidR="00543E6E" w:rsidRDefault="00D27BF4">
      <w:pPr>
        <w:spacing w:before="120"/>
        <w:jc w:val="both"/>
      </w:pPr>
      <w:r>
        <w:tab/>
      </w:r>
      <w:r>
        <w:tab/>
      </w:r>
      <w:r>
        <w:tab/>
        <w:t xml:space="preserve">       Grzegorz  Piekarski</w:t>
      </w:r>
    </w:p>
    <w:p w:rsidR="00543E6E" w:rsidRDefault="00D27BF4">
      <w:pPr>
        <w:spacing w:before="120"/>
        <w:jc w:val="both"/>
      </w:pPr>
      <w:r>
        <w:tab/>
      </w:r>
      <w:r>
        <w:tab/>
      </w:r>
      <w:r>
        <w:tab/>
        <w:t xml:space="preserve">       Sławomir  Tabor</w:t>
      </w:r>
      <w:r>
        <w:tab/>
      </w:r>
      <w:r>
        <w:tab/>
      </w:r>
    </w:p>
    <w:p w:rsidR="00543E6E" w:rsidRDefault="00543E6E">
      <w:pPr>
        <w:jc w:val="both"/>
        <w:rPr>
          <w:color w:val="000000"/>
        </w:rPr>
      </w:pPr>
    </w:p>
    <w:p w:rsidR="00543E6E" w:rsidRDefault="00543E6E">
      <w:pPr>
        <w:jc w:val="both"/>
        <w:rPr>
          <w:color w:val="000000"/>
        </w:rPr>
      </w:pPr>
    </w:p>
    <w:p w:rsidR="00543E6E" w:rsidRDefault="00543E6E">
      <w:pPr>
        <w:jc w:val="both"/>
        <w:rPr>
          <w:color w:val="000000"/>
          <w:sz w:val="28"/>
        </w:rPr>
      </w:pPr>
    </w:p>
    <w:p w:rsidR="00543E6E" w:rsidRDefault="00D27BF4">
      <w:pPr>
        <w:tabs>
          <w:tab w:val="left" w:pos="1440"/>
        </w:tabs>
        <w:ind w:left="708" w:firstLine="708"/>
        <w:jc w:val="center"/>
        <w:rPr>
          <w:color w:val="000000"/>
        </w:rPr>
      </w:pPr>
      <w:r>
        <w:rPr>
          <w:color w:val="000000"/>
        </w:rPr>
        <w:t>Płońsk   2010 r</w:t>
      </w:r>
    </w:p>
    <w:p w:rsidR="00543E6E" w:rsidRDefault="00543E6E">
      <w:pPr>
        <w:tabs>
          <w:tab w:val="left" w:pos="1440"/>
        </w:tabs>
        <w:ind w:left="708" w:firstLine="708"/>
        <w:jc w:val="center"/>
        <w:rPr>
          <w:color w:val="000000"/>
        </w:rPr>
      </w:pPr>
    </w:p>
    <w:p w:rsidR="00543E6E" w:rsidRDefault="00543E6E">
      <w:pPr>
        <w:jc w:val="center"/>
        <w:rPr>
          <w:color w:val="000000"/>
        </w:rPr>
      </w:pPr>
    </w:p>
    <w:p w:rsidR="00543E6E" w:rsidRDefault="00543E6E">
      <w:pPr>
        <w:jc w:val="center"/>
        <w:rPr>
          <w:b/>
          <w:color w:val="000000"/>
        </w:rPr>
      </w:pPr>
    </w:p>
    <w:p w:rsidR="00543E6E" w:rsidRDefault="00543E6E">
      <w:pPr>
        <w:jc w:val="center"/>
        <w:rPr>
          <w:b/>
          <w:color w:val="000000"/>
        </w:rPr>
      </w:pPr>
    </w:p>
    <w:p w:rsidR="00543E6E" w:rsidRDefault="00543E6E">
      <w:pPr>
        <w:jc w:val="center"/>
        <w:rPr>
          <w:b/>
          <w:color w:val="000000"/>
        </w:rPr>
      </w:pPr>
    </w:p>
    <w:p w:rsidR="00543E6E" w:rsidRDefault="00543E6E">
      <w:pPr>
        <w:jc w:val="center"/>
        <w:rPr>
          <w:b/>
          <w:color w:val="000000"/>
        </w:rPr>
      </w:pPr>
    </w:p>
    <w:p w:rsidR="00543E6E" w:rsidRDefault="00D27BF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Uchwała  Nr  LXXII/421/10 </w:t>
      </w:r>
    </w:p>
    <w:p w:rsidR="00543E6E" w:rsidRDefault="00D27BF4">
      <w:pPr>
        <w:pStyle w:val="Nagwek1"/>
      </w:pPr>
      <w:r>
        <w:t>Rady Miejskiej w Płońsku</w:t>
      </w:r>
    </w:p>
    <w:p w:rsidR="00543E6E" w:rsidRDefault="00D27BF4">
      <w:pPr>
        <w:jc w:val="center"/>
        <w:rPr>
          <w:b/>
          <w:color w:val="000000"/>
        </w:rPr>
      </w:pPr>
      <w:r>
        <w:rPr>
          <w:b/>
          <w:color w:val="000000"/>
        </w:rPr>
        <w:t>z dnia 27 maja 2010 roku.</w:t>
      </w:r>
    </w:p>
    <w:p w:rsidR="00543E6E" w:rsidRDefault="00543E6E">
      <w:pPr>
        <w:jc w:val="center"/>
        <w:rPr>
          <w:color w:val="000000"/>
        </w:rPr>
      </w:pPr>
    </w:p>
    <w:p w:rsidR="00543E6E" w:rsidRDefault="00543E6E">
      <w:pPr>
        <w:jc w:val="center"/>
        <w:rPr>
          <w:color w:val="000000"/>
        </w:rPr>
      </w:pPr>
    </w:p>
    <w:p w:rsidR="00543E6E" w:rsidRDefault="00D27BF4">
      <w:pPr>
        <w:spacing w:after="120"/>
        <w:jc w:val="both"/>
        <w:rPr>
          <w:b/>
          <w:color w:val="000000"/>
          <w:sz w:val="26"/>
        </w:rPr>
      </w:pPr>
      <w:r>
        <w:rPr>
          <w:b/>
          <w:color w:val="000000"/>
        </w:rPr>
        <w:t xml:space="preserve">w sprawie zmiany miejscowego planu ogólnego zagospodarowania przestrzennego miasta Płońska dla terenów położonych </w:t>
      </w:r>
      <w:r>
        <w:rPr>
          <w:b/>
          <w:color w:val="000000"/>
          <w:sz w:val="26"/>
        </w:rPr>
        <w:t xml:space="preserve">przy ulicach: Brzechwy, Sienkiewicza i Rzemieślniczej. </w:t>
      </w:r>
    </w:p>
    <w:p w:rsidR="00543E6E" w:rsidRDefault="00D27BF4">
      <w:pPr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Na podstawie art.18, ust. 2, pkt. 5 ustawy z dnia 8 marca 1990 r. </w:t>
      </w:r>
      <w:r>
        <w:rPr>
          <w:color w:val="000000"/>
        </w:rPr>
        <w:br/>
        <w:t xml:space="preserve">o samorządzie </w:t>
      </w:r>
      <w:r>
        <w:t xml:space="preserve">gminnym (Dz.U. z 2001r. Nr 142  poz. 1591 - tekst jednolity </w:t>
      </w:r>
      <w:r>
        <w:br/>
        <w:t xml:space="preserve">z późniejszymi zmianami), oraz art. 20 ust. 1 ustawy z dnia 27 marca 2003 r. </w:t>
      </w:r>
      <w:r>
        <w:br/>
        <w:t xml:space="preserve">o planowaniu i zagospodarowaniu przestrzennym (Dz.U. z  2003r. Nr 80 poz. 717, zm. z 2004r. Nr 6 poz.41, Nr 141 poz.1492, zm. z 2005r Nr 113 poz.954, Nr 130 </w:t>
      </w:r>
      <w:r>
        <w:br/>
        <w:t xml:space="preserve">poz. 1087, zm. z 2006r, Nr 45 poz. 319, Nr 225 poz. 1635, zm. z 2007r Nr 127 </w:t>
      </w:r>
      <w:r>
        <w:br/>
        <w:t xml:space="preserve">poz. 880, zm. z 2008r. Nr 123 poz. 803, Nr 199 poz.1227, Nr 201 poz.1237, Nr 220 poz.1413 ),  </w:t>
      </w:r>
      <w:r>
        <w:rPr>
          <w:b/>
          <w:color w:val="000000"/>
        </w:rPr>
        <w:t>Rada Miejska w Płońsku</w:t>
      </w:r>
      <w:r>
        <w:rPr>
          <w:color w:val="000000"/>
        </w:rPr>
        <w:t xml:space="preserve"> </w:t>
      </w:r>
      <w:r>
        <w:rPr>
          <w:b/>
          <w:color w:val="000000"/>
        </w:rPr>
        <w:t>postanawia, co następuje</w:t>
      </w:r>
      <w:r>
        <w:rPr>
          <w:color w:val="000000"/>
        </w:rPr>
        <w:t>:</w:t>
      </w:r>
    </w:p>
    <w:p w:rsidR="00543E6E" w:rsidRDefault="00D27BF4">
      <w:pPr>
        <w:pStyle w:val="Nagwek1"/>
        <w:spacing w:before="360" w:after="120"/>
      </w:pPr>
      <w:r>
        <w:t>R O Z D Z I A Ł  I</w:t>
      </w:r>
    </w:p>
    <w:p w:rsidR="00543E6E" w:rsidRDefault="00D27BF4">
      <w:pPr>
        <w:pStyle w:val="Nagwek1"/>
        <w:spacing w:after="120"/>
      </w:pPr>
      <w:r>
        <w:t>Ustalenia  ogólne</w:t>
      </w:r>
    </w:p>
    <w:p w:rsidR="00543E6E" w:rsidRDefault="00D27BF4">
      <w:pPr>
        <w:spacing w:before="240" w:after="120"/>
        <w:jc w:val="center"/>
        <w:rPr>
          <w:b/>
        </w:rPr>
      </w:pPr>
      <w:r>
        <w:rPr>
          <w:b/>
        </w:rPr>
        <w:t>§ 1.</w:t>
      </w:r>
    </w:p>
    <w:p w:rsidR="00543E6E" w:rsidRDefault="00D27BF4">
      <w:pPr>
        <w:pStyle w:val="Tekstpodstawowy21"/>
        <w:numPr>
          <w:ilvl w:val="0"/>
          <w:numId w:val="24"/>
        </w:numPr>
        <w:tabs>
          <w:tab w:val="left" w:pos="720"/>
        </w:tabs>
        <w:spacing w:after="240"/>
        <w:textAlignment w:val="baseline"/>
      </w:pPr>
      <w:r>
        <w:t xml:space="preserve">Zgodnie z uchwałą Rady Miejskiej w Płońsku nr LIII/317/09 z dnia </w:t>
      </w:r>
      <w:r>
        <w:br/>
        <w:t>24 czerwca 2009 r. w sprawie przystąpienia do zmiany Miejscowego Planu  Zagospodarowania Przestrzennego Miasta Płońska dla terenów</w:t>
      </w:r>
      <w:r>
        <w:rPr>
          <w:b/>
        </w:rPr>
        <w:t xml:space="preserve"> </w:t>
      </w:r>
      <w:r>
        <w:t xml:space="preserve">położonych </w:t>
      </w:r>
      <w:r>
        <w:br/>
        <w:t xml:space="preserve">przy ulicach: Brzechwy, Sienkiewicza i Rzemieślniczej, po stwierdzeniu zgodności ze „Studium uwarunkowań i kierunków zagospodarowania przestrzennego miasta Płońsk” (uchwała nr XLVII/32/2002 z dnia 18 września 2002 r. uchwala się </w:t>
      </w:r>
      <w:r>
        <w:rPr>
          <w:b/>
        </w:rPr>
        <w:t>zmianę miejscowego planu zagospodarowania przestrzennego</w:t>
      </w:r>
      <w:r>
        <w:t xml:space="preserve"> </w:t>
      </w:r>
      <w:r>
        <w:rPr>
          <w:b/>
        </w:rPr>
        <w:t xml:space="preserve">miasta Płońska dla terenów  położonych </w:t>
      </w:r>
      <w:r>
        <w:rPr>
          <w:b/>
          <w:sz w:val="26"/>
        </w:rPr>
        <w:t>przy ulicach: Brzechwy (działki:</w:t>
      </w:r>
      <w:r>
        <w:rPr>
          <w:b/>
        </w:rPr>
        <w:t xml:space="preserve"> 637/1, 637/2, 637/3, 637/4, 637/5, 637/8, 637/9, 637/11, 637/12, 637/13, 637/14, 637/16, 637/17, 637/18)</w:t>
      </w:r>
      <w:r>
        <w:rPr>
          <w:b/>
          <w:sz w:val="26"/>
        </w:rPr>
        <w:t>, Sienkiewicza (działki:</w:t>
      </w:r>
      <w:r>
        <w:rPr>
          <w:b/>
        </w:rPr>
        <w:t xml:space="preserve"> 400/159, 400/163, 400/164)</w:t>
      </w:r>
      <w:r>
        <w:rPr>
          <w:b/>
          <w:sz w:val="26"/>
        </w:rPr>
        <w:t xml:space="preserve"> i Rzemieślniczej (działki: </w:t>
      </w:r>
      <w:r>
        <w:rPr>
          <w:b/>
        </w:rPr>
        <w:t xml:space="preserve">1793/31, 1814/1 </w:t>
      </w:r>
      <w:r>
        <w:rPr>
          <w:b/>
        </w:rPr>
        <w:br/>
        <w:t>i 1814/2)</w:t>
      </w:r>
      <w:r>
        <w:t>, zwaną dalej planem.</w:t>
      </w:r>
    </w:p>
    <w:p w:rsidR="00543E6E" w:rsidRDefault="00D27BF4">
      <w:pPr>
        <w:pStyle w:val="Tekstpodstawowy21"/>
        <w:numPr>
          <w:ilvl w:val="0"/>
          <w:numId w:val="14"/>
        </w:numPr>
        <w:spacing w:before="0" w:after="120"/>
        <w:textAlignment w:val="baseline"/>
      </w:pPr>
      <w:r>
        <w:t>Plan obejmuje 3 obszary o łącznej powierzchni 4,14 ha:</w:t>
      </w:r>
    </w:p>
    <w:p w:rsidR="00543E6E" w:rsidRDefault="00D27BF4">
      <w:pPr>
        <w:pStyle w:val="Tekstpodstawowy21"/>
        <w:numPr>
          <w:ilvl w:val="0"/>
          <w:numId w:val="15"/>
        </w:numPr>
        <w:tabs>
          <w:tab w:val="clear" w:pos="757"/>
          <w:tab w:val="num" w:pos="720"/>
        </w:tabs>
        <w:spacing w:before="0"/>
        <w:textAlignment w:val="baseline"/>
        <w:rPr>
          <w:b/>
        </w:rPr>
      </w:pPr>
      <w:r>
        <w:t xml:space="preserve">obszar pod nazwą </w:t>
      </w:r>
      <w:r>
        <w:rPr>
          <w:b/>
        </w:rPr>
        <w:t>„Brzechwy”</w:t>
      </w:r>
      <w:r>
        <w:t>, obejmujący działki nr ewidencyjny:</w:t>
      </w:r>
      <w:r>
        <w:rPr>
          <w:b/>
        </w:rPr>
        <w:t xml:space="preserve"> </w:t>
      </w:r>
    </w:p>
    <w:p w:rsidR="00543E6E" w:rsidRDefault="00D27BF4">
      <w:pPr>
        <w:pStyle w:val="Tekstpodstawowy21"/>
        <w:spacing w:before="0" w:after="120"/>
        <w:ind w:left="709" w:firstLine="0"/>
        <w:textAlignment w:val="baseline"/>
      </w:pPr>
      <w:r>
        <w:t>637/1, 637/2, 637/3, 637/4, 637/5, 637/8, 637/9, 637/11, 637/12, 637/13, 637/14, 637/16, 637/17, 637/18                                             - pow. ok. 0,43 ha;</w:t>
      </w:r>
    </w:p>
    <w:p w:rsidR="00543E6E" w:rsidRDefault="00D27BF4">
      <w:pPr>
        <w:pStyle w:val="Tekstpodstawowy21"/>
        <w:spacing w:before="0"/>
        <w:ind w:left="540" w:hanging="143"/>
        <w:jc w:val="left"/>
        <w:textAlignment w:val="baseline"/>
      </w:pPr>
      <w:r>
        <w:t xml:space="preserve">2) obszar  pod  nazwą </w:t>
      </w:r>
      <w:r>
        <w:rPr>
          <w:b/>
        </w:rPr>
        <w:t xml:space="preserve">„Rzemieślnicza”, </w:t>
      </w:r>
      <w:r>
        <w:t>obejmujący działki nr ewidencyjny:</w:t>
      </w:r>
    </w:p>
    <w:p w:rsidR="00543E6E" w:rsidRDefault="00D27BF4">
      <w:pPr>
        <w:pStyle w:val="Tekstpodstawowy21"/>
        <w:spacing w:before="0"/>
        <w:ind w:left="540" w:hanging="143"/>
        <w:textAlignment w:val="baseline"/>
      </w:pPr>
      <w:r>
        <w:rPr>
          <w:b/>
        </w:rPr>
        <w:t xml:space="preserve">     </w:t>
      </w:r>
      <w:r>
        <w:t>1793/31, 1814/1 i 1814/2                                                       - pow. ok. 1,25 ha;</w:t>
      </w:r>
    </w:p>
    <w:p w:rsidR="00543E6E" w:rsidRDefault="00D27BF4">
      <w:pPr>
        <w:pStyle w:val="Tekstpodstawowy21"/>
        <w:spacing w:before="0"/>
        <w:ind w:left="540" w:hanging="143"/>
        <w:textAlignment w:val="baseline"/>
      </w:pPr>
      <w:r>
        <w:t xml:space="preserve">3) obszar  pod  nazwą </w:t>
      </w:r>
      <w:r>
        <w:rPr>
          <w:b/>
        </w:rPr>
        <w:t xml:space="preserve">„Sienkiewicza”, </w:t>
      </w:r>
      <w:r>
        <w:t>obejmujący działki nr ewidencyjny:</w:t>
      </w:r>
    </w:p>
    <w:p w:rsidR="00543E6E" w:rsidRDefault="00D27BF4">
      <w:pPr>
        <w:pStyle w:val="Tekstpodstawowy21"/>
        <w:spacing w:before="0" w:after="120"/>
        <w:ind w:left="539" w:hanging="142"/>
        <w:textAlignment w:val="baseline"/>
      </w:pPr>
      <w:r>
        <w:rPr>
          <w:b/>
        </w:rPr>
        <w:t xml:space="preserve">     </w:t>
      </w:r>
      <w:r>
        <w:t>400/159, 400/163, 400/164                                                    - pow. ok. 2,46 ha;</w:t>
      </w:r>
    </w:p>
    <w:p w:rsidR="00543E6E" w:rsidRDefault="00D27BF4">
      <w:pPr>
        <w:spacing w:before="240" w:after="120"/>
        <w:jc w:val="center"/>
        <w:rPr>
          <w:b/>
        </w:rPr>
      </w:pPr>
      <w:r>
        <w:lastRenderedPageBreak/>
        <w:t xml:space="preserve">  </w:t>
      </w:r>
      <w:r>
        <w:rPr>
          <w:b/>
        </w:rPr>
        <w:t>§ 2.</w:t>
      </w:r>
    </w:p>
    <w:p w:rsidR="00543E6E" w:rsidRDefault="00D27BF4">
      <w:pPr>
        <w:pStyle w:val="Tekstpodstawowy21"/>
        <w:numPr>
          <w:ilvl w:val="0"/>
          <w:numId w:val="25"/>
        </w:numPr>
        <w:spacing w:after="240"/>
        <w:textAlignment w:val="baseline"/>
      </w:pPr>
      <w:r>
        <w:t>Integralnymi częściami uchwały są:</w:t>
      </w:r>
    </w:p>
    <w:p w:rsidR="00543E6E" w:rsidRDefault="00D27BF4">
      <w:pPr>
        <w:pStyle w:val="Tekstpodstawowy21"/>
        <w:spacing w:before="0"/>
        <w:ind w:left="397" w:firstLine="0"/>
        <w:textAlignment w:val="baseline"/>
      </w:pPr>
      <w:r>
        <w:t>1)</w:t>
      </w:r>
      <w:r>
        <w:tab/>
        <w:t xml:space="preserve">część graficzna planu, obejmująca rysunki planu w skali 1:1000, stanowiące </w:t>
      </w:r>
      <w:r>
        <w:rPr>
          <w:spacing w:val="-2"/>
        </w:rPr>
        <w:t>załączniki do niniejszej uchwały</w:t>
      </w:r>
      <w:r>
        <w:t>:</w:t>
      </w:r>
    </w:p>
    <w:p w:rsidR="00543E6E" w:rsidRDefault="00D27BF4">
      <w:pPr>
        <w:pStyle w:val="Tekstpodstawowy21"/>
        <w:numPr>
          <w:ilvl w:val="0"/>
          <w:numId w:val="22"/>
        </w:numPr>
        <w:tabs>
          <w:tab w:val="left" w:pos="397"/>
        </w:tabs>
        <w:ind w:left="924" w:hanging="357"/>
        <w:textAlignment w:val="baseline"/>
      </w:pPr>
      <w:r>
        <w:t xml:space="preserve">załącznik Nr 1A obejmujący obszar                                            </w:t>
      </w:r>
      <w:r>
        <w:rPr>
          <w:b/>
        </w:rPr>
        <w:t>„Brzechwy”</w:t>
      </w:r>
      <w:r>
        <w:t xml:space="preserve">; </w:t>
      </w:r>
    </w:p>
    <w:p w:rsidR="00543E6E" w:rsidRDefault="00D27BF4">
      <w:pPr>
        <w:pStyle w:val="Tekstpodstawowy21"/>
        <w:numPr>
          <w:ilvl w:val="0"/>
          <w:numId w:val="22"/>
        </w:numPr>
        <w:tabs>
          <w:tab w:val="left" w:pos="397"/>
        </w:tabs>
        <w:spacing w:before="60"/>
        <w:ind w:left="924" w:hanging="357"/>
        <w:textAlignment w:val="baseline"/>
      </w:pPr>
      <w:r>
        <w:t xml:space="preserve">załącznik Nr 1B obejmujący obszar                                    </w:t>
      </w:r>
      <w:r>
        <w:rPr>
          <w:b/>
        </w:rPr>
        <w:t>„Rzemieślnicza”</w:t>
      </w:r>
      <w:r>
        <w:t xml:space="preserve">; </w:t>
      </w:r>
    </w:p>
    <w:p w:rsidR="00543E6E" w:rsidRDefault="00D27BF4">
      <w:pPr>
        <w:pStyle w:val="Tekstpodstawowy21"/>
        <w:numPr>
          <w:ilvl w:val="0"/>
          <w:numId w:val="22"/>
        </w:numPr>
        <w:tabs>
          <w:tab w:val="left" w:pos="397"/>
        </w:tabs>
        <w:spacing w:before="60"/>
        <w:ind w:left="924" w:hanging="357"/>
        <w:textAlignment w:val="baseline"/>
      </w:pPr>
      <w:r>
        <w:t xml:space="preserve">załącznik Nr 1C obejmujący obszar                                      </w:t>
      </w:r>
      <w:r>
        <w:rPr>
          <w:b/>
        </w:rPr>
        <w:t>„Sienkiewicza”</w:t>
      </w:r>
      <w:r>
        <w:t xml:space="preserve">; </w:t>
      </w:r>
    </w:p>
    <w:p w:rsidR="00543E6E" w:rsidRDefault="00D27BF4">
      <w:pPr>
        <w:pStyle w:val="Tekstpodstawowy21"/>
        <w:numPr>
          <w:ilvl w:val="0"/>
          <w:numId w:val="22"/>
        </w:numPr>
        <w:tabs>
          <w:tab w:val="left" w:pos="397"/>
        </w:tabs>
        <w:spacing w:before="60"/>
        <w:ind w:left="924" w:hanging="357"/>
        <w:textAlignment w:val="baseline"/>
      </w:pPr>
      <w:proofErr w:type="spellStart"/>
      <w:r>
        <w:t>wyrys</w:t>
      </w:r>
      <w:proofErr w:type="spellEnd"/>
      <w:r>
        <w:t xml:space="preserve"> ze „Studium uwarunkowań i kierunków zagospodarowania przestrzennego miasta Płońsk ” (uchwała nr XLVII/32/2002 z dnia </w:t>
      </w:r>
      <w:r>
        <w:br/>
        <w:t xml:space="preserve">18 września 2002 r. </w:t>
      </w:r>
      <w:r>
        <w:rPr>
          <w:spacing w:val="-2"/>
        </w:rPr>
        <w:t>stanowiący załącznik nr 2 do niniejszej uchwały.</w:t>
      </w:r>
    </w:p>
    <w:p w:rsidR="00543E6E" w:rsidRDefault="00D27BF4">
      <w:pPr>
        <w:widowControl w:val="0"/>
        <w:shd w:val="clear" w:color="auto" w:fill="FFFFFF"/>
        <w:tabs>
          <w:tab w:val="left" w:pos="283"/>
          <w:tab w:val="left" w:pos="624"/>
        </w:tabs>
        <w:suppressAutoHyphens/>
        <w:spacing w:before="120"/>
        <w:ind w:left="397"/>
        <w:jc w:val="both"/>
        <w:rPr>
          <w:color w:val="000000"/>
          <w:spacing w:val="-2"/>
        </w:rPr>
      </w:pPr>
      <w:r>
        <w:t>2)</w:t>
      </w:r>
      <w:r>
        <w:tab/>
      </w:r>
      <w:r>
        <w:tab/>
        <w:t xml:space="preserve">rozstrzygnięcia </w:t>
      </w:r>
      <w:r>
        <w:rPr>
          <w:color w:val="000000"/>
          <w:spacing w:val="-2"/>
        </w:rPr>
        <w:t>o sposobie realizacji zapisanych w planie inwestycji z zakresu infrastruktury technicznej, które należą do zadań własnych gminy, oraz zasadach ich finansowania, stanowiące załącznik Nr 3 do niniejszej uchwały.</w:t>
      </w:r>
    </w:p>
    <w:p w:rsidR="00543E6E" w:rsidRDefault="00D27BF4">
      <w:pPr>
        <w:widowControl w:val="0"/>
        <w:shd w:val="clear" w:color="auto" w:fill="FFFFFF"/>
        <w:tabs>
          <w:tab w:val="left" w:pos="283"/>
          <w:tab w:val="left" w:pos="624"/>
        </w:tabs>
        <w:suppressAutoHyphens/>
        <w:spacing w:before="120"/>
        <w:ind w:left="397"/>
        <w:jc w:val="both"/>
      </w:pPr>
      <w:r>
        <w:t>3) rozstrzygnięcia o sposobie rozpatrzenia uwag do projektu planu, stanowiące załącznik Nr 2 do uchwały.</w:t>
      </w:r>
    </w:p>
    <w:p w:rsidR="00543E6E" w:rsidRDefault="00D27BF4">
      <w:pPr>
        <w:numPr>
          <w:ilvl w:val="0"/>
          <w:numId w:val="25"/>
        </w:numPr>
        <w:spacing w:before="120" w:after="120"/>
        <w:jc w:val="both"/>
      </w:pPr>
      <w:r>
        <w:t>Uchwała obejmuje ustalenia zmiany planu zawarte w treści uchwały, stanowiące tekst planu, który składa się z siedmiu rozdziałów:</w:t>
      </w:r>
    </w:p>
    <w:p w:rsidR="00543E6E" w:rsidRDefault="00D27BF4">
      <w:pPr>
        <w:numPr>
          <w:ilvl w:val="0"/>
          <w:numId w:val="16"/>
        </w:numPr>
        <w:spacing w:before="120"/>
        <w:jc w:val="both"/>
      </w:pPr>
      <w:r>
        <w:t>Ustalenia ogólne;</w:t>
      </w:r>
    </w:p>
    <w:p w:rsidR="00543E6E" w:rsidRDefault="00D27BF4">
      <w:pPr>
        <w:numPr>
          <w:ilvl w:val="0"/>
          <w:numId w:val="16"/>
        </w:numPr>
        <w:spacing w:before="60"/>
        <w:jc w:val="both"/>
      </w:pPr>
      <w:r>
        <w:t>Ustalenia dotyczące wszystkich obszarów objętych zmianą planu;</w:t>
      </w:r>
    </w:p>
    <w:p w:rsidR="00543E6E" w:rsidRDefault="00D27BF4">
      <w:pPr>
        <w:numPr>
          <w:ilvl w:val="0"/>
          <w:numId w:val="16"/>
        </w:numPr>
        <w:spacing w:before="60"/>
        <w:jc w:val="both"/>
      </w:pPr>
      <w:r>
        <w:rPr>
          <w:color w:val="000000"/>
        </w:rPr>
        <w:t>Ustalenia szczegółowe dotyczące terenów w obszarze „Brzechwy”;</w:t>
      </w:r>
    </w:p>
    <w:p w:rsidR="00543E6E" w:rsidRDefault="00D27BF4">
      <w:pPr>
        <w:numPr>
          <w:ilvl w:val="0"/>
          <w:numId w:val="16"/>
        </w:numPr>
        <w:spacing w:before="60"/>
        <w:jc w:val="both"/>
      </w:pPr>
      <w:r>
        <w:rPr>
          <w:color w:val="000000"/>
        </w:rPr>
        <w:t xml:space="preserve">Ustalenia szczegółowe dotyczące terenów w obszarze „Rzemieślnicza”; </w:t>
      </w:r>
    </w:p>
    <w:p w:rsidR="00543E6E" w:rsidRDefault="00D27BF4">
      <w:pPr>
        <w:numPr>
          <w:ilvl w:val="0"/>
          <w:numId w:val="16"/>
        </w:numPr>
        <w:spacing w:before="60"/>
        <w:jc w:val="both"/>
      </w:pPr>
      <w:r>
        <w:rPr>
          <w:color w:val="000000"/>
        </w:rPr>
        <w:t>Ustalenia szczegółowe dotyczące terenów w obszarze „Sienkiewicza”;</w:t>
      </w:r>
    </w:p>
    <w:p w:rsidR="00543E6E" w:rsidRDefault="00D27BF4">
      <w:pPr>
        <w:numPr>
          <w:ilvl w:val="0"/>
          <w:numId w:val="16"/>
        </w:numPr>
        <w:spacing w:before="60"/>
        <w:jc w:val="both"/>
      </w:pPr>
      <w:r>
        <w:t>Ustalenia końcowe.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3.</w:t>
      </w:r>
    </w:p>
    <w:p w:rsidR="00543E6E" w:rsidRDefault="00D27BF4">
      <w:pPr>
        <w:spacing w:before="120" w:after="240"/>
        <w:jc w:val="both"/>
      </w:pPr>
      <w:r>
        <w:t>Ilekroć w dalszych przepisach niniejszej uchwały jest mowa o:</w:t>
      </w:r>
    </w:p>
    <w:p w:rsidR="00543E6E" w:rsidRDefault="00D27BF4">
      <w:pPr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 xml:space="preserve">planie </w:t>
      </w:r>
      <w:r>
        <w:t>– należy przez to rozumieć ustalenia miejscowego planu zagospodarowania przestrzennego, o którym mowa w § 1 niniejszej uchwały,</w:t>
      </w:r>
      <w:r>
        <w:br/>
        <w:t>o ile z treści przepisu nie wynika inaczej;</w:t>
      </w:r>
    </w:p>
    <w:p w:rsidR="00543E6E" w:rsidRDefault="00D27BF4">
      <w:pPr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 xml:space="preserve">uchwale  </w:t>
      </w:r>
      <w:r>
        <w:t xml:space="preserve">–  należy przez to rozumieć niniejsza uchwałę, o ile z treści przepisu </w:t>
      </w:r>
      <w:r>
        <w:br/>
        <w:t>nie wynika inaczej;</w:t>
      </w:r>
    </w:p>
    <w:p w:rsidR="00543E6E" w:rsidRDefault="00D27BF4">
      <w:pPr>
        <w:numPr>
          <w:ilvl w:val="0"/>
          <w:numId w:val="4"/>
        </w:numPr>
        <w:tabs>
          <w:tab w:val="left" w:pos="360"/>
          <w:tab w:val="left" w:pos="397"/>
          <w:tab w:val="left" w:pos="540"/>
        </w:tabs>
        <w:spacing w:before="120"/>
        <w:ind w:left="357" w:hanging="357"/>
        <w:jc w:val="both"/>
      </w:pPr>
      <w:r>
        <w:rPr>
          <w:b/>
        </w:rPr>
        <w:t>ustawie</w:t>
      </w:r>
      <w:r>
        <w:t xml:space="preserve"> - należy przez to rozumieć ustawę z dnia 27 marca 2003 r. o planowaniu</w:t>
      </w:r>
      <w:r>
        <w:br/>
        <w:t xml:space="preserve">i zagospodarowaniu przestrzennym (Dz. U. z 2003 r. nr 80 poz. 717 </w:t>
      </w:r>
      <w:r>
        <w:br/>
        <w:t>z późniejszymi zmianami);</w:t>
      </w:r>
    </w:p>
    <w:p w:rsidR="00543E6E" w:rsidRDefault="00D27BF4">
      <w:pPr>
        <w:numPr>
          <w:ilvl w:val="0"/>
          <w:numId w:val="4"/>
        </w:numPr>
        <w:tabs>
          <w:tab w:val="left" w:pos="360"/>
          <w:tab w:val="left" w:pos="397"/>
          <w:tab w:val="left" w:pos="426"/>
        </w:tabs>
        <w:spacing w:before="120" w:after="120"/>
        <w:jc w:val="both"/>
      </w:pPr>
      <w:r>
        <w:rPr>
          <w:b/>
        </w:rPr>
        <w:t>przepisach odrębnych</w:t>
      </w:r>
      <w:r>
        <w:t xml:space="preserve"> – należy przez to rozumieć przepisy ustaw wraz z aktami wykonawczymi, a w szczególności :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t>Prawo ochrony środowiska,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t>Ustawa o odpadach,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t>Prawo wodne,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t>Prawo budowlane,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t>Ustawa o drogach publicznych,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lastRenderedPageBreak/>
        <w:t>Ustawa o gospodarce nieruchomościami,</w:t>
      </w:r>
    </w:p>
    <w:p w:rsidR="00543E6E" w:rsidRDefault="00D27BF4">
      <w:pPr>
        <w:numPr>
          <w:ilvl w:val="0"/>
          <w:numId w:val="7"/>
        </w:numPr>
        <w:tabs>
          <w:tab w:val="left" w:pos="397"/>
          <w:tab w:val="left" w:pos="426"/>
        </w:tabs>
        <w:ind w:left="714" w:hanging="357"/>
        <w:jc w:val="both"/>
      </w:pPr>
      <w:r>
        <w:t>Prawo o ochronie zabytków i opiece nad zabytkami,</w:t>
      </w:r>
    </w:p>
    <w:p w:rsidR="00543E6E" w:rsidRDefault="00D27BF4">
      <w:pPr>
        <w:tabs>
          <w:tab w:val="left" w:pos="397"/>
          <w:tab w:val="left" w:pos="426"/>
        </w:tabs>
        <w:spacing w:before="120"/>
        <w:ind w:left="357"/>
        <w:jc w:val="both"/>
      </w:pPr>
      <w:r>
        <w:t>oraz ograniczenia w dysponowaniu terenem, wynikające z prawomocnych decyzji administracyjnych, stosownie do art. 110 Kodeksu Postępowania Administracyjnego;</w:t>
      </w:r>
    </w:p>
    <w:p w:rsidR="00543E6E" w:rsidRDefault="00D27BF4">
      <w:pPr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rysunku planu</w:t>
      </w:r>
      <w:r>
        <w:t xml:space="preserve"> – należy przez to rozumieć rysunek w skali 1 : 1 000, stanowiący integralną część planu i będący załącznikiem nr 1 do uchwały;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symbolu</w:t>
      </w:r>
      <w:r>
        <w:t xml:space="preserve"> – należy przez to rozumieć symbol terenu funkcjonalnego lub terenu komunikacji określony odpowiednio symbolem literowym;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terenie</w:t>
      </w:r>
      <w:r>
        <w:t xml:space="preserve"> – należy przez to rozumieć teren funkcjonalny lub teren komunikacji </w:t>
      </w:r>
      <w:r>
        <w:br/>
        <w:t xml:space="preserve">dla którego obowiązują ustalenia planu, wyznaczony liniami rozgraniczającymi </w:t>
      </w:r>
      <w:r>
        <w:br/>
        <w:t>oraz określony symbolem terenu zgodnie z rysunkiem planu;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 xml:space="preserve">wskaźniku intensywności zabudowy </w:t>
      </w:r>
      <w:r>
        <w:t xml:space="preserve"> - należy przez to rozumieć wartość stosunku powierzchni zabudowy obiektów kubaturowych na danej działce budowlanej, do powierzchni całkowitej tej działki;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linii rozgraniczającej</w:t>
      </w:r>
      <w: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nieprzekraczalnej linii zabudowy</w:t>
      </w:r>
      <w:r>
        <w:t xml:space="preserve"> – należy przez to rozumieć linię wyznaczoną </w:t>
      </w:r>
      <w:r>
        <w:br/>
        <w:t xml:space="preserve">na rysunku planu, określającą najmniejszą dopuszczalną odległość płaszczyzny elewacji </w:t>
      </w:r>
      <w:proofErr w:type="spellStart"/>
      <w:r>
        <w:t>noworealizowanego</w:t>
      </w:r>
      <w:proofErr w:type="spellEnd"/>
      <w:r>
        <w:t xml:space="preserve"> obiektu od linii rozgraniczającej terenu, krawędzi  jezdni, granicy działki lub innego obiektu zgodnie z rysunkiem planu,     </w:t>
      </w:r>
      <w:r>
        <w:br/>
        <w:t xml:space="preserve">z pominięciem logii, balkonów, wykuszy wysuniętych poza obrys budynku   </w:t>
      </w:r>
      <w:r>
        <w:br/>
        <w:t xml:space="preserve">oraz elementów wejść do budynków (schodów, podestów, pochylni </w:t>
      </w:r>
      <w:r>
        <w:br/>
        <w:t xml:space="preserve">dla niepełnosprawnych i zadaszeń) - o głębokości 1,5 m i powierzchni zabudowy </w:t>
      </w:r>
      <w:r>
        <w:br/>
        <w:t>do 6,0m</w:t>
      </w:r>
      <w:r>
        <w:rPr>
          <w:vertAlign w:val="superscript"/>
        </w:rPr>
        <w:t>2</w:t>
      </w:r>
      <w:r>
        <w:t>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przeznaczeniu podstawowym</w:t>
      </w:r>
      <w:r>
        <w:t xml:space="preserve"> - należy przez to rozumieć przeznaczenie, które musi przeważać na danym terenie - nie może obejmować mniej niż 70% powierzchni zabudowy zlokalizowanych na tym terenie budynków;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przeznaczeniu uzupełniającym</w:t>
      </w:r>
      <w:r>
        <w:t xml:space="preserve"> - należy przez to rozumieć przeznaczenie,</w:t>
      </w:r>
      <w:r>
        <w:br/>
        <w:t xml:space="preserve">które nie może przeważać na danym terenie - nie może obejmować więcej </w:t>
      </w:r>
      <w:r>
        <w:br/>
        <w:t>niż 30% powierzchni zabudowy zlokalizowanych na tym terenie budynków;</w:t>
      </w: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/>
        <w:ind w:left="357" w:hanging="357"/>
        <w:jc w:val="both"/>
      </w:pPr>
      <w:r>
        <w:rPr>
          <w:b/>
        </w:rPr>
        <w:t xml:space="preserve">obiekcie obsługi technicznej </w:t>
      </w:r>
      <w:r>
        <w:t>-</w:t>
      </w:r>
      <w:r>
        <w:rPr>
          <w:b/>
        </w:rPr>
        <w:t xml:space="preserve"> </w:t>
      </w:r>
      <w:r>
        <w:t xml:space="preserve"> należy przez to rozumieć wszelkie obiekty </w:t>
      </w:r>
      <w:r>
        <w:br/>
        <w:t>i urządzenia techniczne niezbędne dla prawidłowego zaspokajania potrzeb mieszkańców, w tym: wszelkie zagospodarowanie, zabudowę oraz urządzenia infrastruktury technicznej;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maksymalnej wysokości zabudowy</w:t>
      </w:r>
      <w:r>
        <w:t xml:space="preserve"> - należy przez to rozumieć ustaloną </w:t>
      </w:r>
      <w:r>
        <w:br/>
        <w:t xml:space="preserve">w planie nieprzekraczalną ilość kondygnacji naziemnych budynku </w:t>
      </w:r>
      <w:r>
        <w:br/>
        <w:t xml:space="preserve">lub nieprzekraczalny pionowy wymiar budynku w metrach, mierzony od poziomu gruntu rodzimego przy wejściu do budynku do najwyższego punktu </w:t>
      </w:r>
      <w:proofErr w:type="spellStart"/>
      <w:r>
        <w:t>przekrycia</w:t>
      </w:r>
      <w:proofErr w:type="spellEnd"/>
      <w:r>
        <w:t xml:space="preserve"> dachu; </w:t>
      </w:r>
    </w:p>
    <w:p w:rsidR="00543E6E" w:rsidRDefault="00543E6E">
      <w:pPr>
        <w:widowControl w:val="0"/>
        <w:tabs>
          <w:tab w:val="left" w:pos="397"/>
          <w:tab w:val="left" w:pos="426"/>
          <w:tab w:val="left" w:pos="851"/>
        </w:tabs>
        <w:spacing w:before="120"/>
        <w:jc w:val="both"/>
      </w:pP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/>
        <w:ind w:left="357" w:hanging="357"/>
        <w:jc w:val="both"/>
      </w:pPr>
      <w:r>
        <w:rPr>
          <w:b/>
        </w:rPr>
        <w:lastRenderedPageBreak/>
        <w:t>szkodliwym oddziaływaniu na środowisko</w:t>
      </w:r>
      <w:r>
        <w:t xml:space="preserve"> - należy przez to rozumieć wszelkie przekraczające dopuszczalne wielkości oddziaływanie na środowisko </w:t>
      </w:r>
      <w:r>
        <w:br/>
        <w:t xml:space="preserve">w szczególności dotyczące wytwarzania hałasu, wibracji, promieniowania </w:t>
      </w:r>
      <w:r>
        <w:br/>
        <w:t>oraz zanieczyszczenia powietrza, gleby, wód powierzchniowych i podziemnych;</w:t>
      </w: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/>
        <w:ind w:left="357" w:hanging="357"/>
        <w:jc w:val="both"/>
      </w:pPr>
      <w:r>
        <w:rPr>
          <w:b/>
        </w:rPr>
        <w:t>terenie biologicznie czynnym</w:t>
      </w:r>
      <w:r>
        <w:t xml:space="preserve"> - należy przez to rozumieć teren </w:t>
      </w:r>
      <w:r>
        <w:br/>
        <w:t xml:space="preserve">z nawierzchnią ziemną urządzoną w sposób zapewniający naturalną wegetację, </w:t>
      </w:r>
      <w:r>
        <w:br/>
        <w:t xml:space="preserve">a także 50%  powierzchni  tarasów i stropodachów z taką nawierzchnią, </w:t>
      </w:r>
      <w:r>
        <w:br/>
        <w:t>o powierzchni nie mniejszej niż 10 m</w:t>
      </w:r>
      <w:r>
        <w:rPr>
          <w:vertAlign w:val="superscript"/>
        </w:rPr>
        <w:t>2</w:t>
      </w:r>
      <w:r>
        <w:t>, oraz wodę  powierzchniową na tym terenie;</w:t>
      </w: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/>
        <w:ind w:left="357" w:hanging="357"/>
        <w:jc w:val="both"/>
        <w:rPr>
          <w:color w:val="000000"/>
        </w:rPr>
      </w:pPr>
      <w:r>
        <w:rPr>
          <w:b/>
        </w:rPr>
        <w:t>proekologicznych systemach cieplnych</w:t>
      </w:r>
      <w:r>
        <w:t xml:space="preserve"> - należy przez to rozumieć systemy cieplne wykorzystujące: gaz ziemny lub płynny, olej opałowy </w:t>
      </w:r>
      <w:proofErr w:type="spellStart"/>
      <w:r>
        <w:t>niskosiarkowy</w:t>
      </w:r>
      <w:proofErr w:type="spellEnd"/>
      <w:r>
        <w:t>, energię elektryczną, wiatrową, słoneczną, pompy cieplne, biomasę itp.;</w:t>
      </w: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 w:after="120"/>
        <w:jc w:val="both"/>
        <w:rPr>
          <w:b/>
        </w:rPr>
      </w:pPr>
      <w:r>
        <w:rPr>
          <w:b/>
        </w:rPr>
        <w:t xml:space="preserve">usługach podstawowych </w:t>
      </w:r>
      <w:r>
        <w:t xml:space="preserve">- należy przez to rozumieć usługi nieuciążliwe </w:t>
      </w:r>
      <w:r>
        <w:br/>
        <w:t>o zakresie umożliwiającym zaspokojenie codziennych potrzeb mieszkańców</w:t>
      </w:r>
      <w:r>
        <w:br/>
        <w:t>(np. handel detaliczny, drobna i nieuciążliwa produkcja, gastronomia, biura, oświata, opieka społeczna, usługi zdrowia, kultura, rekreacja i wypoczynek);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usługach uciążliwych</w:t>
      </w:r>
      <w:r>
        <w:t xml:space="preserve"> - należy przez to rozumieć usługi związane </w:t>
      </w:r>
      <w:r>
        <w:br/>
        <w:t>z przedsięwzięciami mogącymi znacząco oddziaływać na środowisko, wymagające sporządzenia raportu oddziaływania na środowisko lub dla których obowiązek sporządzenia raportu może być wymagany na podstawie przepisów odrębnych,</w:t>
      </w:r>
      <w:r>
        <w:br/>
        <w:t xml:space="preserve"> za wyjątkiem obiektów obsługi technicznej;</w:t>
      </w:r>
    </w:p>
    <w:p w:rsidR="00543E6E" w:rsidRDefault="00D27BF4">
      <w:pPr>
        <w:widowControl w:val="0"/>
        <w:numPr>
          <w:ilvl w:val="0"/>
          <w:numId w:val="4"/>
        </w:numPr>
        <w:tabs>
          <w:tab w:val="left" w:pos="397"/>
          <w:tab w:val="left" w:pos="426"/>
          <w:tab w:val="left" w:pos="851"/>
        </w:tabs>
        <w:spacing w:before="120"/>
        <w:ind w:left="357" w:hanging="357"/>
        <w:jc w:val="both"/>
      </w:pPr>
      <w:r>
        <w:rPr>
          <w:b/>
        </w:rPr>
        <w:t>usługach nieuciążliwych</w:t>
      </w:r>
      <w:r>
        <w:t xml:space="preserve"> - należy przez to rozumieć; usługi handlu detalicznego, gastronomii, rzemiosła nieuciążliwego ( z wyłączeniem warsztatów obsługi samochodów i stacji paliw ), administracji i bezpieczeństwa publicznego, łączności, informacji, nauki i oświaty, zdrowia i opieki społecznej, kultu religijnego, kultury i rozrywki, usługi turystyczne, hotelarskie, rekreacji i sportu, banków</w:t>
      </w:r>
      <w:r>
        <w:br/>
        <w:t xml:space="preserve"> i innych o analogicznym do powyższych charakterze i stopniu uciążliwości, których celem jest zaspokajanie potrzeb miejscowej ludności, a których funkcjonowanie:</w:t>
      </w:r>
    </w:p>
    <w:p w:rsidR="00543E6E" w:rsidRDefault="00D27BF4">
      <w:pPr>
        <w:widowControl w:val="0"/>
        <w:numPr>
          <w:ilvl w:val="0"/>
          <w:numId w:val="5"/>
        </w:numPr>
        <w:tabs>
          <w:tab w:val="left" w:pos="360"/>
          <w:tab w:val="left" w:pos="851"/>
        </w:tabs>
        <w:spacing w:before="120"/>
        <w:ind w:left="714" w:hanging="357"/>
        <w:jc w:val="both"/>
      </w:pPr>
      <w:r>
        <w:t>nie polega na wytwarzaniu dóbr materialnych bezpośrednimi metodami przemysłowymi;</w:t>
      </w:r>
    </w:p>
    <w:p w:rsidR="00543E6E" w:rsidRDefault="00D27BF4">
      <w:pPr>
        <w:widowControl w:val="0"/>
        <w:numPr>
          <w:ilvl w:val="0"/>
          <w:numId w:val="5"/>
        </w:numPr>
        <w:tabs>
          <w:tab w:val="left" w:pos="360"/>
          <w:tab w:val="left" w:pos="851"/>
        </w:tabs>
        <w:spacing w:before="120"/>
        <w:ind w:left="714" w:hanging="357"/>
        <w:jc w:val="both"/>
      </w:pPr>
      <w:r>
        <w:t>nie powoduje przekroczenia żadnego z parametrów dopuszczalnego poziomu szkodliwych lub uciążliwych oddziaływań na środowisko poza zajmowanym terenem inwestycji, w rozumieniu przepisów ochrony środowiska;</w:t>
      </w:r>
    </w:p>
    <w:p w:rsidR="00543E6E" w:rsidRDefault="00D27BF4">
      <w:pPr>
        <w:widowControl w:val="0"/>
        <w:numPr>
          <w:ilvl w:val="0"/>
          <w:numId w:val="5"/>
        </w:numPr>
        <w:tabs>
          <w:tab w:val="left" w:pos="360"/>
          <w:tab w:val="left" w:pos="851"/>
        </w:tabs>
        <w:spacing w:before="120"/>
        <w:ind w:left="714" w:hanging="357"/>
        <w:jc w:val="both"/>
      </w:pPr>
      <w:r>
        <w:t>nie jest źródłem uciążliwych lub szkodliwych odpadów;</w:t>
      </w:r>
    </w:p>
    <w:p w:rsidR="00543E6E" w:rsidRDefault="00D27BF4">
      <w:pPr>
        <w:widowControl w:val="0"/>
        <w:numPr>
          <w:ilvl w:val="0"/>
          <w:numId w:val="5"/>
        </w:numPr>
        <w:tabs>
          <w:tab w:val="left" w:pos="360"/>
          <w:tab w:val="left" w:pos="851"/>
        </w:tabs>
        <w:spacing w:before="120"/>
        <w:ind w:left="714" w:hanging="357"/>
        <w:jc w:val="both"/>
      </w:pPr>
      <w:r>
        <w:t>w żaden inny sposób nie pogarsza warunków użytkowania terenów sąsiadujących np. przez emisję nieprzyjemnych zapachów, dymów, składowania nieestetycznych odpadów na otwartej powierzchni;</w:t>
      </w: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/>
        <w:ind w:left="357" w:hanging="357"/>
        <w:jc w:val="both"/>
      </w:pPr>
      <w:r>
        <w:rPr>
          <w:b/>
        </w:rPr>
        <w:t>klasie drogi</w:t>
      </w:r>
      <w:r>
        <w:t xml:space="preserve"> - rozumie się przez to przyporządkowanie drodze publicznej odpowiednich parametrów technicznych, wynikających z cech funkcjonalnych;</w:t>
      </w:r>
    </w:p>
    <w:p w:rsidR="00543E6E" w:rsidRDefault="00543E6E">
      <w:pPr>
        <w:tabs>
          <w:tab w:val="left" w:pos="284"/>
          <w:tab w:val="left" w:pos="397"/>
          <w:tab w:val="left" w:pos="426"/>
        </w:tabs>
        <w:spacing w:before="120"/>
        <w:jc w:val="both"/>
      </w:pPr>
    </w:p>
    <w:p w:rsidR="00543E6E" w:rsidRDefault="00543E6E">
      <w:pPr>
        <w:tabs>
          <w:tab w:val="left" w:pos="284"/>
          <w:tab w:val="left" w:pos="397"/>
          <w:tab w:val="left" w:pos="426"/>
        </w:tabs>
        <w:spacing w:before="120"/>
        <w:jc w:val="both"/>
      </w:pPr>
    </w:p>
    <w:p w:rsidR="00543E6E" w:rsidRDefault="00D27BF4">
      <w:pPr>
        <w:numPr>
          <w:ilvl w:val="0"/>
          <w:numId w:val="4"/>
        </w:numPr>
        <w:tabs>
          <w:tab w:val="left" w:pos="284"/>
          <w:tab w:val="left" w:pos="397"/>
          <w:tab w:val="left" w:pos="426"/>
        </w:tabs>
        <w:spacing w:before="120"/>
        <w:ind w:left="357" w:hanging="357"/>
        <w:jc w:val="both"/>
      </w:pPr>
      <w:r>
        <w:rPr>
          <w:b/>
        </w:rPr>
        <w:lastRenderedPageBreak/>
        <w:t xml:space="preserve"> rewitalizacji </w:t>
      </w:r>
      <w:r>
        <w:t xml:space="preserve">– należy przez to rozumieć kompleksowe działania na obszarze zdegradowanej miejskiej zabudowy, zmierzające do poprawy jej stanu technicznego i </w:t>
      </w:r>
      <w:proofErr w:type="spellStart"/>
      <w:r>
        <w:t>i</w:t>
      </w:r>
      <w:proofErr w:type="spellEnd"/>
      <w:r>
        <w:t xml:space="preserve"> estetycznego a także otoczenia oraz ożywienia społecznego </w:t>
      </w:r>
      <w:r>
        <w:br/>
        <w:t>i gospodarczego tego obszaru;</w:t>
      </w:r>
    </w:p>
    <w:p w:rsidR="00543E6E" w:rsidRDefault="00D27BF4">
      <w:pPr>
        <w:tabs>
          <w:tab w:val="left" w:pos="284"/>
          <w:tab w:val="left" w:pos="397"/>
          <w:tab w:val="left" w:pos="426"/>
        </w:tabs>
        <w:spacing w:before="240" w:after="360"/>
        <w:ind w:left="703" w:hanging="346"/>
        <w:jc w:val="center"/>
        <w:rPr>
          <w:b/>
          <w:color w:val="000000"/>
        </w:rPr>
      </w:pPr>
      <w:r>
        <w:rPr>
          <w:b/>
          <w:color w:val="000000"/>
        </w:rPr>
        <w:sym w:font="Arial" w:char="00A7"/>
      </w:r>
      <w:r>
        <w:rPr>
          <w:b/>
          <w:color w:val="000000"/>
        </w:rPr>
        <w:t xml:space="preserve"> 4.</w:t>
      </w:r>
    </w:p>
    <w:p w:rsidR="00543E6E" w:rsidRDefault="00D27BF4">
      <w:pPr>
        <w:tabs>
          <w:tab w:val="left" w:pos="709"/>
        </w:tabs>
        <w:spacing w:before="120" w:after="240"/>
        <w:jc w:val="both"/>
      </w:pPr>
      <w:r>
        <w:t>Celem regulacji zawartych w planie jest określenie: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right="-1"/>
        <w:jc w:val="both"/>
        <w:rPr>
          <w:color w:val="000000"/>
          <w:spacing w:val="-22"/>
        </w:rPr>
      </w:pPr>
      <w:r>
        <w:rPr>
          <w:color w:val="000000"/>
        </w:rPr>
        <w:t xml:space="preserve">przeznaczenia terenów oraz linii rozgraniczających tereny o różnym przeznaczeniu lub różnych zasadach </w:t>
      </w:r>
      <w:r>
        <w:rPr>
          <w:color w:val="000000"/>
          <w:spacing w:val="-6"/>
        </w:rPr>
        <w:t>zagospodarowania;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right="71"/>
        <w:jc w:val="both"/>
        <w:rPr>
          <w:color w:val="000000"/>
          <w:spacing w:val="-22"/>
        </w:rPr>
      </w:pPr>
      <w:r>
        <w:rPr>
          <w:color w:val="000000"/>
          <w:spacing w:val="-6"/>
        </w:rPr>
        <w:t>zasad ochrony i kształtowania ładu przestrzennego;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left="283" w:hanging="283"/>
        <w:jc w:val="both"/>
        <w:rPr>
          <w:color w:val="000000"/>
          <w:spacing w:val="-12"/>
        </w:rPr>
      </w:pPr>
      <w:r>
        <w:rPr>
          <w:color w:val="000000"/>
        </w:rPr>
        <w:t>zasad ochrony środowiska, przyrody i krajobrazu kulturowego;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right="365"/>
        <w:jc w:val="both"/>
      </w:pPr>
      <w:r>
        <w:t xml:space="preserve">wymagań wynikających z potrzeb kształtowania przestrzeni publicznych. 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right="-1"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parametrów i wskaźników kształtowania zabudowy i zagospodarowania terenu, </w:t>
      </w:r>
      <w:r>
        <w:rPr>
          <w:color w:val="000000"/>
          <w:spacing w:val="2"/>
        </w:rPr>
        <w:br/>
        <w:t>w tym linii zabudowy,</w:t>
      </w:r>
      <w:r>
        <w:rPr>
          <w:color w:val="000000"/>
        </w:rPr>
        <w:t xml:space="preserve"> gabarytów obiektów i wskaźników intensywności zabudowy;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right="-1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szczególnych warunków zagospodarowania terenów oraz ograniczenia w ich użytkowaniu, </w:t>
      </w:r>
      <w:r>
        <w:rPr>
          <w:color w:val="000000"/>
          <w:spacing w:val="-12"/>
        </w:rPr>
        <w:br/>
        <w:t>w tym zakaz zabudowy;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right="-1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zasad modernizacji, rozbudowy i budowy systemów komunikacji i infrastruktury technicznej;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left="283" w:right="-1" w:hanging="283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sposobu i terminów tymczasowego zagospodarowania, urządzania i użytkowania terenów;</w:t>
      </w:r>
    </w:p>
    <w:p w:rsidR="00543E6E" w:rsidRDefault="00D27BF4">
      <w:pPr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pacing w:before="120"/>
        <w:ind w:left="357" w:hanging="357"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stawek procentowych, na podstawie których ustala się jednorazową opłatę z tytułu    wzrostu wartości nieruchomości </w:t>
      </w:r>
      <w:r>
        <w:rPr>
          <w:color w:val="000000"/>
          <w:spacing w:val="-1"/>
        </w:rPr>
        <w:t>na skutek uchwalenia planu.</w:t>
      </w:r>
    </w:p>
    <w:p w:rsidR="00543E6E" w:rsidRDefault="00D27BF4">
      <w:pPr>
        <w:spacing w:before="360" w:after="360"/>
        <w:jc w:val="center"/>
        <w:rPr>
          <w:b/>
        </w:rPr>
      </w:pPr>
      <w:r>
        <w:rPr>
          <w:b/>
        </w:rPr>
        <w:t>§ 5.</w:t>
      </w:r>
    </w:p>
    <w:p w:rsidR="00543E6E" w:rsidRDefault="00D27BF4">
      <w:pPr>
        <w:shd w:val="clear" w:color="auto" w:fill="FFFFFF"/>
        <w:spacing w:before="120" w:after="240"/>
        <w:rPr>
          <w:color w:val="000000"/>
          <w:spacing w:val="3"/>
        </w:rPr>
      </w:pPr>
      <w:r>
        <w:rPr>
          <w:color w:val="000000"/>
          <w:spacing w:val="3"/>
        </w:rPr>
        <w:t>Na obszarze objętym planem nie zachodzą przesłanki do określenia:</w:t>
      </w:r>
    </w:p>
    <w:p w:rsidR="00543E6E" w:rsidRDefault="00D27BF4">
      <w:pPr>
        <w:numPr>
          <w:ilvl w:val="0"/>
          <w:numId w:val="2"/>
        </w:numPr>
        <w:shd w:val="clear" w:color="auto" w:fill="FFFFFF"/>
        <w:tabs>
          <w:tab w:val="left" w:pos="-360"/>
        </w:tabs>
        <w:spacing w:before="120"/>
        <w:ind w:left="284" w:right="71" w:hanging="284"/>
        <w:jc w:val="both"/>
        <w:rPr>
          <w:color w:val="000000"/>
          <w:spacing w:val="-11"/>
        </w:rPr>
      </w:pPr>
      <w:r>
        <w:rPr>
          <w:color w:val="000000"/>
          <w:spacing w:val="2"/>
        </w:rPr>
        <w:t>zasad ochrony dziedzictwa kulturowego i zabytków;</w:t>
      </w:r>
    </w:p>
    <w:p w:rsidR="00543E6E" w:rsidRDefault="00D27BF4">
      <w:pPr>
        <w:pStyle w:val="NormalnyWeb1"/>
        <w:numPr>
          <w:ilvl w:val="0"/>
          <w:numId w:val="2"/>
        </w:numPr>
        <w:spacing w:before="120" w:after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szczegółowych zasad i warunków scalania i podziału nieruchomości objętych planem miejscowym; </w:t>
      </w:r>
    </w:p>
    <w:p w:rsidR="00543E6E" w:rsidRDefault="00D27BF4">
      <w:pPr>
        <w:numPr>
          <w:ilvl w:val="0"/>
          <w:numId w:val="2"/>
        </w:numPr>
        <w:shd w:val="clear" w:color="auto" w:fill="FFFFFF"/>
        <w:tabs>
          <w:tab w:val="left" w:pos="-360"/>
        </w:tabs>
        <w:spacing w:before="120"/>
        <w:ind w:left="284" w:right="-1" w:hanging="284"/>
        <w:jc w:val="both"/>
        <w:rPr>
          <w:color w:val="000000"/>
          <w:spacing w:val="-11"/>
        </w:rPr>
      </w:pPr>
      <w:r>
        <w:rPr>
          <w:color w:val="000000"/>
          <w:spacing w:val="2"/>
        </w:rPr>
        <w:t xml:space="preserve">granic i sposobów zagospodarowania terenów lub obiektów podlegających ochronie, ustalonych na podstawie odrębnych przepisów, w tym terenów górniczych, a także narażonych </w:t>
      </w:r>
      <w:r>
        <w:t>na niebezpieczeństwo powodzi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br/>
        <w:t>oraz zagrożonych osuwaniem się mas ziemnych;</w:t>
      </w:r>
    </w:p>
    <w:p w:rsidR="00543E6E" w:rsidRDefault="00D27BF4">
      <w:pPr>
        <w:spacing w:before="240" w:after="360"/>
        <w:jc w:val="center"/>
        <w:rPr>
          <w:b/>
        </w:rPr>
      </w:pPr>
      <w:r>
        <w:rPr>
          <w:b/>
        </w:rPr>
        <w:t>§ 6.</w:t>
      </w:r>
    </w:p>
    <w:p w:rsidR="00543E6E" w:rsidRDefault="00D27BF4">
      <w:pPr>
        <w:shd w:val="clear" w:color="auto" w:fill="FFFFFF"/>
        <w:tabs>
          <w:tab w:val="left" w:pos="-360"/>
        </w:tabs>
        <w:spacing w:before="120" w:after="240" w:line="317" w:lineRule="exact"/>
        <w:jc w:val="both"/>
        <w:rPr>
          <w:color w:val="000000"/>
          <w:spacing w:val="-15"/>
        </w:rPr>
      </w:pPr>
      <w:r>
        <w:rPr>
          <w:color w:val="000000"/>
          <w:spacing w:val="-1"/>
        </w:rPr>
        <w:t>1. Rysunek planu obowiązuje w zakresie ustaleń:</w:t>
      </w:r>
    </w:p>
    <w:p w:rsidR="00543E6E" w:rsidRDefault="00D27BF4">
      <w:pPr>
        <w:numPr>
          <w:ilvl w:val="0"/>
          <w:numId w:val="3"/>
        </w:numPr>
        <w:spacing w:before="120"/>
        <w:jc w:val="both"/>
      </w:pPr>
      <w:r>
        <w:t>granic obszaru objętego planem;</w:t>
      </w:r>
    </w:p>
    <w:p w:rsidR="00543E6E" w:rsidRDefault="00D27BF4">
      <w:pPr>
        <w:numPr>
          <w:ilvl w:val="0"/>
          <w:numId w:val="3"/>
        </w:numPr>
        <w:spacing w:before="120"/>
        <w:jc w:val="both"/>
      </w:pPr>
      <w:r>
        <w:t>linii rozgraniczających tereny o różnym przeznaczeniu lub różnych zasadach zagospodarowania;</w:t>
      </w:r>
    </w:p>
    <w:p w:rsidR="00543E6E" w:rsidRDefault="00D27BF4">
      <w:pPr>
        <w:numPr>
          <w:ilvl w:val="0"/>
          <w:numId w:val="3"/>
        </w:numPr>
        <w:spacing w:before="120"/>
        <w:jc w:val="both"/>
      </w:pPr>
      <w:r>
        <w:t>obowiązujących i nieprzekraczalnych linii zabudowy terenów;</w:t>
      </w:r>
    </w:p>
    <w:p w:rsidR="00543E6E" w:rsidRDefault="00D27BF4">
      <w:pPr>
        <w:widowControl w:val="0"/>
        <w:numPr>
          <w:ilvl w:val="0"/>
          <w:numId w:val="3"/>
        </w:numPr>
        <w:tabs>
          <w:tab w:val="left" w:pos="-180"/>
        </w:tabs>
        <w:spacing w:before="120"/>
        <w:jc w:val="both"/>
      </w:pPr>
      <w:r>
        <w:lastRenderedPageBreak/>
        <w:t xml:space="preserve">przeznaczenia terenów funkcjonalnych i terenów komunikacji, określonych odpowiednio symbolem literowym i numerem wyróżniającym je spośród innych terenów: </w:t>
      </w:r>
      <w:r>
        <w:rPr>
          <w:b/>
        </w:rPr>
        <w:t>MN</w:t>
      </w:r>
      <w:r>
        <w:t xml:space="preserve">, </w:t>
      </w:r>
      <w:r>
        <w:rPr>
          <w:b/>
        </w:rPr>
        <w:t xml:space="preserve"> U.P</w:t>
      </w:r>
      <w:r>
        <w:t xml:space="preserve">,  </w:t>
      </w:r>
      <w:r>
        <w:rPr>
          <w:b/>
        </w:rPr>
        <w:t>KS</w:t>
      </w:r>
      <w:r>
        <w:t xml:space="preserve">,  </w:t>
      </w:r>
      <w:r>
        <w:rPr>
          <w:b/>
        </w:rPr>
        <w:t>KD</w:t>
      </w:r>
      <w:r>
        <w:t xml:space="preserve">, </w:t>
      </w:r>
      <w:r>
        <w:rPr>
          <w:b/>
        </w:rPr>
        <w:t xml:space="preserve"> KDS</w:t>
      </w:r>
      <w:r>
        <w:t>,</w:t>
      </w:r>
      <w:r>
        <w:rPr>
          <w:b/>
        </w:rPr>
        <w:t xml:space="preserve">  KDL </w:t>
      </w:r>
      <w:r>
        <w:t xml:space="preserve"> i</w:t>
      </w:r>
      <w:r>
        <w:rPr>
          <w:b/>
        </w:rPr>
        <w:t xml:space="preserve">  KDD</w:t>
      </w:r>
      <w:r>
        <w:t>.</w:t>
      </w:r>
    </w:p>
    <w:p w:rsidR="00543E6E" w:rsidRDefault="00543E6E">
      <w:pPr>
        <w:widowControl w:val="0"/>
        <w:tabs>
          <w:tab w:val="left" w:pos="-180"/>
        </w:tabs>
        <w:spacing w:before="120"/>
        <w:ind w:left="284"/>
        <w:jc w:val="both"/>
      </w:pPr>
    </w:p>
    <w:p w:rsidR="00543E6E" w:rsidRDefault="00D27BF4">
      <w:pPr>
        <w:pStyle w:val="Nagwek2"/>
        <w:spacing w:before="480"/>
      </w:pPr>
      <w:r>
        <w:t>R O Z D Z I A Ł   II</w:t>
      </w:r>
    </w:p>
    <w:p w:rsidR="00543E6E" w:rsidRDefault="00D27BF4">
      <w:pPr>
        <w:spacing w:after="120"/>
        <w:ind w:firstLine="709"/>
        <w:jc w:val="center"/>
        <w:rPr>
          <w:b/>
        </w:rPr>
      </w:pPr>
      <w:r>
        <w:rPr>
          <w:b/>
        </w:rPr>
        <w:t>Ustalenia dotyczące wszystkich obszarów objętych zmianą planu.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 xml:space="preserve">§ 7. </w:t>
      </w:r>
    </w:p>
    <w:p w:rsidR="00543E6E" w:rsidRDefault="00D27BF4">
      <w:pPr>
        <w:spacing w:before="120" w:after="120"/>
        <w:jc w:val="center"/>
        <w:rPr>
          <w:b/>
        </w:rPr>
      </w:pPr>
      <w:r>
        <w:rPr>
          <w:b/>
        </w:rPr>
        <w:t xml:space="preserve">   Ustalenia dotyczące przeznaczenia terenów:</w:t>
      </w:r>
    </w:p>
    <w:p w:rsidR="00543E6E" w:rsidRDefault="00D27BF4">
      <w:pPr>
        <w:pStyle w:val="Tekstpodstawowy3"/>
        <w:spacing w:after="240"/>
      </w:pPr>
      <w:r>
        <w:t xml:space="preserve">Ustala się następujące przeznaczenia terenów funkcjonalnych obszarów objętych ustaleniami planu, oznaczonych odpowiednio symbolami przeznaczenia </w:t>
      </w:r>
      <w:r>
        <w:br/>
        <w:t>i wyznaczonymi liniami rozgraniczającymi, zgodnie z rysunkiem planu:</w:t>
      </w:r>
    </w:p>
    <w:p w:rsidR="00543E6E" w:rsidRDefault="00D27BF4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teren zabudowy mieszkaniowej jednorodzinnej o średnim wskaźniku intensywności zabudowy (30% -  50%), oznaczony na rysunku planu symbolem </w:t>
      </w:r>
      <w:r>
        <w:rPr>
          <w:b/>
        </w:rPr>
        <w:t>MN</w:t>
      </w:r>
      <w:r>
        <w:t>;</w:t>
      </w:r>
    </w:p>
    <w:p w:rsidR="00543E6E" w:rsidRDefault="00D27BF4">
      <w:pPr>
        <w:numPr>
          <w:ilvl w:val="0"/>
          <w:numId w:val="6"/>
        </w:numPr>
        <w:spacing w:before="120"/>
        <w:jc w:val="both"/>
      </w:pPr>
      <w:r>
        <w:t xml:space="preserve">tereny usług, składów, magazynów i produkcji o średnim wskaźniku intensywności zabudowy (powyżej 30%), oznaczone na rysunku planu symbolem </w:t>
      </w:r>
      <w:r>
        <w:rPr>
          <w:b/>
        </w:rPr>
        <w:t>U.P</w:t>
      </w:r>
      <w:r>
        <w:t>;</w:t>
      </w:r>
    </w:p>
    <w:p w:rsidR="00543E6E" w:rsidRDefault="00D27BF4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teren zaplecza komunikacji samochodowej (parkingi), oznaczony na rysunku planu symbolem </w:t>
      </w:r>
      <w:r>
        <w:rPr>
          <w:b/>
        </w:rPr>
        <w:t>KS</w:t>
      </w:r>
      <w:r>
        <w:t>;</w:t>
      </w:r>
    </w:p>
    <w:p w:rsidR="00543E6E" w:rsidRDefault="00D27BF4">
      <w:pPr>
        <w:numPr>
          <w:ilvl w:val="0"/>
          <w:numId w:val="6"/>
        </w:numPr>
        <w:spacing w:before="120" w:after="120"/>
        <w:ind w:left="357" w:hanging="357"/>
        <w:jc w:val="both"/>
      </w:pPr>
      <w:r>
        <w:t xml:space="preserve">teren dróg publicznych – droga ekspresowa klasy S i drogi zbiorcze klasy Z, oznaczony na rysunku planu symbolem </w:t>
      </w:r>
      <w:r>
        <w:rPr>
          <w:b/>
        </w:rPr>
        <w:t>KD</w:t>
      </w:r>
      <w:r>
        <w:t>;</w:t>
      </w:r>
    </w:p>
    <w:p w:rsidR="00543E6E" w:rsidRDefault="00D27BF4">
      <w:pPr>
        <w:numPr>
          <w:ilvl w:val="0"/>
          <w:numId w:val="6"/>
        </w:numPr>
        <w:spacing w:before="120" w:after="120"/>
        <w:ind w:left="357" w:hanging="357"/>
        <w:jc w:val="both"/>
      </w:pPr>
      <w:r>
        <w:t xml:space="preserve">teren dróg publicznych – droga ekspresowa klasy S, oznaczony na rysunku planu symbolem </w:t>
      </w:r>
      <w:r>
        <w:rPr>
          <w:b/>
        </w:rPr>
        <w:t>KDS</w:t>
      </w:r>
      <w:r>
        <w:t>;</w:t>
      </w:r>
    </w:p>
    <w:p w:rsidR="00543E6E" w:rsidRDefault="00D27BF4">
      <w:pPr>
        <w:numPr>
          <w:ilvl w:val="0"/>
          <w:numId w:val="6"/>
        </w:numPr>
        <w:spacing w:after="120"/>
        <w:ind w:left="357" w:hanging="357"/>
        <w:jc w:val="both"/>
      </w:pPr>
      <w:r>
        <w:t xml:space="preserve">teren dróg publicznych – drogi lokalna klasy L, oznaczony na rysunku planu symbolem </w:t>
      </w:r>
      <w:r>
        <w:rPr>
          <w:b/>
        </w:rPr>
        <w:t>KDL</w:t>
      </w:r>
      <w:r>
        <w:t>;</w:t>
      </w:r>
    </w:p>
    <w:p w:rsidR="00543E6E" w:rsidRDefault="00D27BF4">
      <w:pPr>
        <w:numPr>
          <w:ilvl w:val="0"/>
          <w:numId w:val="6"/>
        </w:numPr>
        <w:spacing w:after="120"/>
        <w:ind w:left="357" w:hanging="357"/>
        <w:jc w:val="both"/>
      </w:pPr>
      <w:r>
        <w:t xml:space="preserve">teren dróg publicznych – drogi dojazdowa klasy D, oznaczony na rysunku planu symbolem </w:t>
      </w:r>
      <w:r>
        <w:rPr>
          <w:b/>
        </w:rPr>
        <w:t>KDD</w:t>
      </w:r>
      <w:r>
        <w:t>.</w:t>
      </w:r>
    </w:p>
    <w:p w:rsidR="00543E6E" w:rsidRDefault="00543E6E">
      <w:pPr>
        <w:spacing w:after="120"/>
        <w:jc w:val="both"/>
      </w:pP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 xml:space="preserve">§ 8. </w:t>
      </w:r>
    </w:p>
    <w:p w:rsidR="00543E6E" w:rsidRDefault="00D27BF4">
      <w:pPr>
        <w:tabs>
          <w:tab w:val="left" w:pos="360"/>
          <w:tab w:val="left" w:pos="540"/>
        </w:tabs>
        <w:spacing w:before="120" w:after="120"/>
        <w:jc w:val="center"/>
        <w:rPr>
          <w:b/>
        </w:rPr>
      </w:pPr>
      <w:r>
        <w:rPr>
          <w:b/>
          <w:color w:val="000000"/>
        </w:rPr>
        <w:t xml:space="preserve">   Ustalenia dotyczące o</w:t>
      </w:r>
      <w:r>
        <w:rPr>
          <w:b/>
        </w:rPr>
        <w:t>chrony i kształtowania ładu przestrzennego:</w:t>
      </w:r>
    </w:p>
    <w:p w:rsidR="00543E6E" w:rsidRDefault="00D27BF4">
      <w:pPr>
        <w:numPr>
          <w:ilvl w:val="0"/>
          <w:numId w:val="23"/>
        </w:numPr>
        <w:tabs>
          <w:tab w:val="left" w:pos="540"/>
        </w:tabs>
        <w:spacing w:before="120" w:after="120"/>
        <w:ind w:left="357" w:hanging="357"/>
        <w:jc w:val="both"/>
      </w:pPr>
      <w:r>
        <w:t xml:space="preserve">Wszelka zabudowa i zagospodarowanie terenu pod względem funkcjonalnym </w:t>
      </w:r>
      <w:r>
        <w:br/>
        <w:t>i przestrzennym powinna uwzględniać:</w:t>
      </w:r>
    </w:p>
    <w:p w:rsidR="00543E6E" w:rsidRDefault="00D27BF4">
      <w:pPr>
        <w:widowControl w:val="0"/>
        <w:numPr>
          <w:ilvl w:val="0"/>
          <w:numId w:val="27"/>
        </w:numPr>
        <w:tabs>
          <w:tab w:val="left" w:pos="0"/>
        </w:tabs>
        <w:spacing w:before="120"/>
        <w:jc w:val="both"/>
      </w:pPr>
      <w:r>
        <w:t>wymagania ładu przestrzennego, urbanistyki i architektury;</w:t>
      </w:r>
    </w:p>
    <w:p w:rsidR="00543E6E" w:rsidRDefault="00D27BF4">
      <w:pPr>
        <w:widowControl w:val="0"/>
        <w:numPr>
          <w:ilvl w:val="0"/>
          <w:numId w:val="27"/>
        </w:numPr>
        <w:tabs>
          <w:tab w:val="left" w:pos="-360"/>
          <w:tab w:val="left" w:pos="-180"/>
        </w:tabs>
        <w:spacing w:before="120"/>
        <w:jc w:val="both"/>
      </w:pPr>
      <w:r>
        <w:t>walory architektoniczne i krajobrazowe;</w:t>
      </w:r>
    </w:p>
    <w:p w:rsidR="00543E6E" w:rsidRDefault="00D27BF4">
      <w:pPr>
        <w:widowControl w:val="0"/>
        <w:numPr>
          <w:ilvl w:val="0"/>
          <w:numId w:val="27"/>
        </w:numPr>
        <w:tabs>
          <w:tab w:val="left" w:pos="-360"/>
          <w:tab w:val="left" w:pos="-180"/>
        </w:tabs>
        <w:spacing w:before="120"/>
        <w:jc w:val="both"/>
      </w:pPr>
      <w:r>
        <w:t>wymagania ochrony przyrody;</w:t>
      </w:r>
    </w:p>
    <w:p w:rsidR="00543E6E" w:rsidRDefault="00D27BF4">
      <w:pPr>
        <w:widowControl w:val="0"/>
        <w:numPr>
          <w:ilvl w:val="0"/>
          <w:numId w:val="27"/>
        </w:numPr>
        <w:tabs>
          <w:tab w:val="left" w:pos="-360"/>
          <w:tab w:val="left" w:pos="-180"/>
        </w:tabs>
        <w:spacing w:before="120"/>
        <w:jc w:val="both"/>
      </w:pPr>
      <w:r>
        <w:t>wymagania ochrony środowiska, zdrowia oraz bezpieczeństwa ludzi i mienia;</w:t>
      </w:r>
    </w:p>
    <w:p w:rsidR="00543E6E" w:rsidRDefault="00D27BF4">
      <w:pPr>
        <w:widowControl w:val="0"/>
        <w:numPr>
          <w:ilvl w:val="0"/>
          <w:numId w:val="27"/>
        </w:numPr>
        <w:tabs>
          <w:tab w:val="left" w:pos="-360"/>
          <w:tab w:val="left" w:pos="-180"/>
        </w:tabs>
        <w:spacing w:before="120"/>
        <w:jc w:val="both"/>
      </w:pPr>
      <w:r>
        <w:t>walory ekonomiczne przestrzeni i prawo własności;</w:t>
      </w:r>
    </w:p>
    <w:p w:rsidR="00543E6E" w:rsidRDefault="00D27BF4">
      <w:pPr>
        <w:widowControl w:val="0"/>
        <w:numPr>
          <w:ilvl w:val="0"/>
          <w:numId w:val="27"/>
        </w:numPr>
        <w:tabs>
          <w:tab w:val="left" w:pos="-360"/>
          <w:tab w:val="left" w:pos="-180"/>
        </w:tabs>
        <w:spacing w:before="120"/>
        <w:jc w:val="both"/>
      </w:pPr>
      <w:r>
        <w:lastRenderedPageBreak/>
        <w:t>wymagania przepisów odrębnych i norm polskich, w szczególności dotyczących określenia odległości i warunków usytuowania elementów zagospodarowania terenu, w tym między innymi:</w:t>
      </w:r>
    </w:p>
    <w:p w:rsidR="00543E6E" w:rsidRDefault="00D27BF4">
      <w:pPr>
        <w:widowControl w:val="0"/>
        <w:numPr>
          <w:ilvl w:val="0"/>
          <w:numId w:val="26"/>
        </w:numPr>
        <w:tabs>
          <w:tab w:val="left" w:pos="-360"/>
          <w:tab w:val="left" w:pos="-180"/>
        </w:tabs>
        <w:spacing w:before="120"/>
        <w:jc w:val="both"/>
      </w:pPr>
      <w:r>
        <w:t xml:space="preserve">warunków technicznych jakim powinny odpowiadać budynki i ich sytuowanie; </w:t>
      </w:r>
    </w:p>
    <w:p w:rsidR="00543E6E" w:rsidRDefault="00D27BF4">
      <w:pPr>
        <w:widowControl w:val="0"/>
        <w:numPr>
          <w:ilvl w:val="0"/>
          <w:numId w:val="26"/>
        </w:numPr>
        <w:tabs>
          <w:tab w:val="left" w:pos="-360"/>
          <w:tab w:val="left" w:pos="-180"/>
        </w:tabs>
        <w:spacing w:before="120"/>
        <w:jc w:val="both"/>
      </w:pPr>
      <w:r>
        <w:t xml:space="preserve">warunków technicznych jakim powinny odpowiadać drogi publiczne </w:t>
      </w:r>
      <w:r>
        <w:br/>
        <w:t>i ich sytuowanie.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Zachowanie utrwalonych elementów zagospodarowania przestrzennego, </w:t>
      </w:r>
      <w:r>
        <w:br/>
        <w:t xml:space="preserve">w tym układu drogowego i trwałej zabudowy z możliwością jej przebudowy, rozbudowy i wymiany oraz uzupełnienia terenów w granicach wyznaczonych liniami rozgraniczającymi o brakujące elementy zagospodarowania, zgodnie </w:t>
      </w:r>
      <w:r>
        <w:br/>
        <w:t xml:space="preserve">z ustaleniami szczegółowymi zawartymi w rozdziale III;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>Zapewnienie powiązania z układem komunikacyjnym na terenie miasta Płońska oraz z regionem (drogi krajowe nr 7,10 i 50 oraz droga wojewódzka nr 632) poprzez znajdujące się w sąsiedztwie istniejące i planowane drogi publiczne, w tym planowaną obwodnicę miejską</w:t>
      </w:r>
    </w:p>
    <w:p w:rsidR="00543E6E" w:rsidRDefault="00D27BF4">
      <w:pPr>
        <w:numPr>
          <w:ilvl w:val="0"/>
          <w:numId w:val="23"/>
        </w:numPr>
        <w:spacing w:before="60"/>
        <w:jc w:val="both"/>
      </w:pPr>
      <w:r>
        <w:t xml:space="preserve">Dla terenów </w:t>
      </w:r>
      <w:r>
        <w:rPr>
          <w:b/>
          <w:color w:val="000000"/>
        </w:rPr>
        <w:t>„Brzechwy”</w:t>
      </w:r>
      <w:r>
        <w:rPr>
          <w:color w:val="000000"/>
        </w:rPr>
        <w:t xml:space="preserve"> i </w:t>
      </w:r>
      <w:r>
        <w:rPr>
          <w:b/>
          <w:color w:val="000000"/>
        </w:rPr>
        <w:t>„Sienkiewicza”</w:t>
      </w:r>
      <w:r>
        <w:rPr>
          <w:color w:val="000000"/>
        </w:rPr>
        <w:t xml:space="preserve"> </w:t>
      </w:r>
      <w:r>
        <w:t xml:space="preserve">konieczność uwzględnienia ustaleń zawartych w „Miejskim Programie Rewitalizacji na lata 2009 - 2015” - uchwała Rady Miejskiej w Płońsku Nr  L/283/09 z dnia 28 maja 2009r.;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Przekształcenie wskazanych w planie terenów w kierunku zgodnym z jego ustaleniami;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Sytuowanie budynków w odległości wyznaczonej na rysunku planu  nieprzekraczalną linią zabudowy, a pozostałych obiektów zgodnie </w:t>
      </w:r>
      <w:r>
        <w:br/>
        <w:t xml:space="preserve">z obowiązującymi przepisami odrębnymi;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Nową zabudowę należy kształtować w nawiązaniu do istniejącej zabudowy </w:t>
      </w:r>
      <w:r>
        <w:br/>
        <w:t xml:space="preserve">i zagospodarowania terenu, zachować ukształtowane linie zabudowy, nawiązywać gabarytami, formą, detalem architektonicznymi i kolorystyką </w:t>
      </w:r>
      <w:r>
        <w:br/>
        <w:t xml:space="preserve">do istniejących obiektów;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Zachowanie skali i charakteru sąsiedniej zabudowy;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Działania porządkujące w zakresie ujednolicenia elementów przestrzeni (wyposażenie i oświetlenie ulic, ogrodzenia, zieleń, mała architektura);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rPr>
          <w:color w:val="000000"/>
        </w:rPr>
        <w:t>Zakaz wykonywania ogrodzeń z prefabrykowanych elementów betonowych, stali żebrowanej i odpadów poprodukcyjnych;</w:t>
      </w:r>
      <w:r>
        <w:t xml:space="preserve">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rPr>
          <w:color w:val="000000"/>
        </w:rPr>
        <w:t>Wjazdy, wejścia, chodniki, place oraz miejsca postojowe dla samochodów należy wykonać z trwałych, drobnowymiarowych elementów rozbieralnych (np. płyty chodnikowe, kostka brukowa);</w:t>
      </w:r>
      <w:r>
        <w:t xml:space="preserve">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/>
        <w:ind w:left="357" w:hanging="357"/>
        <w:jc w:val="both"/>
      </w:pPr>
      <w:r>
        <w:t xml:space="preserve">Każda działka budowlana musi mieć dostęp do drogi publicznej. Za dostęp </w:t>
      </w:r>
      <w:r>
        <w:br/>
        <w:t xml:space="preserve">do drogi publicznej uważa się takie ukształtowanie działki budowlanej, </w:t>
      </w:r>
      <w:r>
        <w:br/>
        <w:t xml:space="preserve">które umożliwia prawidłowy wjazd na działkę budowlaną z terenu drogi publicznej bezpośrednio, poprzez drogi wewnętrzne, lub w inny sposób zgodnie </w:t>
      </w:r>
      <w:r>
        <w:br/>
        <w:t xml:space="preserve">z przepisami odrębnymi z zakresu gospodarki nieruchomościami, warunkami technicznymi jakim powinny odpowiadać budynki i ich usytuowanie </w:t>
      </w:r>
      <w:r>
        <w:br/>
        <w:t xml:space="preserve">oraz warunkami technicznymi jakim powinny odpowiadać drogi publiczne </w:t>
      </w:r>
      <w:r>
        <w:br/>
        <w:t xml:space="preserve">i ich usytuowanie; 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 w:after="240"/>
        <w:ind w:left="357" w:hanging="357"/>
        <w:jc w:val="both"/>
      </w:pPr>
      <w:r>
        <w:lastRenderedPageBreak/>
        <w:t xml:space="preserve">Wszelkie niezbędne dla prawidłowego funkcjonowania miasta obiekty </w:t>
      </w:r>
      <w:r>
        <w:br/>
        <w:t xml:space="preserve">i urządzenia, a w szczególności: obiekty obrony cywilnej, ratownictwa, bezpieczeństwa państwa, obiekty obsługi technicznej miasta, urządzenia melioracji, drogi wewnętrzne, place publiczne, ciągi pieszo-jezdne, ciągi piesze, ścieżki rowerowe można realizować na każdym terenie funkcjonalnym w sposób zgodny z ustaleniami planu z zakresu warunków, zasad i standardów kształtowania zabudowy, przepisami odrębnymi i zasadami współżycia społecznego. Wszelkie zagospodarowanie i zabudowę należy wykonywać </w:t>
      </w:r>
      <w:r>
        <w:br/>
        <w:t>w sposób zapewniający prawidłową eksploatację tych obiektów i urządzeń.</w:t>
      </w:r>
    </w:p>
    <w:p w:rsidR="00543E6E" w:rsidRDefault="00D27BF4">
      <w:pPr>
        <w:widowControl w:val="0"/>
        <w:numPr>
          <w:ilvl w:val="0"/>
          <w:numId w:val="23"/>
        </w:numPr>
        <w:tabs>
          <w:tab w:val="left" w:pos="-360"/>
          <w:tab w:val="left" w:pos="-180"/>
        </w:tabs>
        <w:spacing w:before="120" w:after="480"/>
        <w:ind w:left="357" w:hanging="357"/>
        <w:jc w:val="both"/>
      </w:pPr>
      <w:r>
        <w:t xml:space="preserve">Obiekty i urządzenia na każdym terenie funkcjonalnym należy realizować </w:t>
      </w:r>
      <w:r>
        <w:br/>
        <w:t xml:space="preserve">w sposób zgodny z ustaleniami planu w zakresie warunków, zasad i standardów kształtowania zabudowy, przepisami określonymi dla poszczególnych terenów funkcjonalnych, przepisami odrębnymi i zasadami współżycia społecznego. 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 xml:space="preserve">§ 9. </w:t>
      </w:r>
    </w:p>
    <w:p w:rsidR="00543E6E" w:rsidRDefault="00D27BF4">
      <w:pPr>
        <w:tabs>
          <w:tab w:val="left" w:pos="0"/>
          <w:tab w:val="left" w:pos="180"/>
        </w:tabs>
        <w:spacing w:before="120" w:after="240"/>
        <w:jc w:val="center"/>
        <w:rPr>
          <w:b/>
        </w:rPr>
      </w:pPr>
      <w:r>
        <w:rPr>
          <w:b/>
          <w:color w:val="000000"/>
        </w:rPr>
        <w:t>Ustalenia dotyczące o</w:t>
      </w:r>
      <w:r>
        <w:rPr>
          <w:b/>
        </w:rPr>
        <w:t>chrony środowiska, przyrody i krajobrazu kulturowego:</w:t>
      </w:r>
    </w:p>
    <w:p w:rsidR="00543E6E" w:rsidRDefault="00D27BF4">
      <w:pPr>
        <w:tabs>
          <w:tab w:val="left" w:pos="360"/>
          <w:tab w:val="left" w:pos="540"/>
        </w:tabs>
        <w:spacing w:before="120" w:after="120"/>
        <w:ind w:left="357" w:hanging="357"/>
        <w:jc w:val="both"/>
      </w:pPr>
      <w:r>
        <w:t>1. Zakaz lokalizacji obiektów i urządzeń oraz prowadzenia działalności usługowej związanej z gospodarką odpadami nie pochodzącymi z własnej produkcji;</w:t>
      </w:r>
    </w:p>
    <w:p w:rsidR="00543E6E" w:rsidRDefault="00D27BF4">
      <w:pPr>
        <w:tabs>
          <w:tab w:val="left" w:pos="360"/>
          <w:tab w:val="left" w:pos="540"/>
        </w:tabs>
        <w:spacing w:after="120"/>
        <w:ind w:left="360" w:hanging="360"/>
        <w:jc w:val="both"/>
      </w:pPr>
      <w:r>
        <w:t xml:space="preserve">2. Zakaz lokalizacji (z wyłączeniem terenów oznaczonych symbolami </w:t>
      </w:r>
      <w:r>
        <w:rPr>
          <w:b/>
        </w:rPr>
        <w:t>U.P</w:t>
      </w:r>
      <w:r>
        <w:t>) przedsięwzięć mogących znacząco oddziaływać na środowisko, dla których sporządzenie raportu oddziaływania na środowisko jest lub może być wymagane, określonych w przepisach odrębnych, za wyjątkiem dróg oraz sieci i urządzeń infrastruktury technicznej;</w:t>
      </w:r>
    </w:p>
    <w:p w:rsidR="00543E6E" w:rsidRDefault="00D27BF4">
      <w:pPr>
        <w:tabs>
          <w:tab w:val="left" w:pos="360"/>
          <w:tab w:val="left" w:pos="540"/>
        </w:tabs>
        <w:spacing w:after="120"/>
        <w:ind w:left="360" w:hanging="360"/>
        <w:jc w:val="both"/>
        <w:rPr>
          <w:spacing w:val="4"/>
        </w:rPr>
      </w:pPr>
      <w:r>
        <w:rPr>
          <w:spacing w:val="4"/>
        </w:rPr>
        <w:t xml:space="preserve">3. </w:t>
      </w:r>
      <w:r>
        <w:t xml:space="preserve">Zakaz lokalizacji obiektów i urządzeń oraz prowadzenia działalności usługowej, mogących powodować przekroczenia dopuszczalnych poziomów hałasu </w:t>
      </w:r>
      <w:r>
        <w:br/>
        <w:t xml:space="preserve">i zanieczyszczenia powietrza atmosferycznego poza terenem działki budowlanej, </w:t>
      </w:r>
      <w:r>
        <w:br/>
        <w:t>do której inwestor posiada tytuł prawny;</w:t>
      </w:r>
      <w:r>
        <w:rPr>
          <w:spacing w:val="4"/>
        </w:rPr>
        <w:t xml:space="preserve"> </w:t>
      </w:r>
    </w:p>
    <w:p w:rsidR="00543E6E" w:rsidRDefault="00D27BF4">
      <w:pPr>
        <w:tabs>
          <w:tab w:val="left" w:pos="360"/>
          <w:tab w:val="left" w:pos="540"/>
        </w:tabs>
        <w:spacing w:after="120"/>
        <w:ind w:left="360" w:hanging="360"/>
        <w:jc w:val="both"/>
      </w:pPr>
      <w:r>
        <w:rPr>
          <w:spacing w:val="4"/>
        </w:rPr>
        <w:t>4.</w:t>
      </w:r>
      <w:r>
        <w:rPr>
          <w:spacing w:val="4"/>
        </w:rPr>
        <w:tab/>
      </w:r>
      <w:r>
        <w:t xml:space="preserve">Zakaz odprowadzania ścieków do gruntu, cieków wodnych, wód powierzchniowych i do urządzeń melioracyjnych. </w:t>
      </w:r>
      <w:r>
        <w:rPr>
          <w:color w:val="000000"/>
        </w:rPr>
        <w:t>Odprowadzenie ścieków sanitarnych do miejskiego systemu kanalizacji sanitarnej.</w:t>
      </w:r>
      <w:r>
        <w:t xml:space="preserve"> Nie dopuszcza się rozwiązań tymczasowych - lokalizacji bezodpływowych szamb;</w:t>
      </w:r>
    </w:p>
    <w:p w:rsidR="00543E6E" w:rsidRDefault="00D27BF4">
      <w:pPr>
        <w:tabs>
          <w:tab w:val="left" w:pos="360"/>
          <w:tab w:val="left" w:pos="540"/>
        </w:tabs>
        <w:spacing w:after="120"/>
        <w:ind w:left="360" w:hanging="360"/>
        <w:jc w:val="both"/>
      </w:pPr>
      <w:r>
        <w:t xml:space="preserve">5. </w:t>
      </w:r>
      <w:r>
        <w:rPr>
          <w:spacing w:val="4"/>
        </w:rPr>
        <w:t xml:space="preserve">Zakaz </w:t>
      </w:r>
      <w:r>
        <w:t>wycinania istniejących drzew, z dopuszczeniem wycinki jedynie pod inwestycje liniowe infrastruktury technicznej lub ze względu bezpieczeństwa;</w:t>
      </w:r>
    </w:p>
    <w:p w:rsidR="00543E6E" w:rsidRDefault="00D27BF4">
      <w:pPr>
        <w:tabs>
          <w:tab w:val="left" w:pos="360"/>
          <w:tab w:val="left" w:pos="540"/>
        </w:tabs>
        <w:spacing w:after="120"/>
        <w:ind w:left="360" w:hanging="360"/>
        <w:jc w:val="both"/>
        <w:rPr>
          <w:spacing w:val="4"/>
        </w:rPr>
      </w:pPr>
      <w:r>
        <w:t>6.</w:t>
      </w:r>
      <w:r>
        <w:tab/>
        <w:t>Obowiązek zgodnego z zasadami ochrony środowiska unieszkodliwiania odpadów – selekcję i gromadzenie odpadów na posesjach w urządzeniach przystosowanych do ich gromadzenia, odbiór i usuwanie zgodnie z systemem oczyszczania przyjętym w gospodarce komunalnej miasta;</w:t>
      </w:r>
      <w:r>
        <w:rPr>
          <w:spacing w:val="4"/>
        </w:rPr>
        <w:t xml:space="preserve"> </w:t>
      </w:r>
    </w:p>
    <w:p w:rsidR="00543E6E" w:rsidRDefault="00D27BF4">
      <w:pPr>
        <w:tabs>
          <w:tab w:val="left" w:pos="360"/>
          <w:tab w:val="left" w:pos="540"/>
        </w:tabs>
        <w:spacing w:after="120"/>
        <w:ind w:left="360" w:hanging="360"/>
        <w:jc w:val="both"/>
      </w:pPr>
      <w:r>
        <w:rPr>
          <w:spacing w:val="4"/>
        </w:rPr>
        <w:t xml:space="preserve">7.  </w:t>
      </w:r>
      <w:r>
        <w:rPr>
          <w:spacing w:val="-15"/>
        </w:rPr>
        <w:t xml:space="preserve">Ochronę </w:t>
      </w:r>
      <w:r>
        <w:t xml:space="preserve">istniejących cieków wodnych i urządzeń melioracyjnych z zapewnieniem budowy przepustów pod projektowanymi drogami. Wszelkie działania związane </w:t>
      </w:r>
      <w:r>
        <w:br/>
        <w:t xml:space="preserve">z przebudową, przykryciem, przekroczeniem drogami lub liniowymi urządzeniami infrastruktury technicznej rowów należy przeprowadzać w porozumieniu </w:t>
      </w:r>
      <w:r>
        <w:br/>
        <w:t xml:space="preserve">i na warunkach zarządcy urządzeń melioracyjnych; </w:t>
      </w:r>
    </w:p>
    <w:p w:rsidR="00543E6E" w:rsidRDefault="00D27BF4">
      <w:pPr>
        <w:tabs>
          <w:tab w:val="left" w:pos="360"/>
        </w:tabs>
        <w:spacing w:after="120"/>
        <w:ind w:left="360" w:hanging="360"/>
        <w:jc w:val="both"/>
      </w:pPr>
      <w:r>
        <w:lastRenderedPageBreak/>
        <w:t>8.</w:t>
      </w:r>
      <w:r>
        <w:tab/>
        <w:t xml:space="preserve">Obowiązek stosowania </w:t>
      </w:r>
      <w:r>
        <w:rPr>
          <w:spacing w:val="-1"/>
        </w:rPr>
        <w:t xml:space="preserve">w nowych i przebudowywanych obiektach, </w:t>
      </w:r>
      <w:r>
        <w:t>proekologicznych systemów cieplnych, które nie powodują emisji szkodliwych substancji do środowiska;</w:t>
      </w:r>
    </w:p>
    <w:p w:rsidR="00543E6E" w:rsidRDefault="00D27BF4">
      <w:pPr>
        <w:tabs>
          <w:tab w:val="left" w:pos="360"/>
        </w:tabs>
        <w:spacing w:after="120"/>
        <w:ind w:left="360" w:hanging="360"/>
        <w:jc w:val="both"/>
      </w:pPr>
      <w:r>
        <w:t xml:space="preserve">9. Ochronę i utrzymanie w maksymalnym stopniu istniejących </w:t>
      </w:r>
      <w:proofErr w:type="spellStart"/>
      <w:r>
        <w:t>zadrzewień</w:t>
      </w:r>
      <w:proofErr w:type="spellEnd"/>
      <w:r>
        <w:t xml:space="preserve">, </w:t>
      </w:r>
      <w:proofErr w:type="spellStart"/>
      <w:r>
        <w:t>zakrzewień</w:t>
      </w:r>
      <w:proofErr w:type="spellEnd"/>
      <w:r>
        <w:t xml:space="preserve">, grup zieleni i pojedynczych drzew oraz odtworzenia zieleni </w:t>
      </w:r>
      <w:r>
        <w:br/>
        <w:t xml:space="preserve">w miejscach koniecznego jej usunięcia, przy uwzględnieniu podstawowej funkcji terenów. W przypadku niezbędnej wycinki drzew -- wprowadzanie </w:t>
      </w:r>
      <w:proofErr w:type="spellStart"/>
      <w:r>
        <w:t>nasadzeń</w:t>
      </w:r>
      <w:proofErr w:type="spellEnd"/>
      <w:r>
        <w:t xml:space="preserve">, </w:t>
      </w:r>
      <w:r>
        <w:br/>
        <w:t>które zrekompensują ubytki w drzewostanie;</w:t>
      </w:r>
    </w:p>
    <w:p w:rsidR="00543E6E" w:rsidRDefault="00D27BF4">
      <w:pPr>
        <w:tabs>
          <w:tab w:val="left" w:pos="0"/>
        </w:tabs>
        <w:overflowPunct/>
        <w:autoSpaceDE/>
        <w:autoSpaceDN/>
        <w:adjustRightInd/>
        <w:spacing w:before="100"/>
        <w:ind w:left="360" w:hanging="360"/>
        <w:jc w:val="both"/>
        <w:textAlignment w:val="auto"/>
      </w:pPr>
      <w:r>
        <w:t xml:space="preserve">10. Minimalny udział terenów biologicznie czynnych w powierzchni każdej działki budowlanej został określony w ustaleniach dla poszczególnych terenów.     </w:t>
      </w:r>
    </w:p>
    <w:p w:rsidR="00543E6E" w:rsidRDefault="00D27BF4">
      <w:pPr>
        <w:tabs>
          <w:tab w:val="left" w:pos="0"/>
        </w:tabs>
        <w:overflowPunct/>
        <w:autoSpaceDE/>
        <w:autoSpaceDN/>
        <w:adjustRightInd/>
        <w:spacing w:before="100"/>
        <w:ind w:left="360" w:hanging="360"/>
        <w:jc w:val="both"/>
        <w:textAlignment w:val="auto"/>
      </w:pPr>
      <w:r>
        <w:t>11.Ochronę i otoczenie opieką starodrzewu (okazałych, starych drzew lub zespołów</w:t>
      </w:r>
      <w:r>
        <w:br/>
        <w:t>i grup drzew i krzewów o wysokiej wartości przyrodniczej i krajobrazowej, występujących np. przy drogach, ciekach wodnych itp.);</w:t>
      </w:r>
    </w:p>
    <w:p w:rsidR="00543E6E" w:rsidRDefault="00D27BF4">
      <w:pPr>
        <w:tabs>
          <w:tab w:val="left" w:pos="0"/>
        </w:tabs>
        <w:overflowPunct/>
        <w:autoSpaceDE/>
        <w:autoSpaceDN/>
        <w:adjustRightInd/>
        <w:spacing w:before="100"/>
        <w:ind w:left="360" w:hanging="360"/>
        <w:jc w:val="both"/>
        <w:textAlignment w:val="auto"/>
      </w:pPr>
      <w:r>
        <w:t xml:space="preserve">12.Przeznaczenie nieutwardzonej powierzchni terenu działek budowlanych </w:t>
      </w:r>
      <w:r>
        <w:br/>
        <w:t>na urządzenie zieleni: zadrzewienia, zakrzewienia, grupy zieleni, pojedyncze drzewa oraz zieleń niska.</w:t>
      </w:r>
    </w:p>
    <w:p w:rsidR="00543E6E" w:rsidRDefault="00543E6E">
      <w:pPr>
        <w:tabs>
          <w:tab w:val="left" w:pos="0"/>
        </w:tabs>
        <w:overflowPunct/>
        <w:autoSpaceDE/>
        <w:autoSpaceDN/>
        <w:adjustRightInd/>
        <w:spacing w:before="100"/>
        <w:ind w:left="360" w:hanging="360"/>
        <w:jc w:val="both"/>
        <w:textAlignment w:val="auto"/>
      </w:pPr>
    </w:p>
    <w:p w:rsidR="00543E6E" w:rsidRDefault="00D27BF4">
      <w:pPr>
        <w:tabs>
          <w:tab w:val="left" w:pos="0"/>
        </w:tabs>
        <w:overflowPunct/>
        <w:autoSpaceDE/>
        <w:autoSpaceDN/>
        <w:adjustRightInd/>
        <w:spacing w:before="240" w:after="120"/>
        <w:ind w:left="357" w:hanging="357"/>
        <w:jc w:val="center"/>
        <w:textAlignment w:val="auto"/>
        <w:rPr>
          <w:b/>
        </w:rPr>
      </w:pPr>
      <w:r>
        <w:rPr>
          <w:b/>
        </w:rPr>
        <w:t>§10.</w:t>
      </w:r>
    </w:p>
    <w:p w:rsidR="00543E6E" w:rsidRDefault="00543E6E">
      <w:pPr>
        <w:tabs>
          <w:tab w:val="left" w:pos="0"/>
        </w:tabs>
        <w:overflowPunct/>
        <w:autoSpaceDE/>
        <w:autoSpaceDN/>
        <w:adjustRightInd/>
        <w:spacing w:before="240" w:after="120"/>
        <w:ind w:left="357" w:hanging="357"/>
        <w:jc w:val="center"/>
        <w:textAlignment w:val="auto"/>
        <w:rPr>
          <w:b/>
          <w:spacing w:val="-15"/>
        </w:rPr>
      </w:pPr>
    </w:p>
    <w:p w:rsidR="00543E6E" w:rsidRDefault="00D27BF4">
      <w:pPr>
        <w:pStyle w:val="Tekstpodstawowy2"/>
        <w:tabs>
          <w:tab w:val="left" w:pos="360"/>
          <w:tab w:val="left" w:pos="540"/>
        </w:tabs>
        <w:spacing w:before="240" w:after="240"/>
      </w:pPr>
      <w:r>
        <w:t>Ustalenia dotyczące wymagań wynikających z potrzeb kształtowania przestrzeni publicznych:</w:t>
      </w:r>
    </w:p>
    <w:p w:rsidR="00543E6E" w:rsidRDefault="00D27BF4">
      <w:pPr>
        <w:tabs>
          <w:tab w:val="left" w:pos="360"/>
          <w:tab w:val="left" w:pos="540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1. Przestrzenie publiczne, niezbędne dla prawidłowego funkcjonowania miasta, można kształtować w sposób zgodny z ustaleniami planu z zakresu warunków, zasad i standardów kształtowania zabudowy, z obowiązującymi przepisami odrębnymi i z zasadami współżycia społecznego;</w:t>
      </w:r>
    </w:p>
    <w:p w:rsidR="00543E6E" w:rsidRDefault="00D27BF4">
      <w:pPr>
        <w:tabs>
          <w:tab w:val="left" w:pos="360"/>
          <w:tab w:val="left" w:pos="540"/>
        </w:tabs>
        <w:spacing w:before="120"/>
        <w:ind w:left="357" w:hanging="357"/>
        <w:jc w:val="both"/>
      </w:pPr>
      <w:r>
        <w:rPr>
          <w:color w:val="000000"/>
        </w:rPr>
        <w:t xml:space="preserve">2.  Określa się zasady </w:t>
      </w:r>
      <w:r>
        <w:t>rozmieszczania reklam i znaków informacyjno-plastycznych: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>zakaz lokalizacji wolnostojących reklam w liniach rozgraniczających dróg publicznych;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>zakaz malowania informacji reklamowych bezpośrednio na dachach i ścianach budynków i ogrodzeniach;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>zakaz umieszczania reklam w miejscach i w sposób zastrzeżony dla znaków drogowych lub w sposób utrudniający ich odczytanie oraz na elewacjach budynków w sposób zakłócający kompozycję elewacji;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>zakaz umieszczania reklam w sposób stwarzający utrudnienia w komunikacji kołowej, pieszej i rowerowej;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>zakaz umieszczania reklam na drzewach i na terenach zieleni, z wyjątkiem tablic i znaków informacyjnych związanych z funkcją terenu;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>zakaz realizacji w linii ogrodzenia reklam i znaków informacyjno-plastycznych o powierzchni przekraczającej 2 m</w:t>
      </w:r>
      <w:r>
        <w:rPr>
          <w:sz w:val="26"/>
        </w:rPr>
        <w:t xml:space="preserve">² </w:t>
      </w:r>
      <w:r>
        <w:t>na jeden znak lub reklamę;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 xml:space="preserve">zakaz realizacji na budynkach reklam i znaków informacyjno-plastycznych </w:t>
      </w:r>
      <w:r>
        <w:br/>
        <w:t>o powierzchni przekraczającej 2 m</w:t>
      </w:r>
      <w:r>
        <w:rPr>
          <w:sz w:val="26"/>
        </w:rPr>
        <w:t xml:space="preserve">² </w:t>
      </w:r>
      <w:r>
        <w:t>na jeden znak lub reklamę;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lastRenderedPageBreak/>
        <w:t xml:space="preserve">reklama i znaki </w:t>
      </w:r>
      <w:proofErr w:type="spellStart"/>
      <w:r>
        <w:t>informacyjno</w:t>
      </w:r>
      <w:proofErr w:type="spellEnd"/>
      <w:r>
        <w:t xml:space="preserve"> - plastyczne na obiektach kubaturowych </w:t>
      </w:r>
      <w:r>
        <w:br/>
        <w:t>nie powinny utrudniać użytkowania obiektów i przestrzeni;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 xml:space="preserve">lokalizacja wszelkich reklam oraz znaków informacyjno-plastycznych </w:t>
      </w:r>
      <w:r>
        <w:br/>
        <w:t>o powierzchni większej niż 0,5 m</w:t>
      </w:r>
      <w:r>
        <w:rPr>
          <w:sz w:val="26"/>
        </w:rPr>
        <w:t xml:space="preserve">² </w:t>
      </w:r>
      <w:r>
        <w:t>wymaga uzgodnienia z właściwymi organami Urzędu Miasta;</w:t>
      </w:r>
    </w:p>
    <w:p w:rsidR="00543E6E" w:rsidRDefault="00D27BF4">
      <w:pPr>
        <w:numPr>
          <w:ilvl w:val="0"/>
          <w:numId w:val="28"/>
        </w:numPr>
        <w:spacing w:before="120"/>
        <w:jc w:val="both"/>
      </w:pPr>
      <w:r>
        <w:t xml:space="preserve">właściciel reklamy lub znaku informacyjno-plastycznego zobowiązany jest </w:t>
      </w:r>
      <w:r>
        <w:br/>
        <w:t>do utrzymania go w należytym stanie technicznym i estetycznym.</w:t>
      </w:r>
    </w:p>
    <w:p w:rsidR="00543E6E" w:rsidRDefault="00543E6E">
      <w:pPr>
        <w:spacing w:before="120"/>
        <w:ind w:left="397"/>
        <w:jc w:val="both"/>
      </w:pPr>
    </w:p>
    <w:p w:rsidR="00543E6E" w:rsidRDefault="00D27BF4">
      <w:pPr>
        <w:tabs>
          <w:tab w:val="left" w:pos="0"/>
        </w:tabs>
        <w:overflowPunct/>
        <w:autoSpaceDE/>
        <w:autoSpaceDN/>
        <w:adjustRightInd/>
        <w:spacing w:before="240" w:after="240"/>
        <w:ind w:left="357" w:hanging="357"/>
        <w:jc w:val="center"/>
        <w:textAlignment w:val="auto"/>
        <w:rPr>
          <w:b/>
        </w:rPr>
      </w:pPr>
      <w:r>
        <w:rPr>
          <w:b/>
        </w:rPr>
        <w:t>§11.</w:t>
      </w:r>
    </w:p>
    <w:p w:rsidR="00543E6E" w:rsidRDefault="00543E6E">
      <w:pPr>
        <w:tabs>
          <w:tab w:val="left" w:pos="0"/>
        </w:tabs>
        <w:overflowPunct/>
        <w:autoSpaceDE/>
        <w:autoSpaceDN/>
        <w:adjustRightInd/>
        <w:spacing w:before="240" w:after="240"/>
        <w:ind w:left="357" w:hanging="357"/>
        <w:jc w:val="center"/>
        <w:textAlignment w:val="auto"/>
        <w:rPr>
          <w:b/>
          <w:color w:val="000000"/>
        </w:rPr>
      </w:pPr>
    </w:p>
    <w:p w:rsidR="00543E6E" w:rsidRDefault="00D27BF4">
      <w:pPr>
        <w:pStyle w:val="Tekstpodstawowy2"/>
        <w:spacing w:before="120" w:after="360"/>
      </w:pPr>
      <w:r>
        <w:t>Ustalenia dotyczące modernizacji, rozbudowy i budowy systemu komunikacji.</w:t>
      </w:r>
    </w:p>
    <w:p w:rsidR="00543E6E" w:rsidRDefault="00D27BF4">
      <w:pPr>
        <w:pStyle w:val="Tekstpodstawowy"/>
        <w:tabs>
          <w:tab w:val="left" w:pos="360"/>
        </w:tabs>
        <w:spacing w:before="120"/>
      </w:pPr>
      <w:r>
        <w:t>Dla terenów dróg publicznych, ustala się:</w:t>
      </w:r>
    </w:p>
    <w:p w:rsidR="00543E6E" w:rsidRDefault="00D27BF4">
      <w:pPr>
        <w:numPr>
          <w:ilvl w:val="0"/>
          <w:numId w:val="20"/>
        </w:numPr>
        <w:spacing w:before="120"/>
        <w:jc w:val="both"/>
        <w:rPr>
          <w:color w:val="000000"/>
        </w:rPr>
      </w:pPr>
      <w:r>
        <w:rPr>
          <w:color w:val="000000"/>
        </w:rPr>
        <w:t>Przeznaczenie - urządzenie dróg publicznych;</w:t>
      </w:r>
    </w:p>
    <w:p w:rsidR="00543E6E" w:rsidRDefault="00D27BF4">
      <w:pPr>
        <w:numPr>
          <w:ilvl w:val="0"/>
          <w:numId w:val="20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Możliwość poprowadzenia w obrębie linii rozgraniczających dróg, elementów infrastruktury technicznej, które nie spowodują zmniejszenia trwałości obiektów drogowych i nie będą stanowić zagrożenia bezpieczeństwa ruchu drogowego </w:t>
      </w:r>
      <w:r>
        <w:rPr>
          <w:color w:val="000000"/>
        </w:rPr>
        <w:br/>
        <w:t>(w tym oświetlenia ulicznego oraz hydrantów przeciwpożarowych);</w:t>
      </w:r>
    </w:p>
    <w:p w:rsidR="00543E6E" w:rsidRDefault="00D27BF4">
      <w:pPr>
        <w:numPr>
          <w:ilvl w:val="0"/>
          <w:numId w:val="20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Zagospodarowanie terenu i kształtowanie nawierzchni ulic i chodników w sposób umożliwiający bezpieczne korzystanie osobom niepełnosprawnym ruchowo;</w:t>
      </w:r>
    </w:p>
    <w:p w:rsidR="00543E6E" w:rsidRDefault="00D27BF4">
      <w:pPr>
        <w:numPr>
          <w:ilvl w:val="0"/>
          <w:numId w:val="20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Pozostawienie przynajmniej 5% powierzchni terenu dróg jako terenu biologicznie czynnego;</w:t>
      </w:r>
    </w:p>
    <w:p w:rsidR="00543E6E" w:rsidRDefault="00D27BF4">
      <w:pPr>
        <w:numPr>
          <w:ilvl w:val="0"/>
          <w:numId w:val="20"/>
        </w:numPr>
        <w:spacing w:before="120"/>
        <w:jc w:val="both"/>
        <w:rPr>
          <w:color w:val="000000"/>
        </w:rPr>
      </w:pPr>
      <w:r>
        <w:rPr>
          <w:color w:val="000000"/>
        </w:rPr>
        <w:t>Tereny dróg muszą być oświetlone w sposób właściwy dla klasy drogi;</w:t>
      </w:r>
    </w:p>
    <w:p w:rsidR="00543E6E" w:rsidRDefault="00D27BF4">
      <w:pPr>
        <w:numPr>
          <w:ilvl w:val="0"/>
          <w:numId w:val="20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Docelowo wyposażenie w kanalizację deszczową. Tereny znajdujące się </w:t>
      </w:r>
      <w:r>
        <w:rPr>
          <w:color w:val="000000"/>
        </w:rPr>
        <w:br/>
        <w:t>w zasięgu systemu kanalizacji deszczowej lub ogólnospławnej muszą być wyposażone w tę kanalizację a zrzuty wód opadowych powinny posiadać urządzenia podczyszczające;</w:t>
      </w:r>
    </w:p>
    <w:p w:rsidR="00543E6E" w:rsidRDefault="00D27BF4">
      <w:pPr>
        <w:numPr>
          <w:ilvl w:val="0"/>
          <w:numId w:val="20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Przy zagospodarowaniu terenów dróg ustala się konieczność uwzględnienia istniejących elementów infrastruktury technicznej (napowietrznych linii elektroenergetycznych, sieci gazowej, sieci wodociągowej, sieci kanalizacyjnej, linii telekomunikacyjnej itp.), dróg i rowów melioracyjnych. Wszelkie działania </w:t>
      </w:r>
      <w:r>
        <w:rPr>
          <w:color w:val="000000"/>
        </w:rPr>
        <w:br/>
        <w:t xml:space="preserve">z nimi związane należy wykonywać w porozumieniu i na zasadach ustalonych </w:t>
      </w:r>
      <w:r>
        <w:rPr>
          <w:color w:val="000000"/>
        </w:rPr>
        <w:br/>
        <w:t>z zarządcą sieci;</w:t>
      </w:r>
    </w:p>
    <w:p w:rsidR="00543E6E" w:rsidRDefault="00D27BF4">
      <w:pPr>
        <w:numPr>
          <w:ilvl w:val="0"/>
          <w:numId w:val="20"/>
        </w:numPr>
        <w:spacing w:before="120"/>
        <w:jc w:val="both"/>
        <w:rPr>
          <w:color w:val="000000"/>
        </w:rPr>
      </w:pPr>
      <w:r>
        <w:rPr>
          <w:color w:val="000000"/>
        </w:rPr>
        <w:t>Odstępuje się od ustalenia stawki procentowej, służącej naliczaniu opłat, wynikających z art. 36, ust. 4 ustawy o planowaniu i zagospodarowaniu przestrzennym.</w:t>
      </w:r>
    </w:p>
    <w:p w:rsidR="00543E6E" w:rsidRDefault="00543E6E">
      <w:pPr>
        <w:pStyle w:val="Nagwek1"/>
        <w:spacing w:before="480" w:after="120"/>
      </w:pPr>
    </w:p>
    <w:p w:rsidR="00543E6E" w:rsidRDefault="00543E6E"/>
    <w:p w:rsidR="00543E6E" w:rsidRDefault="00D27BF4">
      <w:pPr>
        <w:pStyle w:val="Nagwek1"/>
        <w:spacing w:before="480" w:after="120"/>
      </w:pPr>
      <w:r>
        <w:lastRenderedPageBreak/>
        <w:t>R O Z D Z I A Ł   III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Ustalenia szczegółowe dotyczące terenów w obszarze „Brzechwy” </w:t>
      </w:r>
      <w:r>
        <w:rPr>
          <w:b/>
          <w:color w:val="000000"/>
        </w:rPr>
        <w:br/>
        <w:t>(rysunek planu - załącznik Nr 1A)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przeznaczenia terenów i sposobów ich zagospodarowania:</w:t>
      </w:r>
    </w:p>
    <w:p w:rsidR="00543E6E" w:rsidRDefault="00D27BF4">
      <w:pPr>
        <w:tabs>
          <w:tab w:val="left" w:pos="-180"/>
        </w:tabs>
        <w:spacing w:before="240" w:after="240"/>
        <w:ind w:left="6"/>
        <w:jc w:val="center"/>
        <w:rPr>
          <w:b/>
          <w:color w:val="000000"/>
        </w:rPr>
      </w:pPr>
      <w:r>
        <w:rPr>
          <w:b/>
          <w:color w:val="000000"/>
        </w:rPr>
        <w:sym w:font="Arial" w:char="00A7"/>
      </w:r>
      <w:r>
        <w:rPr>
          <w:b/>
          <w:color w:val="000000"/>
        </w:rPr>
        <w:t xml:space="preserve"> 12.</w:t>
      </w:r>
    </w:p>
    <w:p w:rsidR="00543E6E" w:rsidRDefault="00D27BF4">
      <w:pPr>
        <w:tabs>
          <w:tab w:val="left" w:pos="-180"/>
        </w:tabs>
        <w:spacing w:before="120"/>
        <w:ind w:left="6"/>
        <w:jc w:val="both"/>
        <w:rPr>
          <w:color w:val="000000"/>
        </w:rPr>
      </w:pPr>
      <w:r>
        <w:rPr>
          <w:color w:val="000000"/>
        </w:rPr>
        <w:t xml:space="preserve">Dla terenu zabudowy mieszkaniowej jednorodzinnej, oznaczonego na rysunku planu symbolem: </w:t>
      </w:r>
    </w:p>
    <w:p w:rsidR="00543E6E" w:rsidRDefault="00D27BF4">
      <w:pPr>
        <w:spacing w:before="120"/>
        <w:ind w:left="6" w:firstLine="351"/>
        <w:rPr>
          <w:b/>
          <w:color w:val="000000"/>
        </w:rPr>
      </w:pPr>
      <w:r>
        <w:rPr>
          <w:b/>
          <w:color w:val="000000"/>
        </w:rPr>
        <w:t xml:space="preserve">1 MN </w:t>
      </w:r>
      <w:r>
        <w:rPr>
          <w:color w:val="000000"/>
        </w:rPr>
        <w:t>-  pow. ok. 0,33 ha, ustala się: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Przeznaczenie podstawowe terenu na </w:t>
      </w:r>
      <w:r>
        <w:t xml:space="preserve">adaptację, modernizację, rozbudowę </w:t>
      </w:r>
      <w:r>
        <w:br/>
        <w:t xml:space="preserve">oraz </w:t>
      </w:r>
      <w:r>
        <w:rPr>
          <w:color w:val="000000"/>
        </w:rPr>
        <w:t xml:space="preserve">realizację nowej </w:t>
      </w:r>
      <w:r>
        <w:t>zabudowy mieszkaniowej jednorodzinnej o średnim wskaźniku intensywności zabudowy</w:t>
      </w:r>
      <w:r>
        <w:rPr>
          <w:color w:val="000000"/>
        </w:rPr>
        <w:t>;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Przeznaczenie uzupełniające – usługi podstawowe, realizowane jako wbudowane lub zespolone z bryłą budynku mieszkalnego. 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>Dopuszcza się realizację infrastruktury towarzyszącej funkcji podstawowej takiej jak; garaże, miejsca postojowe dla samochodów, infrastruktura techniczna, budynki gospodarcze, dojścia i dojazdy, ogrodzenia i mała architektura;</w:t>
      </w:r>
    </w:p>
    <w:p w:rsidR="00543E6E" w:rsidRDefault="00D27BF4">
      <w:pPr>
        <w:widowControl w:val="0"/>
        <w:numPr>
          <w:ilvl w:val="0"/>
          <w:numId w:val="17"/>
        </w:numPr>
        <w:tabs>
          <w:tab w:val="left" w:pos="308"/>
          <w:tab w:val="left" w:pos="1419"/>
        </w:tabs>
        <w:suppressAutoHyphens/>
        <w:overflowPunct/>
        <w:autoSpaceDE/>
        <w:autoSpaceDN/>
        <w:adjustRightInd/>
        <w:spacing w:before="120"/>
        <w:jc w:val="both"/>
        <w:textAlignment w:val="auto"/>
      </w:pPr>
      <w:r>
        <w:t xml:space="preserve">Dla istniejących budynków o funkcji zgodnej z przeznaczeniem podstawowym </w:t>
      </w:r>
      <w:r>
        <w:br/>
        <w:t xml:space="preserve">lub uzupełniającym ustala się możliwość rozbudowy, nadbudowy, przebudowy </w:t>
      </w:r>
      <w:r>
        <w:br/>
        <w:t xml:space="preserve">i remontu z zachowaniem ustaleń niniejszego planu, w tym ustalonych linii zabudowy: </w:t>
      </w:r>
    </w:p>
    <w:p w:rsidR="00543E6E" w:rsidRDefault="00D27BF4">
      <w:pPr>
        <w:numPr>
          <w:ilvl w:val="0"/>
          <w:numId w:val="1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Zakaz lokalizacji naziemnych stacji telefonii, stacji radiowych i wolnostojących masztów antenowych;</w:t>
      </w:r>
    </w:p>
    <w:p w:rsidR="00543E6E" w:rsidRDefault="00D27BF4">
      <w:pPr>
        <w:numPr>
          <w:ilvl w:val="0"/>
          <w:numId w:val="1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Teren należy traktować jako teren przeznaczony pod zabudowę mieszkaniową, </w:t>
      </w:r>
      <w:r>
        <w:rPr>
          <w:color w:val="000000"/>
        </w:rPr>
        <w:br/>
        <w:t>w rozumieniu przepisów ochrony środowiska, określających dopuszczalny poziom hałasu;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W zakresie odprowadzania wód opadowych z parkingów i placów postojowych – obowiązek zneutralizowania substancji ropopochodnych lub chemicznych </w:t>
      </w:r>
      <w:r>
        <w:rPr>
          <w:color w:val="000000"/>
        </w:rPr>
        <w:br/>
        <w:t xml:space="preserve">w ramach terenu do którego inwestor posiada tytuł prawny, zgodnie z przepisami odrębnymi; </w:t>
      </w:r>
    </w:p>
    <w:p w:rsidR="00543E6E" w:rsidRDefault="00D27BF4">
      <w:pPr>
        <w:numPr>
          <w:ilvl w:val="0"/>
          <w:numId w:val="1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Obowiązek zapewnienia miejsca (np. jako wbudowane w budynek</w:t>
      </w:r>
      <w:r>
        <w:rPr>
          <w:color w:val="000000"/>
        </w:rPr>
        <w:br/>
        <w:t xml:space="preserve">lub jako osłonięte, zadaszone, na wydzielonych placykach gospodarczych, </w:t>
      </w:r>
      <w:r>
        <w:rPr>
          <w:color w:val="000000"/>
        </w:rPr>
        <w:br/>
        <w:t xml:space="preserve">z zapewnioną obsługą komunikacyjną) na pojemniki do selektywnej zbiórki odpadów; 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>Zagospodarowanie minimum 20% powierzchni działki budowlanej jako biologicznie czynnej;</w:t>
      </w:r>
    </w:p>
    <w:p w:rsidR="00543E6E" w:rsidRDefault="00D27BF4">
      <w:pPr>
        <w:numPr>
          <w:ilvl w:val="0"/>
          <w:numId w:val="1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Wskaźnik intensywności zabudowy - średni ( 30 - 50%);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>Nieprzekraczalna linia zabudowy od ulicy Brzechwy i Moniuszki  w odległości 4,0</w:t>
      </w:r>
      <w:r>
        <w:rPr>
          <w:color w:val="000000"/>
        </w:rPr>
        <w:br/>
        <w:t xml:space="preserve">i  5,0 m od linii rozgraniczającej terenu oraz zachowanie istniejącej linii zabudowy (ok. 3,5 m) od ulicy dojazdowej na terenie </w:t>
      </w:r>
      <w:r>
        <w:rPr>
          <w:b/>
          <w:color w:val="000000"/>
        </w:rPr>
        <w:t>1 KS</w:t>
      </w:r>
      <w:r>
        <w:rPr>
          <w:color w:val="000000"/>
        </w:rPr>
        <w:t xml:space="preserve">, zgodnie z rysunkiem planu. </w:t>
      </w:r>
      <w:r>
        <w:rPr>
          <w:color w:val="000000"/>
        </w:rPr>
        <w:br/>
        <w:t>W pozostałych przypadkach obowiązują ustalenia zawarte w przepisach odrębnych;</w:t>
      </w:r>
    </w:p>
    <w:p w:rsidR="00543E6E" w:rsidRDefault="00D27BF4">
      <w:pPr>
        <w:numPr>
          <w:ilvl w:val="0"/>
          <w:numId w:val="17"/>
        </w:numPr>
        <w:spacing w:before="120" w:after="120"/>
        <w:ind w:left="357" w:hanging="357"/>
        <w:jc w:val="both"/>
      </w:pPr>
      <w:r>
        <w:lastRenderedPageBreak/>
        <w:t xml:space="preserve">Możliwość włączenia działek: 637/9, 637/13, 637/14, 637/16, 637/17 i 637/18 </w:t>
      </w:r>
      <w:r>
        <w:br/>
        <w:t xml:space="preserve">do przyległych działek budowlanych w celu ich powiększenia; </w:t>
      </w:r>
    </w:p>
    <w:p w:rsidR="00543E6E" w:rsidRDefault="00D27BF4">
      <w:pPr>
        <w:numPr>
          <w:ilvl w:val="0"/>
          <w:numId w:val="17"/>
        </w:numPr>
        <w:spacing w:after="120"/>
        <w:jc w:val="both"/>
        <w:rPr>
          <w:color w:val="000000"/>
        </w:rPr>
      </w:pPr>
      <w:r>
        <w:rPr>
          <w:color w:val="000000"/>
        </w:rPr>
        <w:t>Realizację zabudowy mieszkaniowej o wysokości do 2 kondygnacji naziemnych, dachami o kącie nachylenia połaci 30-45</w:t>
      </w:r>
      <w:r>
        <w:rPr>
          <w:rFonts w:cs="Arial"/>
          <w:sz w:val="26"/>
          <w:szCs w:val="26"/>
        </w:rPr>
        <w:t xml:space="preserve">° </w:t>
      </w:r>
      <w:r>
        <w:t xml:space="preserve">pokrytymi dachówką lub materiałami </w:t>
      </w:r>
      <w:proofErr w:type="spellStart"/>
      <w:r>
        <w:t>dachówkopodobnymi</w:t>
      </w:r>
      <w:proofErr w:type="spellEnd"/>
      <w:r>
        <w:t>, kalenicami na wysokości maksimum 10,0 m nad poziom istniejącego terenu</w:t>
      </w:r>
      <w:r>
        <w:rPr>
          <w:color w:val="000000"/>
        </w:rPr>
        <w:t xml:space="preserve">. </w:t>
      </w:r>
      <w:r>
        <w:t>P</w:t>
      </w:r>
      <w:r>
        <w:rPr>
          <w:color w:val="000000"/>
        </w:rPr>
        <w:t>oziom posadowienia posadzki parteru - maksimum 0,60 m nad poziom terenu przy wejściu do budynku;</w:t>
      </w:r>
    </w:p>
    <w:p w:rsidR="00543E6E" w:rsidRDefault="00D27BF4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/>
        </w:rPr>
      </w:pPr>
      <w:r>
        <w:rPr>
          <w:color w:val="000000"/>
        </w:rPr>
        <w:t>Zabudowa garażowa i gospodarcza może być realizowana jako wolnostojąca</w:t>
      </w:r>
      <w:r>
        <w:rPr>
          <w:color w:val="000000"/>
        </w:rPr>
        <w:br/>
        <w:t xml:space="preserve">(1 kondygnacja o maksymalnej wysokości 7,0 m), wbudowana lub zespolona </w:t>
      </w:r>
      <w:r>
        <w:rPr>
          <w:color w:val="000000"/>
        </w:rPr>
        <w:br/>
        <w:t>z bryłą budynku mieszkalnego;</w:t>
      </w:r>
    </w:p>
    <w:p w:rsidR="00543E6E" w:rsidRDefault="00D27BF4">
      <w:pPr>
        <w:numPr>
          <w:ilvl w:val="0"/>
          <w:numId w:val="17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Przy zagospodarowaniu terenu należy uwzględnić istniejące zadrzewienia </w:t>
      </w:r>
      <w:r>
        <w:rPr>
          <w:color w:val="000000"/>
        </w:rPr>
        <w:br/>
        <w:t>i zakrzewienia. W przypadku realizacji nowej zabudowy wycinkę drzew należy ograniczyć do niezbędnego minimum;</w:t>
      </w:r>
    </w:p>
    <w:p w:rsidR="00543E6E" w:rsidRDefault="00D27BF4">
      <w:pPr>
        <w:numPr>
          <w:ilvl w:val="0"/>
          <w:numId w:val="17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Przy zagospodarowaniu terenu - konieczność uwzględnienia istniejących elementów infrastruktury technicznej (napowietrzna linia telekomunikacyjna, sieć kanalizacyjna, sieć wodociągowa, sieć gazowa, sieć ciepłownicza, kablowa  linia elektroenergetyczna, kablowa linia telekomunikacyjna). Wszelkie działania z nimi związane należy wykonywać w porozumieniu i na zasadach ustalonych </w:t>
      </w:r>
      <w:r>
        <w:rPr>
          <w:color w:val="000000"/>
        </w:rPr>
        <w:br/>
        <w:t>z zarządcą sieci;</w:t>
      </w:r>
    </w:p>
    <w:p w:rsidR="00543E6E" w:rsidRDefault="00D27BF4">
      <w:pPr>
        <w:numPr>
          <w:ilvl w:val="0"/>
          <w:numId w:val="35"/>
        </w:numPr>
        <w:spacing w:before="120" w:after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Przy lokalizacji zabudowy konieczność uwzględnienia istniejącej napowietrznej linii elektroenergetycznej 15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wraz z obszarem jej oddziaływania (zgodnie </w:t>
      </w:r>
      <w:r>
        <w:rPr>
          <w:color w:val="000000"/>
        </w:rPr>
        <w:br/>
        <w:t xml:space="preserve">z rysunkiem planu). </w:t>
      </w:r>
      <w:r>
        <w:t>W obszarze oddziaływania w/w linii (</w:t>
      </w:r>
      <w:r>
        <w:rPr>
          <w:color w:val="000000"/>
        </w:rPr>
        <w:t>obejmującym pas terenu o szerokości 6,0m w obie strony od osi linii) obowiązuje zakaz lokalizacji zabudowy mieszkaniowej i usługowej, a zabudowę gospodarczą i garaże dopuszcza się po uzyskaniu pozytywnej opinii zarządcy sieci. Ustalenia niniejsze tracą moc z chwilą likwidacji lub zmiany przebiegu w/w linii;</w:t>
      </w:r>
    </w:p>
    <w:p w:rsidR="00543E6E" w:rsidRDefault="00D27BF4">
      <w:pPr>
        <w:spacing w:before="100"/>
        <w:ind w:left="360" w:hanging="360"/>
        <w:jc w:val="both"/>
        <w:rPr>
          <w:color w:val="000000"/>
        </w:rPr>
      </w:pPr>
      <w:r>
        <w:rPr>
          <w:color w:val="000000"/>
        </w:rPr>
        <w:t xml:space="preserve">18.Obsługa komunikacyjna poprzez istniejący miejski układ dróg publicznych </w:t>
      </w:r>
      <w:r>
        <w:rPr>
          <w:color w:val="000000"/>
        </w:rPr>
        <w:br/>
        <w:t xml:space="preserve">(ulice:  Brzechwy, Moniuszki i 40 - </w:t>
      </w:r>
      <w:proofErr w:type="spellStart"/>
      <w:r>
        <w:rPr>
          <w:color w:val="000000"/>
        </w:rPr>
        <w:t>lecia</w:t>
      </w:r>
      <w:proofErr w:type="spellEnd"/>
      <w:r>
        <w:rPr>
          <w:color w:val="000000"/>
        </w:rPr>
        <w:t xml:space="preserve"> PRL) oraz ulicę dojazdową na terenie istniejącego parkingu (teren oznaczony na rysunku planu symbolem </w:t>
      </w:r>
      <w:r>
        <w:rPr>
          <w:b/>
          <w:color w:val="000000"/>
        </w:rPr>
        <w:t>1 KS)</w:t>
      </w:r>
      <w:r>
        <w:rPr>
          <w:color w:val="000000"/>
        </w:rPr>
        <w:t xml:space="preserve">;  </w:t>
      </w:r>
    </w:p>
    <w:p w:rsidR="00543E6E" w:rsidRDefault="00D27BF4">
      <w:pPr>
        <w:spacing w:before="100"/>
        <w:ind w:left="360" w:hanging="360"/>
        <w:jc w:val="both"/>
        <w:rPr>
          <w:color w:val="000000"/>
        </w:rPr>
      </w:pPr>
      <w:r>
        <w:rPr>
          <w:color w:val="000000"/>
        </w:rPr>
        <w:t>19.Potrzeby parkingowe należy realizować wyłącznie na terenie do którego inwestor posiada tytuł prawny;</w:t>
      </w:r>
    </w:p>
    <w:p w:rsidR="00543E6E" w:rsidRDefault="00D27BF4">
      <w:pPr>
        <w:spacing w:before="120"/>
        <w:jc w:val="both"/>
        <w:rPr>
          <w:color w:val="000000"/>
        </w:rPr>
      </w:pPr>
      <w:r>
        <w:rPr>
          <w:color w:val="000000"/>
        </w:rPr>
        <w:t>20.Należy zapewnić minimalnie 1 miejsce parkingowe na 1 lokal mieszkalny;</w:t>
      </w:r>
    </w:p>
    <w:p w:rsidR="00543E6E" w:rsidRDefault="00D27BF4">
      <w:pPr>
        <w:spacing w:before="120"/>
        <w:jc w:val="both"/>
        <w:rPr>
          <w:color w:val="000000"/>
        </w:rPr>
      </w:pPr>
      <w:r>
        <w:rPr>
          <w:color w:val="000000"/>
        </w:rPr>
        <w:t>21.Dla towarzyszących funkcji usługowych obowiązek zapewnienia jako minimum:</w:t>
      </w:r>
    </w:p>
    <w:p w:rsidR="00543E6E" w:rsidRDefault="00D27BF4">
      <w:pPr>
        <w:spacing w:before="60" w:after="60"/>
        <w:ind w:left="284"/>
        <w:rPr>
          <w:color w:val="000000"/>
        </w:rPr>
      </w:pPr>
      <w:r>
        <w:rPr>
          <w:color w:val="000000"/>
        </w:rPr>
        <w:t xml:space="preserve"> a) 1 miejsce parkingowe na 30 m</w:t>
      </w:r>
      <w:r>
        <w:rPr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powierzchni użytkowej usług handlu,</w:t>
      </w:r>
    </w:p>
    <w:p w:rsidR="00543E6E" w:rsidRDefault="00D27BF4">
      <w:pPr>
        <w:spacing w:before="60" w:after="60"/>
        <w:ind w:left="283"/>
        <w:rPr>
          <w:color w:val="000000"/>
        </w:rPr>
      </w:pPr>
      <w:r>
        <w:rPr>
          <w:color w:val="000000"/>
        </w:rPr>
        <w:t xml:space="preserve"> b) 3 miejsca parkingowe na 10 miejsc w obiektach usług gastronomii,</w:t>
      </w:r>
    </w:p>
    <w:p w:rsidR="00543E6E" w:rsidRDefault="00D27BF4">
      <w:pPr>
        <w:numPr>
          <w:ilvl w:val="12"/>
          <w:numId w:val="0"/>
        </w:numPr>
        <w:tabs>
          <w:tab w:val="left" w:pos="397"/>
        </w:tabs>
        <w:spacing w:before="60" w:after="60"/>
        <w:rPr>
          <w:color w:val="000000"/>
        </w:rPr>
      </w:pPr>
      <w:r>
        <w:rPr>
          <w:color w:val="000000"/>
        </w:rPr>
        <w:t xml:space="preserve">     c) 3 miejsca parkingowe na 100 m</w:t>
      </w:r>
      <w:r>
        <w:rPr>
          <w:color w:val="000000"/>
          <w:vertAlign w:val="superscript"/>
        </w:rPr>
        <w:t xml:space="preserve">2  </w:t>
      </w:r>
      <w:r>
        <w:rPr>
          <w:color w:val="000000"/>
        </w:rPr>
        <w:t>powierzchni użytkowej usług innych,</w:t>
      </w:r>
      <w:r>
        <w:rPr>
          <w:color w:val="000000"/>
        </w:rPr>
        <w:tab/>
      </w:r>
    </w:p>
    <w:p w:rsidR="00543E6E" w:rsidRDefault="00D27BF4">
      <w:pPr>
        <w:numPr>
          <w:ilvl w:val="12"/>
          <w:numId w:val="0"/>
        </w:numPr>
        <w:tabs>
          <w:tab w:val="left" w:pos="397"/>
        </w:tabs>
        <w:spacing w:before="60" w:after="60"/>
        <w:jc w:val="both"/>
        <w:rPr>
          <w:color w:val="000000"/>
        </w:rPr>
      </w:pPr>
      <w:r>
        <w:rPr>
          <w:color w:val="000000"/>
        </w:rPr>
        <w:t xml:space="preserve">     d) 3 miejsca parkingowe na każdych 10 zatrudnionych,</w:t>
      </w:r>
    </w:p>
    <w:p w:rsidR="00543E6E" w:rsidRDefault="00D27BF4">
      <w:pPr>
        <w:numPr>
          <w:ilvl w:val="12"/>
          <w:numId w:val="0"/>
        </w:numPr>
        <w:tabs>
          <w:tab w:val="left" w:pos="397"/>
        </w:tabs>
        <w:spacing w:before="60" w:after="60"/>
        <w:jc w:val="both"/>
        <w:rPr>
          <w:color w:val="000000"/>
        </w:rPr>
      </w:pPr>
      <w:r>
        <w:rPr>
          <w:color w:val="000000"/>
        </w:rPr>
        <w:tab/>
        <w:t xml:space="preserve">   nie mniej jednak niż w ilości określonej w punktach: a, b lub c;</w:t>
      </w:r>
    </w:p>
    <w:p w:rsidR="00543E6E" w:rsidRDefault="00D27BF4">
      <w:pPr>
        <w:numPr>
          <w:ilvl w:val="0"/>
          <w:numId w:val="36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Możliwość realizacji ogrodzeń o wysokości do 1,60 m, jako ażurowych, realizowanych w linii rozgraniczającej terenu, wykonanych z trwałych materiałów </w:t>
      </w:r>
      <w:r>
        <w:rPr>
          <w:color w:val="000000"/>
        </w:rPr>
        <w:br/>
        <w:t>(z wyłączeniem ogrodzeń betonowych, stali żebrowanej i odpadów poprodukcyjnych);</w:t>
      </w:r>
    </w:p>
    <w:p w:rsidR="00543E6E" w:rsidRDefault="00D27BF4">
      <w:pPr>
        <w:numPr>
          <w:ilvl w:val="0"/>
          <w:numId w:val="36"/>
        </w:numP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 xml:space="preserve">Stawkę procentową, służącą naliczaniu opłat wynikających z art.36, ust 4 ustawy </w:t>
      </w:r>
      <w:r>
        <w:rPr>
          <w:color w:val="000000"/>
        </w:rPr>
        <w:br/>
        <w:t xml:space="preserve">o planowaniu i zagospodarowaniu przestrzennym, dla terenu </w:t>
      </w:r>
      <w:r>
        <w:rPr>
          <w:b/>
          <w:color w:val="000000"/>
        </w:rPr>
        <w:t>1 MN</w:t>
      </w:r>
      <w:r>
        <w:rPr>
          <w:color w:val="000000"/>
        </w:rPr>
        <w:t xml:space="preserve"> ustala się</w:t>
      </w:r>
      <w:r>
        <w:rPr>
          <w:color w:val="000000"/>
        </w:rPr>
        <w:br/>
        <w:t xml:space="preserve">w wysokości  15  %. </w:t>
      </w:r>
    </w:p>
    <w:p w:rsidR="00543E6E" w:rsidRDefault="00D27BF4">
      <w:pPr>
        <w:spacing w:before="240" w:after="240"/>
        <w:ind w:left="284" w:hanging="284"/>
        <w:jc w:val="center"/>
        <w:rPr>
          <w:b/>
        </w:rPr>
      </w:pPr>
      <w:r>
        <w:rPr>
          <w:b/>
        </w:rPr>
        <w:t>§ 13.</w:t>
      </w:r>
    </w:p>
    <w:p w:rsidR="00543E6E" w:rsidRDefault="00D27BF4">
      <w:pPr>
        <w:spacing w:before="120"/>
        <w:ind w:left="284" w:hanging="284"/>
        <w:rPr>
          <w:color w:val="000000"/>
        </w:rPr>
      </w:pPr>
      <w:r>
        <w:rPr>
          <w:color w:val="000000"/>
        </w:rPr>
        <w:t>Dla terenu parkingu, oznaczonego na rysunku planu symbolem:</w:t>
      </w:r>
    </w:p>
    <w:p w:rsidR="00543E6E" w:rsidRDefault="00D27BF4">
      <w:pPr>
        <w:spacing w:before="120" w:after="120"/>
        <w:ind w:left="284"/>
        <w:jc w:val="both"/>
      </w:pPr>
      <w:r>
        <w:rPr>
          <w:b/>
          <w:color w:val="000000"/>
        </w:rPr>
        <w:t xml:space="preserve"> 1 KS </w:t>
      </w:r>
      <w:r>
        <w:rPr>
          <w:color w:val="000000"/>
        </w:rPr>
        <w:t>- pow. ok. 0,08 ha,</w:t>
      </w:r>
      <w:r>
        <w:rPr>
          <w:b/>
          <w:color w:val="000000"/>
        </w:rPr>
        <w:t xml:space="preserve"> </w:t>
      </w:r>
      <w:r>
        <w:rPr>
          <w:color w:val="000000"/>
        </w:rPr>
        <w:t>ustala się:</w:t>
      </w:r>
    </w:p>
    <w:p w:rsidR="00543E6E" w:rsidRDefault="00D27BF4">
      <w:pPr>
        <w:numPr>
          <w:ilvl w:val="0"/>
          <w:numId w:val="8"/>
        </w:numPr>
        <w:tabs>
          <w:tab w:val="left" w:pos="360"/>
        </w:tabs>
        <w:spacing w:before="100"/>
        <w:jc w:val="both"/>
        <w:rPr>
          <w:color w:val="000000"/>
        </w:rPr>
      </w:pPr>
      <w:r>
        <w:rPr>
          <w:color w:val="000000"/>
        </w:rPr>
        <w:t xml:space="preserve">Przeznaczenie podstawowe - utrzymanie istniejącego publicznego parkingu </w:t>
      </w:r>
      <w:r>
        <w:rPr>
          <w:color w:val="000000"/>
        </w:rPr>
        <w:br/>
        <w:t>z miejscami postojowymi dla samochodów</w:t>
      </w:r>
      <w:r>
        <w:t xml:space="preserve"> osobowych;</w:t>
      </w:r>
    </w:p>
    <w:p w:rsidR="00543E6E" w:rsidRDefault="00D27BF4">
      <w:pPr>
        <w:numPr>
          <w:ilvl w:val="0"/>
          <w:numId w:val="8"/>
        </w:numPr>
        <w:spacing w:before="100"/>
        <w:jc w:val="both"/>
        <w:rPr>
          <w:color w:val="000000"/>
        </w:rPr>
      </w:pPr>
      <w:r>
        <w:rPr>
          <w:color w:val="000000"/>
        </w:rPr>
        <w:t>Przeznaczenie uzupełniające – zieleń urządzona ( zieleń wysoka, zakrzewienia oraz trawniki);</w:t>
      </w:r>
    </w:p>
    <w:p w:rsidR="00543E6E" w:rsidRDefault="00D27BF4">
      <w:pPr>
        <w:numPr>
          <w:ilvl w:val="0"/>
          <w:numId w:val="8"/>
        </w:numPr>
        <w:spacing w:before="100"/>
        <w:jc w:val="both"/>
        <w:rPr>
          <w:color w:val="000000"/>
        </w:rPr>
      </w:pPr>
      <w:r>
        <w:rPr>
          <w:color w:val="000000"/>
        </w:rPr>
        <w:t>Dopuszcza się realizację elementów towarzyszących funkcji podstawowej takich jak; infrastruktura techniczna, dojścia i dojazdy i mała architektura;</w:t>
      </w:r>
    </w:p>
    <w:p w:rsidR="00543E6E" w:rsidRDefault="00D27BF4">
      <w:pPr>
        <w:numPr>
          <w:ilvl w:val="0"/>
          <w:numId w:val="8"/>
        </w:numPr>
        <w:spacing w:before="100"/>
        <w:jc w:val="both"/>
        <w:rPr>
          <w:color w:val="000000"/>
        </w:rPr>
      </w:pPr>
      <w:r>
        <w:rPr>
          <w:color w:val="000000"/>
        </w:rPr>
        <w:t xml:space="preserve">Obowiązek zachowania istniejącego dojazdu do zabudowy na sąsiednim terenie </w:t>
      </w:r>
      <w:r>
        <w:rPr>
          <w:b/>
          <w:color w:val="000000"/>
        </w:rPr>
        <w:t xml:space="preserve">1 MN </w:t>
      </w:r>
      <w:r>
        <w:rPr>
          <w:color w:val="000000"/>
        </w:rPr>
        <w:t>(działki 637/2, 637/3 i 637/4);</w:t>
      </w:r>
    </w:p>
    <w:p w:rsidR="00543E6E" w:rsidRDefault="00D27BF4">
      <w:pPr>
        <w:numPr>
          <w:ilvl w:val="0"/>
          <w:numId w:val="8"/>
        </w:numPr>
        <w:spacing w:before="100"/>
        <w:jc w:val="both"/>
        <w:rPr>
          <w:color w:val="000000"/>
        </w:rPr>
      </w:pPr>
      <w:r>
        <w:rPr>
          <w:color w:val="000000"/>
        </w:rPr>
        <w:t xml:space="preserve">Obsługa komunikacyjna poprzez istniejący miejski układ dróg publicznych (ulica 40 – </w:t>
      </w:r>
      <w:proofErr w:type="spellStart"/>
      <w:r>
        <w:rPr>
          <w:color w:val="000000"/>
        </w:rPr>
        <w:t>lecia</w:t>
      </w:r>
      <w:proofErr w:type="spellEnd"/>
      <w:r>
        <w:rPr>
          <w:color w:val="000000"/>
        </w:rPr>
        <w:t xml:space="preserve"> PRL);  </w:t>
      </w:r>
    </w:p>
    <w:p w:rsidR="00543E6E" w:rsidRDefault="00D27BF4">
      <w:pPr>
        <w:numPr>
          <w:ilvl w:val="0"/>
          <w:numId w:val="8"/>
        </w:numPr>
        <w:spacing w:before="100"/>
        <w:jc w:val="both"/>
        <w:rPr>
          <w:color w:val="000000"/>
        </w:rPr>
      </w:pPr>
      <w:r>
        <w:rPr>
          <w:color w:val="000000"/>
        </w:rPr>
        <w:t>Zakaz lokalizacji naziemnych stacji telefonii, stacji radiowych i wolnostojących masztów antenowych;</w:t>
      </w:r>
    </w:p>
    <w:p w:rsidR="00543E6E" w:rsidRDefault="00D27BF4">
      <w:pPr>
        <w:numPr>
          <w:ilvl w:val="0"/>
          <w:numId w:val="8"/>
        </w:numPr>
        <w:spacing w:before="100" w:after="120"/>
        <w:jc w:val="both"/>
        <w:rPr>
          <w:color w:val="000000"/>
        </w:rPr>
      </w:pPr>
      <w:r>
        <w:rPr>
          <w:color w:val="000000"/>
        </w:rPr>
        <w:t>Zagospodarowanie minimum 10% terenu jako biologicznie czynnego;</w:t>
      </w:r>
    </w:p>
    <w:p w:rsidR="00543E6E" w:rsidRDefault="00D27BF4">
      <w:pPr>
        <w:numPr>
          <w:ilvl w:val="0"/>
          <w:numId w:val="8"/>
        </w:numPr>
        <w:spacing w:before="100"/>
        <w:jc w:val="both"/>
        <w:rPr>
          <w:color w:val="000000"/>
        </w:rPr>
      </w:pPr>
      <w:r>
        <w:rPr>
          <w:color w:val="000000"/>
        </w:rPr>
        <w:t>Zakaz realizacji zabudowy kubaturowej;</w:t>
      </w:r>
    </w:p>
    <w:p w:rsidR="00543E6E" w:rsidRDefault="00D27BF4">
      <w:pPr>
        <w:numPr>
          <w:ilvl w:val="0"/>
          <w:numId w:val="8"/>
        </w:numPr>
        <w:spacing w:before="100" w:after="120"/>
        <w:jc w:val="both"/>
        <w:rPr>
          <w:color w:val="000000"/>
        </w:rPr>
      </w:pPr>
      <w:r>
        <w:rPr>
          <w:color w:val="000000"/>
        </w:rPr>
        <w:t>Zakaz podziału terenu;</w:t>
      </w:r>
    </w:p>
    <w:p w:rsidR="00543E6E" w:rsidRDefault="00D27BF4">
      <w:pPr>
        <w:numPr>
          <w:ilvl w:val="0"/>
          <w:numId w:val="8"/>
        </w:numPr>
        <w:tabs>
          <w:tab w:val="left" w:pos="397"/>
        </w:tabs>
        <w:spacing w:before="100"/>
        <w:jc w:val="both"/>
        <w:rPr>
          <w:color w:val="000000"/>
        </w:rPr>
      </w:pPr>
      <w:r>
        <w:rPr>
          <w:color w:val="000000"/>
        </w:rPr>
        <w:t xml:space="preserve">Przy zagospodarowaniu terenu ustala się konieczność uwzględnienia istniejącej oraz możliwość lokalizacji nowej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;</w:t>
      </w:r>
    </w:p>
    <w:p w:rsidR="00543E6E" w:rsidRDefault="00D27BF4">
      <w:pPr>
        <w:numPr>
          <w:ilvl w:val="0"/>
          <w:numId w:val="8"/>
        </w:numPr>
        <w:tabs>
          <w:tab w:val="left" w:pos="397"/>
        </w:tabs>
        <w:spacing w:before="100"/>
        <w:jc w:val="both"/>
        <w:rPr>
          <w:color w:val="000000"/>
        </w:rPr>
      </w:pPr>
      <w:r>
        <w:rPr>
          <w:color w:val="000000"/>
        </w:rPr>
        <w:t xml:space="preserve">Przy zagospodarowaniu terenu - konieczność uwzględnienia istniejących elementów infrastruktury technicznej (napowietrzna linia elektroenergetyczna SN </w:t>
      </w:r>
      <w:r>
        <w:rPr>
          <w:color w:val="000000"/>
        </w:rPr>
        <w:br/>
        <w:t xml:space="preserve">i NN, sieć kanalizacyjna, sieć wodociągowa, sieć gazowa. Wszelkie działania </w:t>
      </w:r>
      <w:r>
        <w:rPr>
          <w:color w:val="000000"/>
        </w:rPr>
        <w:br/>
        <w:t xml:space="preserve">z nimi związane należy wykonywać w porozumieniu i na zasadach ustalonych </w:t>
      </w:r>
      <w:r>
        <w:rPr>
          <w:color w:val="000000"/>
        </w:rPr>
        <w:br/>
        <w:t>z zarządcą sieci;</w:t>
      </w:r>
    </w:p>
    <w:p w:rsidR="00543E6E" w:rsidRDefault="00D27BF4">
      <w:pPr>
        <w:numPr>
          <w:ilvl w:val="0"/>
          <w:numId w:val="8"/>
        </w:numPr>
        <w:tabs>
          <w:tab w:val="left" w:pos="720"/>
        </w:tabs>
        <w:spacing w:before="100" w:after="120"/>
        <w:ind w:left="357" w:hanging="357"/>
        <w:jc w:val="both"/>
        <w:rPr>
          <w:b/>
        </w:rPr>
      </w:pPr>
      <w:r>
        <w:rPr>
          <w:color w:val="000000"/>
        </w:rPr>
        <w:t>Nie ma przesłanek do ustalenia stawki procentowej służącej ustaleniu opłat wynikających z art. 36, ust. 4 ustawy o planowaniu i zagospodarowaniu przestrzennym.</w:t>
      </w:r>
    </w:p>
    <w:p w:rsidR="00543E6E" w:rsidRDefault="00D27BF4">
      <w:pPr>
        <w:tabs>
          <w:tab w:val="left" w:pos="360"/>
          <w:tab w:val="left" w:pos="720"/>
        </w:tabs>
        <w:spacing w:before="120" w:after="240"/>
        <w:jc w:val="center"/>
        <w:rPr>
          <w:b/>
        </w:rPr>
      </w:pPr>
      <w:r>
        <w:rPr>
          <w:b/>
        </w:rPr>
        <w:t>§ 14.</w:t>
      </w:r>
    </w:p>
    <w:p w:rsidR="00543E6E" w:rsidRDefault="00D27BF4">
      <w:pPr>
        <w:tabs>
          <w:tab w:val="left" w:pos="540"/>
        </w:tabs>
        <w:spacing w:after="100"/>
        <w:jc w:val="both"/>
        <w:rPr>
          <w:color w:val="000000"/>
        </w:rPr>
      </w:pPr>
      <w:r>
        <w:rPr>
          <w:color w:val="000000"/>
        </w:rPr>
        <w:t xml:space="preserve">Ustalenia dotyczące przeznaczenia i sposobów zagospodarowania terenów przeznaczonych w planie na cele komunikacji ( </w:t>
      </w:r>
      <w:r>
        <w:rPr>
          <w:b/>
          <w:color w:val="000000"/>
        </w:rPr>
        <w:t xml:space="preserve">KDD </w:t>
      </w:r>
      <w:r>
        <w:rPr>
          <w:color w:val="000000"/>
        </w:rPr>
        <w:t xml:space="preserve">) -  ROZDZIAŁ III, </w:t>
      </w:r>
      <w:r>
        <w:t>§ 17.</w:t>
      </w:r>
      <w:r>
        <w:rPr>
          <w:color w:val="000000"/>
        </w:rPr>
        <w:t xml:space="preserve"> </w:t>
      </w:r>
    </w:p>
    <w:p w:rsidR="00543E6E" w:rsidRDefault="00D27BF4">
      <w:pPr>
        <w:tabs>
          <w:tab w:val="left" w:pos="540"/>
        </w:tabs>
        <w:spacing w:before="240" w:after="240"/>
        <w:jc w:val="center"/>
        <w:rPr>
          <w:b/>
          <w:color w:val="000000"/>
        </w:rPr>
      </w:pPr>
      <w:r>
        <w:rPr>
          <w:b/>
        </w:rPr>
        <w:t>§ 15.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komunikacji.</w:t>
      </w:r>
    </w:p>
    <w:p w:rsidR="00543E6E" w:rsidRDefault="00D27BF4">
      <w:pPr>
        <w:pStyle w:val="Tekstpodstawowy3"/>
        <w:tabs>
          <w:tab w:val="left" w:pos="360"/>
        </w:tabs>
      </w:pPr>
      <w:r>
        <w:t>Jako element sieci komunikacji drogowej ustala się teren drogi publicznej, wyznaczony liniami rozgraniczającymi i oznaczony symbolem:</w:t>
      </w:r>
    </w:p>
    <w:p w:rsidR="00543E6E" w:rsidRDefault="00D27BF4">
      <w:pPr>
        <w:numPr>
          <w:ilvl w:val="0"/>
          <w:numId w:val="10"/>
        </w:numPr>
        <w:tabs>
          <w:tab w:val="left" w:pos="360"/>
        </w:tabs>
        <w:spacing w:before="240" w:after="360"/>
        <w:ind w:left="714" w:hanging="357"/>
        <w:jc w:val="both"/>
      </w:pPr>
      <w:r>
        <w:rPr>
          <w:b/>
        </w:rPr>
        <w:t>KDD -</w:t>
      </w:r>
      <w:r>
        <w:t xml:space="preserve"> droga dojazdowa klasy D.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lastRenderedPageBreak/>
        <w:t>§ 16.</w:t>
      </w:r>
    </w:p>
    <w:p w:rsidR="00543E6E" w:rsidRDefault="00D27BF4">
      <w:pPr>
        <w:pStyle w:val="Tekstpodstawowy"/>
        <w:tabs>
          <w:tab w:val="left" w:pos="360"/>
        </w:tabs>
        <w:spacing w:before="120" w:after="120"/>
      </w:pPr>
      <w:r>
        <w:t>Dla terenu drogi publicznej, ustala się:</w:t>
      </w:r>
    </w:p>
    <w:p w:rsidR="00543E6E" w:rsidRDefault="00D27BF4">
      <w:pPr>
        <w:numPr>
          <w:ilvl w:val="0"/>
          <w:numId w:val="33"/>
        </w:numPr>
        <w:spacing w:before="120"/>
        <w:jc w:val="both"/>
        <w:rPr>
          <w:color w:val="000000"/>
        </w:rPr>
      </w:pPr>
      <w:r>
        <w:t xml:space="preserve">Powiązanie komunikacyjne terenu objętego planem z miejskim układem komunikacyjnym poprzez planowaną drogę publiczną - </w:t>
      </w:r>
      <w:r>
        <w:rPr>
          <w:color w:val="000000"/>
        </w:rPr>
        <w:t xml:space="preserve">droga dojazdowa </w:t>
      </w:r>
      <w:r>
        <w:rPr>
          <w:b/>
          <w:color w:val="000000"/>
        </w:rPr>
        <w:t>1 KDD,</w:t>
      </w:r>
      <w:r>
        <w:rPr>
          <w:b/>
          <w:color w:val="000000"/>
        </w:rPr>
        <w:br/>
      </w:r>
      <w:r>
        <w:rPr>
          <w:color w:val="000000"/>
        </w:rPr>
        <w:t>zgodnie z rysunkiem planu;</w:t>
      </w:r>
    </w:p>
    <w:p w:rsidR="00543E6E" w:rsidRDefault="00D27BF4">
      <w:pPr>
        <w:numPr>
          <w:ilvl w:val="0"/>
          <w:numId w:val="33"/>
        </w:numPr>
        <w:spacing w:before="120"/>
        <w:jc w:val="both"/>
      </w:pPr>
      <w:r>
        <w:rPr>
          <w:color w:val="000000"/>
        </w:rPr>
        <w:t xml:space="preserve">Obowiązują ustalenia zawarte w ROZDZIALE II, </w:t>
      </w:r>
      <w:r>
        <w:t>§ 11. niniejszego planu;</w:t>
      </w:r>
    </w:p>
    <w:p w:rsidR="00543E6E" w:rsidRDefault="00D27BF4">
      <w:pPr>
        <w:numPr>
          <w:ilvl w:val="0"/>
          <w:numId w:val="33"/>
        </w:numPr>
        <w:spacing w:before="100"/>
        <w:ind w:left="357" w:hanging="357"/>
        <w:jc w:val="both"/>
        <w:rPr>
          <w:b/>
        </w:rPr>
      </w:pPr>
      <w:r>
        <w:rPr>
          <w:color w:val="000000"/>
        </w:rPr>
        <w:t>Odstępuje się od ustalenia stawki procentowej, służącej naliczaniu opłat, wynikających z art. 36, ust. 4 ustawy o planowaniu i zagospodarowaniu przestrzennym.</w:t>
      </w:r>
    </w:p>
    <w:p w:rsidR="00543E6E" w:rsidRDefault="00D27BF4">
      <w:pPr>
        <w:spacing w:before="100" w:after="120"/>
        <w:jc w:val="center"/>
        <w:rPr>
          <w:b/>
        </w:rPr>
      </w:pPr>
      <w:r>
        <w:rPr>
          <w:b/>
        </w:rPr>
        <w:t>§ 17.</w:t>
      </w:r>
    </w:p>
    <w:p w:rsidR="00543E6E" w:rsidRDefault="00D27BF4">
      <w:pPr>
        <w:spacing w:before="120"/>
        <w:jc w:val="both"/>
      </w:pPr>
      <w:r>
        <w:t>Dla terenu drogi publicznej, oznaczonej w planie symbolem:</w:t>
      </w:r>
    </w:p>
    <w:p w:rsidR="00543E6E" w:rsidRDefault="00D27BF4">
      <w:pPr>
        <w:tabs>
          <w:tab w:val="left" w:pos="720"/>
        </w:tabs>
        <w:spacing w:before="240" w:after="120"/>
        <w:ind w:firstLine="709"/>
        <w:jc w:val="both"/>
      </w:pPr>
      <w:r>
        <w:rPr>
          <w:b/>
        </w:rPr>
        <w:t>1 KDD</w:t>
      </w:r>
      <w:r>
        <w:t xml:space="preserve"> - pow. ok. 0,01 ha, ustala się:</w:t>
      </w:r>
    </w:p>
    <w:p w:rsidR="00543E6E" w:rsidRDefault="00D27BF4">
      <w:pPr>
        <w:numPr>
          <w:ilvl w:val="0"/>
          <w:numId w:val="34"/>
        </w:numPr>
        <w:spacing w:before="120" w:after="120"/>
        <w:ind w:left="357" w:hanging="357"/>
        <w:jc w:val="both"/>
      </w:pPr>
      <w:r>
        <w:t xml:space="preserve">Przeznaczenie terenu na urządzenie drogi publicznej o klasie dojazdowej </w:t>
      </w:r>
      <w:r>
        <w:br/>
        <w:t>(ulica jednojezdniowa klasy D, z dwoma pasami ruchu);</w:t>
      </w:r>
    </w:p>
    <w:p w:rsidR="00543E6E" w:rsidRDefault="00D27BF4">
      <w:pPr>
        <w:numPr>
          <w:ilvl w:val="0"/>
          <w:numId w:val="34"/>
        </w:numPr>
        <w:tabs>
          <w:tab w:val="left" w:pos="283"/>
        </w:tabs>
        <w:suppressAutoHyphens/>
        <w:spacing w:after="120"/>
        <w:jc w:val="both"/>
      </w:pPr>
      <w:r>
        <w:t xml:space="preserve"> Wyznaczenie pasa terenu o szerokości ok. 3,0 m w liniach rozgraniczających, umożliwiającego poszerzenie  drogi </w:t>
      </w:r>
      <w:r>
        <w:rPr>
          <w:b/>
        </w:rPr>
        <w:t>1 KDD</w:t>
      </w:r>
      <w:r>
        <w:t xml:space="preserve"> ( jako drogi publicznej klasy D ) </w:t>
      </w:r>
      <w:r>
        <w:br/>
        <w:t>do szerokości 11,0 m w liniach rozgraniczających, zgodnie z rysunkiem planu;</w:t>
      </w:r>
    </w:p>
    <w:p w:rsidR="00543E6E" w:rsidRDefault="00D27BF4">
      <w:pPr>
        <w:numPr>
          <w:ilvl w:val="0"/>
          <w:numId w:val="34"/>
        </w:numPr>
        <w:tabs>
          <w:tab w:val="left" w:pos="283"/>
        </w:tabs>
        <w:suppressAutoHyphens/>
        <w:spacing w:before="120"/>
        <w:ind w:left="357" w:hanging="357"/>
        <w:jc w:val="both"/>
      </w:pPr>
      <w:r>
        <w:t xml:space="preserve"> Szerokość jezdni jako nie mniejszą niż 5,0 m;</w:t>
      </w:r>
    </w:p>
    <w:p w:rsidR="00543E6E" w:rsidRDefault="00D27BF4">
      <w:pPr>
        <w:numPr>
          <w:ilvl w:val="0"/>
          <w:numId w:val="34"/>
        </w:numPr>
        <w:tabs>
          <w:tab w:val="left" w:pos="709"/>
        </w:tabs>
        <w:spacing w:before="120" w:after="240"/>
        <w:ind w:left="357" w:hanging="357"/>
        <w:jc w:val="both"/>
      </w:pPr>
      <w:r>
        <w:t>Wyposażenie drogi w chodniki usytuowane po obu stronach ulicy.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18.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komunikacji:</w:t>
      </w:r>
    </w:p>
    <w:p w:rsidR="00543E6E" w:rsidRDefault="00D27BF4">
      <w:pPr>
        <w:pStyle w:val="Tekstpodstawowy3"/>
        <w:tabs>
          <w:tab w:val="left" w:pos="360"/>
        </w:tabs>
      </w:pPr>
      <w:r>
        <w:t xml:space="preserve">Tereny dróg publicznych klasy dojazdowej oraz tereny dróg wewnętrznych </w:t>
      </w:r>
      <w:r>
        <w:br/>
        <w:t xml:space="preserve">i ewentualnych ciągów pieszo-jezdnych można również wydzielać i kształtować </w:t>
      </w:r>
      <w:r>
        <w:br/>
        <w:t xml:space="preserve">w zależności od potrzeb, w trakcie realizacji planu, zgodnie z ustaleniami planu </w:t>
      </w:r>
      <w:r>
        <w:br/>
        <w:t>i przepisami odrębnymi. Dopuszcza się wewnętrzne drogi dojazdowe o szerokości 6,0 i 8,0 m w liniach rozgraniczających. Dojazd do maksimum trzech działek budowlanych dopuszcza się drogą o szerokości 6,0 m w liniach rozgraniczających.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19.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infrastruktury technicznej:</w:t>
      </w:r>
    </w:p>
    <w:p w:rsidR="00543E6E" w:rsidRDefault="00D27BF4">
      <w:pPr>
        <w:tabs>
          <w:tab w:val="left" w:pos="180"/>
          <w:tab w:val="left" w:pos="360"/>
        </w:tabs>
        <w:spacing w:before="120"/>
        <w:rPr>
          <w:color w:val="000000"/>
        </w:rPr>
      </w:pPr>
      <w:r>
        <w:rPr>
          <w:color w:val="000000"/>
        </w:rPr>
        <w:t>Ustala się zasady obsługi w zakresie infrastruktury technicznej:</w:t>
      </w:r>
    </w:p>
    <w:p w:rsidR="00543E6E" w:rsidRDefault="00D27BF4">
      <w:pPr>
        <w:numPr>
          <w:ilvl w:val="0"/>
          <w:numId w:val="13"/>
        </w:numPr>
        <w:tabs>
          <w:tab w:val="left" w:pos="397"/>
          <w:tab w:val="left" w:pos="426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 xml:space="preserve">W oparciu o odpowiednie sieci istniejące i projektowane ustala się jako docelowe wyposażenie terenu w sieci: 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a) wodociągową,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b) kanalizacji sanitarnej,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c) kanalizacji deszczowej,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d) elektroenergetyczną,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e) gazową,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f)  telekomunikacyjną.</w:t>
      </w:r>
    </w:p>
    <w:p w:rsidR="00543E6E" w:rsidRDefault="00D27BF4">
      <w:pPr>
        <w:numPr>
          <w:ilvl w:val="0"/>
          <w:numId w:val="13"/>
        </w:numPr>
        <w:tabs>
          <w:tab w:val="left" w:pos="709"/>
        </w:tabs>
        <w:spacing w:before="120"/>
        <w:jc w:val="both"/>
      </w:pPr>
      <w:r>
        <w:lastRenderedPageBreak/>
        <w:t xml:space="preserve">Utrzymanie istniejącego uzbrojenia terenu w infrastrukturę techniczną, </w:t>
      </w:r>
      <w:r>
        <w:br/>
        <w:t>z możliwością jej modernizacji, rozbudowy i przebudowy;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</w:pPr>
      <w:r>
        <w:rPr>
          <w:color w:val="000000"/>
        </w:rPr>
        <w:t xml:space="preserve">Planowane urządzenia infrastruktury technicznej należy wykonywać </w:t>
      </w:r>
      <w:r>
        <w:rPr>
          <w:color w:val="000000"/>
        </w:rPr>
        <w:br/>
        <w:t xml:space="preserve">jako podziemne, od istniejących w sąsiedztwie sieci, w granicach linii rozgraniczających ulic, w uzgodnieniu z zarządcą ulic i pod warunkiem zachowania innych ustaleń planu oraz przepisów odrębnych. </w:t>
      </w:r>
      <w:r>
        <w:t xml:space="preserve">W szczególnych przypadkach dopuszcza się sytuowanie urządzeń infrastruktury technicznej </w:t>
      </w:r>
      <w:r>
        <w:br/>
        <w:t>na terenach nie przeznaczonych na cele publiczne, po uprzednim uzyskaniu zgody i na warunkach ustalonych z właścicielem gruntu;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Realizacja poszczególnych urządzeń infrastruktury technicznej musi być poprzedzona wykonaniem kompleksowego projektu technicznego uwzględniającego wzajemne wymagane odległości między sieciami, </w:t>
      </w:r>
      <w:r>
        <w:rPr>
          <w:color w:val="000000"/>
        </w:rPr>
        <w:br/>
        <w:t xml:space="preserve">który zakłada kompleksowe wyposażenie poszczególnych ulic (przewidziane </w:t>
      </w:r>
      <w:r>
        <w:rPr>
          <w:color w:val="000000"/>
        </w:rPr>
        <w:br/>
        <w:t>w planie elementy infrastruktury technicznej, nawierzchnie, chodniki, oświetlenie) przekazywanych do użytkowania;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  <w:rPr>
          <w:color w:val="000000"/>
        </w:rPr>
      </w:pPr>
      <w:r>
        <w:t xml:space="preserve">Zaopatrzenie w wodę (w tym także dla celów przeciwpożarowych) z istniejącej </w:t>
      </w:r>
      <w:r>
        <w:br/>
        <w:t xml:space="preserve">w sąsiedztwie sieci wodociągowej, na warunkach ustalonych z zarządca sieci. </w:t>
      </w:r>
      <w:r>
        <w:rPr>
          <w:color w:val="000000"/>
        </w:rPr>
        <w:t>Każda działka musi posiadać przyłącze wodociągowe umożliwiające pobór wody zgodny z funkcją i sposobem zagospodarowania działki;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Odprowadzenie ścieków poprzez planowaną w drogach sieć kanalizacji sanitarnej do miejskiego systemu kanalizacji sanitarnej w sposób zapewniający odprowadzenie ścieków sanitarnych w stopniu wystarczającym dla obsługi funkcji, sposobu zagospodarowania i rodzaju zabudowy,</w:t>
      </w:r>
      <w:r>
        <w:t xml:space="preserve"> na warunkach ustalonych z zarządcą sieci.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</w:pPr>
      <w:r>
        <w:t>Usuwanie odpadów stałych na wysypisko śmieci w sposób i na warunkach określonych indywidualnie przez miejskie służby komunalne;</w:t>
      </w:r>
    </w:p>
    <w:p w:rsidR="00543E6E" w:rsidRDefault="00D27BF4">
      <w:pPr>
        <w:numPr>
          <w:ilvl w:val="0"/>
          <w:numId w:val="13"/>
        </w:numPr>
        <w:tabs>
          <w:tab w:val="left" w:pos="709"/>
        </w:tabs>
        <w:spacing w:before="120"/>
        <w:jc w:val="both"/>
      </w:pPr>
      <w:r>
        <w:t xml:space="preserve">Sposób usuwania odpadów i odprowadzania ścieków związanych z usługami </w:t>
      </w:r>
      <w:r>
        <w:br/>
        <w:t>i produkcją należy uzgodnić na etapie projektu inwestycji z właściwymi służbami ochrony środowiska i ochrony sanitarnej (SANEPID), w porozumieniu z miejskimi służbami komunalnymi;</w:t>
      </w:r>
    </w:p>
    <w:p w:rsidR="00543E6E" w:rsidRDefault="00D27BF4">
      <w:pPr>
        <w:numPr>
          <w:ilvl w:val="0"/>
          <w:numId w:val="13"/>
        </w:numPr>
        <w:tabs>
          <w:tab w:val="left" w:pos="709"/>
        </w:tabs>
        <w:spacing w:before="120"/>
        <w:jc w:val="both"/>
      </w:pPr>
      <w:r>
        <w:t xml:space="preserve">Gospodarka odpadami – konieczność segregacji odpadów w ramach poszczególnych działek (należy przewidzieć miejsca na pojemniki, związane </w:t>
      </w:r>
      <w:r>
        <w:br/>
        <w:t>z selektywną zbiórką odpadów) oraz zorganizowany ich wywóz na spełniające wymogi ochrony środowiska składowisko, w sposób zgodny z przepisami odrębnymi na zasadach określonych indywidualnie przez miejskie służby komunalne;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Odprowadzenie wód opadowych docelowo do miejskiego systemu kanalizacji deszczowej,</w:t>
      </w:r>
      <w:r>
        <w:t xml:space="preserve"> na warunkach ustalonych z zarządcą sieci;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Odprowadzanie wód opadowych z terenów dróg publicznych, parkingów i placów postojowych docelowo do miejskiej sieci kanalizacji deszczowej;</w:t>
      </w:r>
    </w:p>
    <w:p w:rsidR="00543E6E" w:rsidRDefault="00D27BF4">
      <w:pPr>
        <w:numPr>
          <w:ilvl w:val="0"/>
          <w:numId w:val="13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Obowiązek zneutralizowania substancji ropopochodnych lub chemicznych </w:t>
      </w:r>
      <w:r>
        <w:rPr>
          <w:color w:val="000000"/>
        </w:rPr>
        <w:br/>
        <w:t xml:space="preserve">w ramach terenu do którego inwestor posiada tytuł prawny. Do czasu realizacji gminnej sieci kanalizacji deszczowej dopuszcza się tymczasowe studnie chłonne lub inne rozwiązania techniczne zgodne z obowiązującymi przepisami odrębnymi </w:t>
      </w:r>
      <w:r>
        <w:rPr>
          <w:color w:val="000000"/>
        </w:rPr>
        <w:br/>
        <w:t xml:space="preserve">(w tym zrzut ścieków opadowych do sieci kanalizacji ogólnospławnej); </w:t>
      </w:r>
    </w:p>
    <w:p w:rsidR="00543E6E" w:rsidRDefault="00D27BF4">
      <w:pPr>
        <w:numPr>
          <w:ilvl w:val="0"/>
          <w:numId w:val="13"/>
        </w:numPr>
        <w:tabs>
          <w:tab w:val="left" w:pos="709"/>
        </w:tabs>
        <w:spacing w:before="120"/>
        <w:jc w:val="both"/>
      </w:pPr>
      <w:r>
        <w:rPr>
          <w:color w:val="000000"/>
        </w:rPr>
        <w:lastRenderedPageBreak/>
        <w:t xml:space="preserve">Zrzuty wód deszczowych wyposażone w urządzenia podczyszczające </w:t>
      </w:r>
      <w:r>
        <w:rPr>
          <w:color w:val="000000"/>
        </w:rPr>
        <w:br/>
        <w:t>na wylotach.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Dopuszcza się odprowadzanie wód opadowych z terenu zabudowy mieszkaniowej i usług nie powodujących zanieczyszczenia wód opadowych - powierzchniowo w granicach działki, zgodnie z obowiązującymi przepisami odrębnymi. Ilość wód deszczowych odprowadzanych do gruntu nie może przekroczyć jego chłonności a nadmiar musi być odprowadzony do sieci kanalizacji deszczowej lub w inny sposób, zgodnie z pkt 12;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Każda działka budowlana i budynek muszą być podłączone do sieci elektroenergetycznej w sposób umożliwiający pobór energii elektrycznej zgodnie </w:t>
      </w:r>
      <w:r>
        <w:rPr>
          <w:color w:val="000000"/>
        </w:rPr>
        <w:br/>
        <w:t>z funkcją i sposobem zagospodarowania działki;</w:t>
      </w:r>
    </w:p>
    <w:p w:rsidR="00543E6E" w:rsidRDefault="00D27BF4">
      <w:pPr>
        <w:numPr>
          <w:ilvl w:val="0"/>
          <w:numId w:val="13"/>
        </w:numPr>
        <w:tabs>
          <w:tab w:val="left" w:pos="709"/>
        </w:tabs>
        <w:spacing w:before="160" w:after="160"/>
        <w:jc w:val="both"/>
      </w:pPr>
      <w:r>
        <w:rPr>
          <w:color w:val="000000"/>
        </w:rPr>
        <w:t xml:space="preserve">Zaopatrzenie w energię elektryczną i oświetlenie ulic poprzez kablowe linie NN, zasilane z istniejących oraz nowych stacji transformatorowych, zgodnie </w:t>
      </w:r>
      <w:r>
        <w:rPr>
          <w:color w:val="000000"/>
        </w:rPr>
        <w:br/>
        <w:t xml:space="preserve">z indywidualnymi warunkami </w:t>
      </w:r>
      <w:r>
        <w:t>właściwego zarządcy sieci;</w:t>
      </w:r>
    </w:p>
    <w:p w:rsidR="00543E6E" w:rsidRDefault="00D27BF4">
      <w:pPr>
        <w:numPr>
          <w:ilvl w:val="0"/>
          <w:numId w:val="13"/>
        </w:numPr>
        <w:tabs>
          <w:tab w:val="left" w:pos="426"/>
        </w:tabs>
        <w:spacing w:before="160" w:after="160"/>
        <w:jc w:val="both"/>
        <w:rPr>
          <w:color w:val="000000"/>
        </w:rPr>
      </w:pPr>
      <w:r>
        <w:rPr>
          <w:color w:val="000000"/>
        </w:rPr>
        <w:t>Poprowadzenie planowanych linii niskiego napięcia NN w liniach rozgraniczających dróg (w porozumieniu z zarządcą drogi) a zasilanie obiektów odbywać się będzie poprzez złącza kablowe z układami pomiarowymi umieszczonymi w granicach działki;</w:t>
      </w:r>
    </w:p>
    <w:p w:rsidR="00543E6E" w:rsidRDefault="00D27BF4">
      <w:pPr>
        <w:numPr>
          <w:ilvl w:val="0"/>
          <w:numId w:val="13"/>
        </w:numPr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Przy zagospodarowaniu terenów konieczność uwzględnienia przebiegu istniejących linii elektroenergetycznych 15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wraz z obszarem ich oddziaływania, zgodnie z rysunkiem planu i w uzgodnieniu z </w:t>
      </w:r>
      <w:r>
        <w:t>właściwym zarządcą sieci. W obszarze oddziaływania w/w linii (</w:t>
      </w:r>
      <w:r>
        <w:rPr>
          <w:color w:val="000000"/>
        </w:rPr>
        <w:t xml:space="preserve">obejmującym pas terenu o szerokości 6,0 m w obie strony od osi linii) obowiązuje zakaz lokalizacji zabudowy mieszkaniowej i usługowej, a zabudowę gospodarczą i garaże dopuszcza się </w:t>
      </w:r>
      <w:r>
        <w:rPr>
          <w:color w:val="000000"/>
        </w:rPr>
        <w:br/>
        <w:t>po uzyskaniu pozytywnej opinii zarządcy sieci. Ustalenia niniejsze tracą moc</w:t>
      </w:r>
      <w:r>
        <w:rPr>
          <w:color w:val="000000"/>
        </w:rPr>
        <w:br/>
        <w:t xml:space="preserve">z chwilą likwidacji lub zmiany przebiegu w/w linii; 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Adaptacja istniejącej oraz możliwość lokalizacji nowej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na terenie oznaczonym na rysunku planu symbolem </w:t>
      </w:r>
      <w:r>
        <w:rPr>
          <w:b/>
          <w:color w:val="000000"/>
        </w:rPr>
        <w:t>1</w:t>
      </w:r>
      <w:r>
        <w:rPr>
          <w:color w:val="000000"/>
        </w:rPr>
        <w:t xml:space="preserve"> </w:t>
      </w:r>
      <w:r>
        <w:rPr>
          <w:b/>
          <w:color w:val="000000"/>
        </w:rPr>
        <w:t>KS</w:t>
      </w:r>
      <w:r>
        <w:rPr>
          <w:color w:val="000000"/>
        </w:rPr>
        <w:t>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Jako rozwiązanie docelowe - realizacja nowych odcinków sieci elektroenergetycznej jako podziemne linie kablowe, w liniach rozgraniczających dróg publicznych; 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Każda działka budowlana i budynek muszą posiadać indywidualne lub zbiorcze źródła ciepła umożliwiające prawidłowe użytkowanie zgodne z funkcją </w:t>
      </w:r>
      <w:r>
        <w:rPr>
          <w:color w:val="000000"/>
        </w:rPr>
        <w:br/>
        <w:t>i sposobem zagospodarowania działki, z zastosowaniem wysokosprawnych, proekologicznych rozwiązań. Zaleca się wykorzystanie energii elektrycznej, gazu lub oleju;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>Dopuszcza się realizację sieci gazowych średniego i niskiego ciśnienia, zgodnie</w:t>
      </w:r>
      <w:r>
        <w:rPr>
          <w:color w:val="000000"/>
        </w:rPr>
        <w:br/>
        <w:t>z przepisami odrębnymi;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Możliwość zaopatrzenia w gaz ziemny z sieci miejskiej na zasadach ustalonych </w:t>
      </w:r>
      <w:r>
        <w:rPr>
          <w:color w:val="000000"/>
        </w:rPr>
        <w:br/>
        <w:t>z zarządcą w/w sieci;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 xml:space="preserve">Zabezpieczenie w łącza telekomunikacyjne z sieci administrowanych przez różnych operatorów - poprzez sieć kablową jako rozwiązanie docelowe </w:t>
      </w:r>
      <w:r>
        <w:rPr>
          <w:color w:val="000000"/>
        </w:rPr>
        <w:br/>
        <w:t>i na zasadach ustalonych z zarządcą sieci;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lastRenderedPageBreak/>
        <w:t>Zabezpieczenie awaryjnej łączności telefonicznej dla sytuacji szczególnych, dotyczących spraw obronności kraju i ochrony ludności.</w:t>
      </w:r>
    </w:p>
    <w:p w:rsidR="00543E6E" w:rsidRDefault="00D27BF4">
      <w:pPr>
        <w:numPr>
          <w:ilvl w:val="0"/>
          <w:numId w:val="13"/>
        </w:numPr>
        <w:tabs>
          <w:tab w:val="left" w:pos="397"/>
        </w:tabs>
        <w:spacing w:before="160" w:after="160"/>
        <w:jc w:val="both"/>
        <w:rPr>
          <w:color w:val="000000"/>
        </w:rPr>
      </w:pPr>
      <w:r>
        <w:rPr>
          <w:color w:val="000000"/>
        </w:rPr>
        <w:t>Docelowo ustala się możliwość realizacji innych elementów infrastruktury technicznej, np. systemów światłowodowych.</w:t>
      </w:r>
    </w:p>
    <w:p w:rsidR="00543E6E" w:rsidRDefault="00543E6E">
      <w:pPr>
        <w:tabs>
          <w:tab w:val="left" w:pos="397"/>
        </w:tabs>
        <w:spacing w:before="120"/>
        <w:jc w:val="both"/>
        <w:rPr>
          <w:color w:val="000000"/>
        </w:rPr>
      </w:pPr>
    </w:p>
    <w:p w:rsidR="00543E6E" w:rsidRDefault="00D27BF4">
      <w:pPr>
        <w:spacing w:before="240" w:after="240"/>
        <w:jc w:val="center"/>
        <w:rPr>
          <w:b/>
          <w:color w:val="000000"/>
        </w:rPr>
      </w:pPr>
      <w:r>
        <w:rPr>
          <w:b/>
        </w:rPr>
        <w:t>§ 20.</w:t>
      </w:r>
    </w:p>
    <w:p w:rsidR="00543E6E" w:rsidRDefault="00D27BF4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>Ustalenia dotyczące sposobu i terminów tymczasowego zagospodarowania, urządzania i użytkowania terenów:</w:t>
      </w:r>
    </w:p>
    <w:p w:rsidR="00543E6E" w:rsidRDefault="00D27BF4">
      <w:pPr>
        <w:widowControl w:val="0"/>
        <w:numPr>
          <w:ilvl w:val="0"/>
          <w:numId w:val="29"/>
        </w:numPr>
        <w:tabs>
          <w:tab w:val="left" w:pos="360"/>
          <w:tab w:val="left" w:pos="794"/>
        </w:tabs>
        <w:spacing w:before="120"/>
        <w:jc w:val="both"/>
      </w:pPr>
      <w:r>
        <w:t xml:space="preserve">Plan nie dopuszcza, innego niż jest to w nim określone, tymczasowego zagospodarowania, urządzania i użytkowania terenów, za wyjątkiem tymczasowego wykorzystywania terenów do produkcji rolnej, ogrodniczej, sadowniczej lub zagospodarowania w formie terenów zieleni; </w:t>
      </w:r>
    </w:p>
    <w:p w:rsidR="00543E6E" w:rsidRDefault="00D27BF4">
      <w:pPr>
        <w:widowControl w:val="0"/>
        <w:numPr>
          <w:ilvl w:val="0"/>
          <w:numId w:val="29"/>
        </w:numPr>
        <w:tabs>
          <w:tab w:val="left" w:pos="360"/>
        </w:tabs>
        <w:spacing w:before="120" w:after="360"/>
        <w:jc w:val="both"/>
      </w:pPr>
      <w:r>
        <w:t xml:space="preserve">Do czasu zabudowy i zagospodarowania poszczególnych terenów zgodnie </w:t>
      </w:r>
      <w:r>
        <w:br/>
        <w:t xml:space="preserve">z określonymi w planie przeznaczeniem i zasadami zagospodarowania, można </w:t>
      </w:r>
      <w:r>
        <w:br/>
        <w:t>je tymczasowo użytkować w sposób dotychczasowy - jednak bez prawa utrwalania ich przeznaczenia, zasad zagospodarowania i zabudowy niezgodnych z planem.</w:t>
      </w:r>
    </w:p>
    <w:p w:rsidR="00543E6E" w:rsidRDefault="00D27BF4">
      <w:pPr>
        <w:widowControl w:val="0"/>
        <w:tabs>
          <w:tab w:val="left" w:pos="360"/>
        </w:tabs>
        <w:spacing w:before="120" w:after="240"/>
        <w:jc w:val="center"/>
      </w:pPr>
      <w:r>
        <w:t>R O Z D Z I A Ł   IV</w:t>
      </w:r>
    </w:p>
    <w:p w:rsidR="00543E6E" w:rsidRDefault="00D27BF4">
      <w:pPr>
        <w:spacing w:before="120" w:after="120"/>
        <w:jc w:val="center"/>
        <w:rPr>
          <w:color w:val="000000"/>
        </w:rPr>
      </w:pPr>
      <w:r>
        <w:rPr>
          <w:b/>
          <w:color w:val="000000"/>
        </w:rPr>
        <w:t xml:space="preserve">Ustalenia szczegółowe dotyczące terenów w obszarze „Rzemieślnicza” </w:t>
      </w:r>
      <w:r>
        <w:rPr>
          <w:b/>
          <w:color w:val="000000"/>
        </w:rPr>
        <w:br/>
        <w:t>(rysunek planu - załącznik Nr 1B)</w:t>
      </w:r>
    </w:p>
    <w:p w:rsidR="00543E6E" w:rsidRDefault="00D27BF4">
      <w:pPr>
        <w:pStyle w:val="Tekstpodstawowy2"/>
        <w:spacing w:before="120" w:after="120"/>
      </w:pPr>
      <w:r>
        <w:t>Ustalenia dotyczące przeznaczenia terenów i sposobów ich zagospodarowania:</w:t>
      </w:r>
    </w:p>
    <w:p w:rsidR="00543E6E" w:rsidRDefault="00D27BF4">
      <w:pPr>
        <w:tabs>
          <w:tab w:val="left" w:pos="-180"/>
        </w:tabs>
        <w:spacing w:before="240" w:after="240"/>
        <w:ind w:left="6"/>
        <w:jc w:val="center"/>
        <w:rPr>
          <w:b/>
          <w:color w:val="000000"/>
        </w:rPr>
      </w:pPr>
      <w:r>
        <w:rPr>
          <w:b/>
          <w:color w:val="000000"/>
        </w:rPr>
        <w:sym w:font="Arial" w:char="00A7"/>
      </w:r>
      <w:r>
        <w:rPr>
          <w:b/>
          <w:color w:val="000000"/>
        </w:rPr>
        <w:t xml:space="preserve"> 21.</w:t>
      </w:r>
    </w:p>
    <w:p w:rsidR="00543E6E" w:rsidRDefault="00D27BF4">
      <w:pPr>
        <w:tabs>
          <w:tab w:val="left" w:pos="-180"/>
        </w:tabs>
        <w:spacing w:before="120"/>
        <w:ind w:left="6"/>
        <w:rPr>
          <w:color w:val="000000"/>
        </w:rPr>
      </w:pPr>
      <w:r>
        <w:rPr>
          <w:color w:val="000000"/>
        </w:rPr>
        <w:t xml:space="preserve">Dla terenu </w:t>
      </w:r>
      <w:r>
        <w:t>usług, składów, magazynów i produkcji</w:t>
      </w:r>
      <w:r>
        <w:rPr>
          <w:color w:val="000000"/>
        </w:rPr>
        <w:t xml:space="preserve">, oznaczonego na rysunku planu symbolem: </w:t>
      </w:r>
    </w:p>
    <w:p w:rsidR="00543E6E" w:rsidRDefault="00D27BF4">
      <w:pPr>
        <w:spacing w:before="120"/>
        <w:ind w:left="357"/>
        <w:jc w:val="both"/>
        <w:rPr>
          <w:color w:val="000000"/>
        </w:rPr>
      </w:pPr>
      <w:r>
        <w:rPr>
          <w:b/>
          <w:color w:val="000000"/>
        </w:rPr>
        <w:t>1 U.P</w:t>
      </w:r>
      <w:r>
        <w:rPr>
          <w:color w:val="000000"/>
        </w:rPr>
        <w:t xml:space="preserve"> - pow. ok. 1,02 ha,</w:t>
      </w:r>
      <w:r>
        <w:rPr>
          <w:b/>
          <w:color w:val="000000"/>
        </w:rPr>
        <w:t xml:space="preserve"> </w:t>
      </w:r>
      <w:r>
        <w:rPr>
          <w:color w:val="000000"/>
        </w:rPr>
        <w:t>ustala się: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Przeznaczenie podstawowe terenu na realizację </w:t>
      </w:r>
      <w:r>
        <w:t>usług, składów, magazynów i produkcji o średnim wskaźniku intensywności zabudowy;</w:t>
      </w:r>
    </w:p>
    <w:p w:rsidR="00543E6E" w:rsidRDefault="00D27BF4">
      <w:pPr>
        <w:numPr>
          <w:ilvl w:val="0"/>
          <w:numId w:val="19"/>
        </w:numPr>
        <w:tabs>
          <w:tab w:val="left" w:pos="540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Dopuszcza się realizację elementów towarzyszących funkcji podstawowej, </w:t>
      </w:r>
      <w:r>
        <w:rPr>
          <w:color w:val="000000"/>
        </w:rPr>
        <w:br/>
        <w:t>takich jak; garaże, miejsca postojowe dla samochodów, infrastruktura techniczna, budynki gospodarcze, dojścia, dojazdy, ogrodzenia i mała architektura;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Zakaz realizacji funkcji mieszkaniowej;</w:t>
      </w:r>
    </w:p>
    <w:p w:rsidR="00543E6E" w:rsidRDefault="00D27BF4">
      <w:pPr>
        <w:numPr>
          <w:ilvl w:val="0"/>
          <w:numId w:val="19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Uciążliwość realizowanych funkcji w rozumieniu przepisów ochrony środowiska </w:t>
      </w:r>
      <w:r>
        <w:rPr>
          <w:color w:val="000000"/>
        </w:rPr>
        <w:br/>
        <w:t xml:space="preserve">nie może wykraczać na sąsiednie tereny, w tym tereny zabudowy mieszkaniowej. </w:t>
      </w:r>
      <w:r>
        <w:rPr>
          <w:color w:val="000000"/>
        </w:rPr>
        <w:br/>
        <w:t>Przy realizacji inwestycji należy uwzględnić przepisy odrębne, między innymi wynikające z sąsiedztwa ww. zabudowy;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Wymagana lokalizacja inwestycji o niskiej wodochłonności, nowoczesnych technologiach i małą ilością odpadów i ścieków;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W zakresie odprowadzania wód opadowych z parkingów i placów postojowych – obowiązek zneutralizowania substancji ropopochodnych lub chemicznych </w:t>
      </w:r>
      <w:r>
        <w:rPr>
          <w:color w:val="000000"/>
        </w:rPr>
        <w:br/>
        <w:t>w ramach terenu do którego inwestor posiada tytuł prawny, zgodnie z przepisami odrębnymi;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Obowiązek zapewnienia miejsca (jako wbudowanego w budynek lub zespolona</w:t>
      </w:r>
      <w:r>
        <w:rPr>
          <w:color w:val="000000"/>
        </w:rPr>
        <w:br/>
        <w:t>z bryłą budynku usługowego, z zapewnioną obsługą komunikacyjną) na pojemniki do selektywnej zbiórki odpadów;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Zagospodarowanie minimum 20% powierzchni działki budowlanej jako biologicznie czynnej;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Wskaźnik intensywności zabudowy - średni (powyżej 30%);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Nieprzekraczalna linia zabudowy w odległości 10,0 m od linii rozgraniczającej  terenu (</w:t>
      </w:r>
      <w:proofErr w:type="spellStart"/>
      <w:r>
        <w:rPr>
          <w:color w:val="000000"/>
        </w:rPr>
        <w:t>ul.Rzemieślnicza</w:t>
      </w:r>
      <w:proofErr w:type="spellEnd"/>
      <w:r>
        <w:rPr>
          <w:color w:val="000000"/>
        </w:rPr>
        <w:t xml:space="preserve"> i sąsiednie tereny) oraz 50,0 m od krawędzi drogi krajowej nr 7, zgodnie z rysunkiem planu. W pozostałych przypadkach obowiązują ustalenia zawarte w przepisach odrębnych;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Realizację nowej zabudowy o wysokości </w:t>
      </w:r>
      <w:r>
        <w:t xml:space="preserve">maksimum 12,0 m </w:t>
      </w:r>
      <w:r>
        <w:rPr>
          <w:color w:val="000000"/>
        </w:rPr>
        <w:t>od poziomu istniejącego terenu do najwyższego punktu pokrycia, nachyleniu połaci dachowych do 45</w:t>
      </w:r>
      <w:r>
        <w:rPr>
          <w:sz w:val="26"/>
        </w:rPr>
        <w:t>°</w:t>
      </w:r>
      <w:r>
        <w:rPr>
          <w:color w:val="000000"/>
        </w:rPr>
        <w:t xml:space="preserve"> i poziomie posadowienia posadzki parteru maksimum 0,60 m nad poziom terenu przy wejściu do budynku. </w:t>
      </w:r>
    </w:p>
    <w:p w:rsidR="00543E6E" w:rsidRDefault="00D27BF4">
      <w:pPr>
        <w:numPr>
          <w:ilvl w:val="0"/>
          <w:numId w:val="19"/>
        </w:numPr>
        <w:spacing w:before="120"/>
        <w:jc w:val="both"/>
        <w:rPr>
          <w:color w:val="000000"/>
        </w:rPr>
      </w:pPr>
      <w:r>
        <w:rPr>
          <w:color w:val="000000"/>
        </w:rPr>
        <w:t>Zabudowa garażowa realizowana jako wbudowana lub zespolona z bryłą budynku usługowego, w tym także jako kondygnacje podziemne;</w:t>
      </w:r>
    </w:p>
    <w:p w:rsidR="00543E6E" w:rsidRDefault="00D27BF4">
      <w:pPr>
        <w:numPr>
          <w:ilvl w:val="0"/>
          <w:numId w:val="19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Możliwość podziału na działki budowlane, przy czym minimalna powierzchnia wydzielanej działki powinna mieć nie mniej niż 0,50 ha;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14.Przy zagospodarowaniu terenów ustala się konieczność uwzględnienia istniejących elementów infrastruktury technicznej (kablowe linie elektroenergetyczne, sieć gazowa, sieć wodociągowa, sieć kanalizacyjna, linia telekomunikacyjna). Wszelkie działania z nimi związane należy wykonywać </w:t>
      </w:r>
      <w:r>
        <w:rPr>
          <w:color w:val="000000"/>
        </w:rPr>
        <w:br/>
        <w:t>w porozumieniu i na zasadach ustalonych z zarządcą sieci;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15.Przy zagospodarowaniu terenu ustala się konieczność uwzględnienia istniejącej w sąsiedztwie wnętrzowej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16. Dopuszcza się możliwość lokalizacji nowej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17.Przy lokalizacji zabudowy  należy uwzględnić istniejący otwarty rów melioracyjny       (zgodnie z ustaleniami zawartymi w </w:t>
      </w:r>
      <w:r>
        <w:rPr>
          <w:color w:val="000000"/>
        </w:rPr>
        <w:sym w:font="Arial" w:char="00A7"/>
      </w:r>
      <w:r>
        <w:rPr>
          <w:color w:val="000000"/>
        </w:rPr>
        <w:t xml:space="preserve"> 28 pkt. 5 i 6; 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18.Obsługa komunikacyjna poprzez istniejące włączenie do miejskiego systemu dróg publicznych (ul. Rzemieślnicza),zgodnie z rysunkiem planu.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19.Obowiązek zapewnienia w ramach terenu do którego inwestor posiada tytuł prawny miejsc postojowych związanych z funkcją terenu.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20.Dla funkcji usługowych i produkcyjnych obowiązek zapewnienia jako minimum:</w:t>
      </w:r>
    </w:p>
    <w:p w:rsidR="00543E6E" w:rsidRDefault="00D27BF4">
      <w:pPr>
        <w:spacing w:before="80" w:after="80"/>
        <w:ind w:firstLine="360"/>
        <w:jc w:val="both"/>
        <w:rPr>
          <w:color w:val="000000"/>
        </w:rPr>
      </w:pPr>
      <w:r>
        <w:rPr>
          <w:color w:val="000000"/>
        </w:rPr>
        <w:t>a) 5 miejsc parkingowych na 100 m</w:t>
      </w:r>
      <w:r>
        <w:rPr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powierzchni użytkowej usług handlu;</w:t>
      </w:r>
    </w:p>
    <w:p w:rsidR="00543E6E" w:rsidRDefault="00D27BF4">
      <w:pPr>
        <w:spacing w:before="80" w:after="80"/>
        <w:ind w:firstLine="360"/>
        <w:jc w:val="both"/>
        <w:rPr>
          <w:color w:val="000000"/>
        </w:rPr>
      </w:pPr>
      <w:r>
        <w:rPr>
          <w:color w:val="000000"/>
        </w:rPr>
        <w:t>b) 3 miejsca parkingowe na 100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 usług;</w:t>
      </w:r>
    </w:p>
    <w:p w:rsidR="00543E6E" w:rsidRDefault="00D27BF4">
      <w:pPr>
        <w:spacing w:before="80" w:after="80"/>
        <w:ind w:left="360"/>
        <w:rPr>
          <w:color w:val="000000"/>
        </w:rPr>
      </w:pPr>
      <w:r>
        <w:rPr>
          <w:color w:val="000000"/>
        </w:rPr>
        <w:t xml:space="preserve">d) 3 miejsca parkingowe na każdych 10 zatrudnionych </w:t>
      </w:r>
    </w:p>
    <w:p w:rsidR="00543E6E" w:rsidRDefault="00D27BF4">
      <w:pPr>
        <w:numPr>
          <w:ilvl w:val="12"/>
          <w:numId w:val="0"/>
        </w:numPr>
        <w:tabs>
          <w:tab w:val="left" w:pos="397"/>
        </w:tabs>
        <w:spacing w:before="80" w:after="120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  nie mniej jednak niż w ilości określonej dla w/w funkcji;</w:t>
      </w:r>
    </w:p>
    <w:p w:rsidR="00543E6E" w:rsidRDefault="00D27BF4">
      <w:pPr>
        <w:spacing w:before="120" w:after="120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21.Miejsca postojowe dla samochodów zaleca się zagospodarować jako „zielone parkingi”, z nie mniej niż jednym drzewem na każde 4 miejsca postojowe;</w:t>
      </w:r>
      <w:r>
        <w:rPr>
          <w:color w:val="000000"/>
        </w:rPr>
        <w:tab/>
      </w:r>
    </w:p>
    <w:p w:rsidR="00543E6E" w:rsidRDefault="00D27BF4">
      <w:pPr>
        <w:spacing w:before="120"/>
        <w:ind w:left="360" w:hanging="360"/>
        <w:jc w:val="both"/>
        <w:rPr>
          <w:color w:val="000000"/>
        </w:rPr>
      </w:pPr>
      <w:r>
        <w:rPr>
          <w:color w:val="000000"/>
        </w:rPr>
        <w:t>22.Ogrodzenia - o wysokości do 1,80 m, jako ażurowe, realizowane w linii rozgraniczającej terenu, wykonane z trwałych materiałów (z wyłączeniem ogrodzeń betonowych, stali żebrowanej i odpadów poprodukcyjnych);</w:t>
      </w:r>
    </w:p>
    <w:p w:rsidR="00543E6E" w:rsidRDefault="00D27BF4">
      <w:pPr>
        <w:spacing w:before="120" w:after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23.Stawkę procentową, służącą naliczaniu opłat wynikających z art. 36, ust. 4 ustawy </w:t>
      </w:r>
      <w:r>
        <w:rPr>
          <w:color w:val="000000"/>
        </w:rPr>
        <w:br/>
        <w:t xml:space="preserve">o planowaniu i zagospodarowaniu przestrzennym dla terenu </w:t>
      </w:r>
      <w:r>
        <w:rPr>
          <w:b/>
          <w:color w:val="000000"/>
        </w:rPr>
        <w:t>1 U.P</w:t>
      </w:r>
      <w:r>
        <w:rPr>
          <w:color w:val="000000"/>
        </w:rPr>
        <w:t xml:space="preserve">, ustala się </w:t>
      </w:r>
      <w:r>
        <w:rPr>
          <w:color w:val="000000"/>
        </w:rPr>
        <w:br/>
        <w:t>w  wysokości   15 %.</w:t>
      </w:r>
    </w:p>
    <w:p w:rsidR="00543E6E" w:rsidRDefault="00543E6E">
      <w:pPr>
        <w:spacing w:before="120" w:after="120"/>
        <w:ind w:left="357" w:hanging="357"/>
        <w:jc w:val="both"/>
        <w:rPr>
          <w:color w:val="000000"/>
        </w:rPr>
      </w:pPr>
    </w:p>
    <w:p w:rsidR="00543E6E" w:rsidRDefault="00D27BF4">
      <w:pPr>
        <w:spacing w:before="120" w:after="240"/>
        <w:ind w:left="357" w:hanging="357"/>
        <w:jc w:val="center"/>
        <w:rPr>
          <w:b/>
        </w:rPr>
      </w:pPr>
      <w:r>
        <w:rPr>
          <w:b/>
        </w:rPr>
        <w:t>§ 22.</w:t>
      </w:r>
    </w:p>
    <w:p w:rsidR="00543E6E" w:rsidRDefault="00D27BF4">
      <w:pPr>
        <w:tabs>
          <w:tab w:val="left" w:pos="540"/>
        </w:tabs>
        <w:spacing w:before="120" w:after="360"/>
        <w:jc w:val="both"/>
        <w:rPr>
          <w:color w:val="000000"/>
        </w:rPr>
      </w:pPr>
      <w:r>
        <w:rPr>
          <w:color w:val="000000"/>
        </w:rPr>
        <w:t>Ustalenia dotyczące przeznaczenia i sposobów zagospodarowania terenów przeznaczonych w planie na cele komunikacji (</w:t>
      </w:r>
      <w:r>
        <w:rPr>
          <w:b/>
          <w:color w:val="000000"/>
        </w:rPr>
        <w:t xml:space="preserve">KDS </w:t>
      </w:r>
      <w:r>
        <w:rPr>
          <w:color w:val="000000"/>
        </w:rPr>
        <w:t>i</w:t>
      </w:r>
      <w:r>
        <w:rPr>
          <w:b/>
          <w:color w:val="000000"/>
        </w:rPr>
        <w:t xml:space="preserve"> KDL</w:t>
      </w:r>
      <w:r>
        <w:rPr>
          <w:color w:val="000000"/>
        </w:rPr>
        <w:t xml:space="preserve">) - ROZDZIAŁ III, </w:t>
      </w:r>
      <w:r>
        <w:t>§ 25 i 26.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 xml:space="preserve"> </w:t>
      </w:r>
    </w:p>
    <w:p w:rsidR="00543E6E" w:rsidRDefault="00D27BF4">
      <w:pPr>
        <w:tabs>
          <w:tab w:val="left" w:pos="540"/>
        </w:tabs>
        <w:spacing w:before="360" w:after="360"/>
        <w:jc w:val="center"/>
        <w:rPr>
          <w:b/>
          <w:color w:val="000000"/>
        </w:rPr>
      </w:pPr>
      <w:r>
        <w:rPr>
          <w:b/>
        </w:rPr>
        <w:t>§ 23.</w:t>
      </w:r>
    </w:p>
    <w:p w:rsidR="00543E6E" w:rsidRDefault="00D27BF4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komunikacji.</w:t>
      </w:r>
    </w:p>
    <w:p w:rsidR="00543E6E" w:rsidRDefault="00D27BF4">
      <w:pPr>
        <w:pStyle w:val="Tekstpodstawowy3"/>
        <w:tabs>
          <w:tab w:val="left" w:pos="360"/>
        </w:tabs>
      </w:pPr>
      <w:r>
        <w:t>Jako podstawową sieć komunikacji drogowej ustala się tereny dróg publicznych, wyznaczone liniami rozgraniczającymi i oznaczone symbolami :</w:t>
      </w:r>
    </w:p>
    <w:p w:rsidR="00543E6E" w:rsidRDefault="00D27BF4">
      <w:pPr>
        <w:numPr>
          <w:ilvl w:val="0"/>
          <w:numId w:val="37"/>
        </w:numPr>
        <w:spacing w:before="120"/>
        <w:ind w:left="357" w:hanging="357"/>
        <w:jc w:val="both"/>
      </w:pPr>
      <w:r>
        <w:rPr>
          <w:b/>
        </w:rPr>
        <w:t xml:space="preserve">KDS </w:t>
      </w:r>
      <w:r>
        <w:t>- droga ekspresowa klasy L;</w:t>
      </w:r>
    </w:p>
    <w:p w:rsidR="00543E6E" w:rsidRDefault="00D27BF4">
      <w:pPr>
        <w:numPr>
          <w:ilvl w:val="0"/>
          <w:numId w:val="37"/>
        </w:numPr>
        <w:spacing w:before="120"/>
        <w:jc w:val="both"/>
      </w:pPr>
      <w:r>
        <w:rPr>
          <w:b/>
        </w:rPr>
        <w:t>KDL -</w:t>
      </w:r>
      <w:r>
        <w:t xml:space="preserve"> droga lokalna klasy D.</w:t>
      </w:r>
    </w:p>
    <w:p w:rsidR="00543E6E" w:rsidRDefault="00D27BF4">
      <w:pPr>
        <w:spacing w:before="240" w:after="360"/>
        <w:jc w:val="center"/>
        <w:rPr>
          <w:b/>
          <w:color w:val="000000"/>
        </w:rPr>
      </w:pPr>
      <w:r>
        <w:rPr>
          <w:b/>
        </w:rPr>
        <w:t>§ 24.</w:t>
      </w:r>
    </w:p>
    <w:p w:rsidR="00543E6E" w:rsidRDefault="00D27BF4">
      <w:pPr>
        <w:pStyle w:val="Tekstpodstawowy"/>
        <w:tabs>
          <w:tab w:val="left" w:pos="360"/>
        </w:tabs>
        <w:spacing w:before="120"/>
      </w:pPr>
      <w:r>
        <w:t>Dla terenów dróg publicznych, ustala się:</w:t>
      </w:r>
    </w:p>
    <w:p w:rsidR="00543E6E" w:rsidRDefault="00D27BF4">
      <w:pPr>
        <w:numPr>
          <w:ilvl w:val="0"/>
          <w:numId w:val="9"/>
        </w:numPr>
        <w:spacing w:before="120"/>
        <w:jc w:val="both"/>
        <w:rPr>
          <w:color w:val="000000"/>
        </w:rPr>
      </w:pPr>
      <w:r>
        <w:rPr>
          <w:color w:val="000000"/>
        </w:rPr>
        <w:t>Obsługa komunikacyjna terenu objętego planem poprzez istniejącą publiczną drogę lokalną (ul. Rzemieślnicza)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zapewniającą połączenie z </w:t>
      </w:r>
      <w:r>
        <w:t>miejskim układem komunikacyjnym i drogą krajową nr 7</w:t>
      </w:r>
      <w:r>
        <w:rPr>
          <w:color w:val="000000"/>
        </w:rPr>
        <w:t>, zgodnie z rysunkiem planu;</w:t>
      </w:r>
    </w:p>
    <w:p w:rsidR="00543E6E" w:rsidRDefault="00D27BF4">
      <w:pPr>
        <w:numPr>
          <w:ilvl w:val="0"/>
          <w:numId w:val="9"/>
        </w:numPr>
        <w:spacing w:before="120"/>
        <w:jc w:val="both"/>
      </w:pPr>
      <w:r>
        <w:t xml:space="preserve">Przeznaczenie terenu </w:t>
      </w:r>
      <w:r>
        <w:rPr>
          <w:b/>
        </w:rPr>
        <w:t xml:space="preserve">1 KDS </w:t>
      </w:r>
      <w:r>
        <w:t>-</w:t>
      </w:r>
      <w:r>
        <w:rPr>
          <w:b/>
        </w:rPr>
        <w:t xml:space="preserve"> </w:t>
      </w:r>
      <w:r>
        <w:t>istniejąca</w:t>
      </w:r>
      <w:r>
        <w:rPr>
          <w:b/>
        </w:rPr>
        <w:t xml:space="preserve"> </w:t>
      </w:r>
      <w:r>
        <w:t xml:space="preserve">droga publiczna klasy ekspresowej </w:t>
      </w:r>
      <w:r>
        <w:br/>
        <w:t>(droga krajowa nr 7)</w:t>
      </w:r>
    </w:p>
    <w:p w:rsidR="00543E6E" w:rsidRDefault="00D27BF4">
      <w:pPr>
        <w:numPr>
          <w:ilvl w:val="0"/>
          <w:numId w:val="9"/>
        </w:numPr>
        <w:spacing w:before="120"/>
        <w:jc w:val="both"/>
      </w:pPr>
      <w:r>
        <w:rPr>
          <w:color w:val="000000"/>
        </w:rPr>
        <w:t xml:space="preserve">Obowiązują ustalenia zawarte w ROZDZIALE II, </w:t>
      </w:r>
      <w:r>
        <w:t>§ 11. niniejszego planu;</w:t>
      </w:r>
    </w:p>
    <w:p w:rsidR="00543E6E" w:rsidRDefault="00D27BF4">
      <w:pPr>
        <w:numPr>
          <w:ilvl w:val="0"/>
          <w:numId w:val="9"/>
        </w:numPr>
        <w:spacing w:before="120"/>
        <w:jc w:val="both"/>
        <w:rPr>
          <w:color w:val="000000"/>
        </w:rPr>
      </w:pPr>
      <w:r>
        <w:rPr>
          <w:color w:val="000000"/>
        </w:rPr>
        <w:t>Odstępuje się od ustalenia stawki procentowej, służącej naliczaniu opłat, wynikających z art. 36, ust. 4 ustawy o planowaniu i zagospodarowaniu przestrzennym.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25.</w:t>
      </w:r>
    </w:p>
    <w:p w:rsidR="00543E6E" w:rsidRDefault="00D27BF4">
      <w:pPr>
        <w:spacing w:before="120"/>
        <w:jc w:val="both"/>
      </w:pPr>
      <w:r>
        <w:t>Dla terenu drogi publicznej, oznaczonej w planie symbolem:</w:t>
      </w:r>
    </w:p>
    <w:p w:rsidR="00543E6E" w:rsidRDefault="00D27BF4">
      <w:pPr>
        <w:tabs>
          <w:tab w:val="left" w:pos="720"/>
        </w:tabs>
        <w:spacing w:before="120"/>
        <w:ind w:firstLine="709"/>
        <w:jc w:val="both"/>
      </w:pPr>
      <w:r>
        <w:rPr>
          <w:b/>
        </w:rPr>
        <w:t>1 KDS</w:t>
      </w:r>
      <w:r>
        <w:t xml:space="preserve"> - pow. ok. 0,18 ha, ustala się:</w:t>
      </w:r>
    </w:p>
    <w:p w:rsidR="00543E6E" w:rsidRDefault="00D27BF4">
      <w:pPr>
        <w:numPr>
          <w:ilvl w:val="0"/>
          <w:numId w:val="11"/>
        </w:numPr>
        <w:spacing w:before="120"/>
        <w:jc w:val="both"/>
      </w:pPr>
      <w:r>
        <w:t xml:space="preserve">Przeznaczenie terenu (działka nr </w:t>
      </w:r>
      <w:proofErr w:type="spellStart"/>
      <w:r>
        <w:t>ewid</w:t>
      </w:r>
      <w:proofErr w:type="spellEnd"/>
      <w:r>
        <w:t>. 1814/1) na urządzenie drogi publicznej (droga krajowa nr 7) o klasie ekspresowej wraz z towarzyszącymi jej urządzeniami, obiektami i elementami infrastruktury technicznej;</w:t>
      </w:r>
    </w:p>
    <w:p w:rsidR="00543E6E" w:rsidRDefault="00543E6E">
      <w:pPr>
        <w:spacing w:before="120"/>
        <w:jc w:val="both"/>
      </w:pPr>
    </w:p>
    <w:p w:rsidR="00543E6E" w:rsidRDefault="00D27BF4">
      <w:pPr>
        <w:spacing w:before="240" w:after="360"/>
        <w:jc w:val="center"/>
        <w:rPr>
          <w:b/>
        </w:rPr>
      </w:pPr>
      <w:r>
        <w:rPr>
          <w:b/>
        </w:rPr>
        <w:lastRenderedPageBreak/>
        <w:t>§ 26.</w:t>
      </w:r>
    </w:p>
    <w:p w:rsidR="00543E6E" w:rsidRDefault="00D27BF4">
      <w:pPr>
        <w:spacing w:before="120"/>
      </w:pPr>
      <w:r>
        <w:t>Dla terenu drogi publicznej, oznaczonej symbolem:</w:t>
      </w:r>
    </w:p>
    <w:p w:rsidR="00543E6E" w:rsidRDefault="00D27BF4">
      <w:pPr>
        <w:spacing w:before="120"/>
        <w:ind w:firstLine="709"/>
        <w:jc w:val="both"/>
      </w:pPr>
      <w:r>
        <w:rPr>
          <w:b/>
        </w:rPr>
        <w:t>1 KDL</w:t>
      </w:r>
      <w:r>
        <w:t xml:space="preserve"> - pow. ok. 0,05 ha,</w:t>
      </w:r>
      <w:r>
        <w:rPr>
          <w:b/>
        </w:rPr>
        <w:t xml:space="preserve"> </w:t>
      </w:r>
      <w:r>
        <w:t xml:space="preserve">ustala się: </w:t>
      </w:r>
    </w:p>
    <w:p w:rsidR="00543E6E" w:rsidRDefault="00D27BF4">
      <w:pPr>
        <w:numPr>
          <w:ilvl w:val="0"/>
          <w:numId w:val="12"/>
        </w:numPr>
        <w:tabs>
          <w:tab w:val="left" w:pos="283"/>
        </w:tabs>
        <w:suppressAutoHyphens/>
        <w:spacing w:before="120" w:after="120"/>
        <w:ind w:left="284" w:hanging="284"/>
        <w:jc w:val="both"/>
      </w:pPr>
      <w:r>
        <w:t>Przeznaczenie na urządzenie drogi publicznej (ul. Rzemieślnicza) o klasie lokalnej (ulica jednojezdniowa klasy L, z dwoma pasami ruchu);</w:t>
      </w:r>
    </w:p>
    <w:p w:rsidR="00543E6E" w:rsidRDefault="00D27BF4">
      <w:pPr>
        <w:numPr>
          <w:ilvl w:val="0"/>
          <w:numId w:val="12"/>
        </w:numPr>
        <w:tabs>
          <w:tab w:val="left" w:pos="283"/>
        </w:tabs>
        <w:suppressAutoHyphens/>
        <w:spacing w:after="120"/>
        <w:jc w:val="both"/>
      </w:pPr>
      <w:r>
        <w:t>Wyznaczenie pasa terenu o szerokości 2,0 - 4,5 m umożliwiającego poszerzenie ulicy Rzemieślniczej (jako drogi publicznej klasy L), do szerokości 12,0 m w liniach rozgraniczających, zgodnie z rysunkiem planu;</w:t>
      </w:r>
    </w:p>
    <w:p w:rsidR="00543E6E" w:rsidRDefault="00D27BF4">
      <w:pPr>
        <w:numPr>
          <w:ilvl w:val="0"/>
          <w:numId w:val="12"/>
        </w:numPr>
        <w:tabs>
          <w:tab w:val="left" w:pos="709"/>
        </w:tabs>
        <w:spacing w:after="120"/>
        <w:jc w:val="both"/>
      </w:pPr>
      <w:r>
        <w:t xml:space="preserve">Ulica powinna umożliwiać prowadzenie komunikacji zbiorowej, z możliwością lokalizacji przystanków wyłącznie w zatokach </w:t>
      </w:r>
      <w:proofErr w:type="spellStart"/>
      <w:r>
        <w:t>przyjezdniowych</w:t>
      </w:r>
      <w:proofErr w:type="spellEnd"/>
      <w:r>
        <w:t>;</w:t>
      </w:r>
    </w:p>
    <w:p w:rsidR="00543E6E" w:rsidRDefault="00D27BF4">
      <w:pPr>
        <w:numPr>
          <w:ilvl w:val="0"/>
          <w:numId w:val="12"/>
        </w:numPr>
        <w:spacing w:before="120"/>
        <w:ind w:left="284" w:hanging="284"/>
        <w:jc w:val="both"/>
      </w:pPr>
      <w:r>
        <w:t>Szerokość jezdni jako nie mniejszą niż 6,0 m;</w:t>
      </w:r>
    </w:p>
    <w:p w:rsidR="00543E6E" w:rsidRDefault="00D27BF4">
      <w:pPr>
        <w:numPr>
          <w:ilvl w:val="0"/>
          <w:numId w:val="12"/>
        </w:numPr>
        <w:spacing w:before="120"/>
        <w:ind w:left="284" w:hanging="284"/>
        <w:jc w:val="both"/>
      </w:pPr>
      <w:r>
        <w:t>Wyposażenie drogi w chodniki.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27.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komunikacji:</w:t>
      </w:r>
    </w:p>
    <w:p w:rsidR="00543E6E" w:rsidRDefault="00D27BF4">
      <w:pPr>
        <w:pStyle w:val="Tekstpodstawowy3"/>
        <w:tabs>
          <w:tab w:val="left" w:pos="360"/>
        </w:tabs>
        <w:spacing w:after="360"/>
      </w:pPr>
      <w:r>
        <w:t xml:space="preserve">Tereny dróg publicznych klasy dojazdowej oraz tereny dróg wewnętrznych </w:t>
      </w:r>
      <w:r>
        <w:br/>
        <w:t xml:space="preserve">i ewentualnych ciągów pieszo-jezdnych można również wydzielać i kształtować </w:t>
      </w:r>
      <w:r>
        <w:br/>
        <w:t xml:space="preserve">w zależności od potrzeb, w trakcie realizacji planu, zgodnie z ustaleniami planu </w:t>
      </w:r>
      <w:r>
        <w:br/>
        <w:t>i przepisami odrębnymi. Dopuszcza się wewnętrzne drogi dojazdowe o szerokości 6,0 i 8,0 m w liniach rozgraniczających. Dojazd do maksimum trzech działek budowlanych dopuszcza się drogą o szerokości 6,0 m w liniach rozgraniczających.</w:t>
      </w:r>
    </w:p>
    <w:p w:rsidR="00543E6E" w:rsidRDefault="00D27BF4">
      <w:pPr>
        <w:tabs>
          <w:tab w:val="left" w:pos="360"/>
        </w:tabs>
        <w:spacing w:before="240" w:after="240"/>
        <w:jc w:val="center"/>
        <w:rPr>
          <w:b/>
          <w:color w:val="000000"/>
        </w:rPr>
      </w:pPr>
      <w:r>
        <w:rPr>
          <w:b/>
        </w:rPr>
        <w:t>§ 28.</w:t>
      </w:r>
    </w:p>
    <w:p w:rsidR="00543E6E" w:rsidRDefault="00D27BF4">
      <w:pP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infrastruktury technicznej:</w:t>
      </w:r>
    </w:p>
    <w:p w:rsidR="00543E6E" w:rsidRDefault="00D27BF4">
      <w:pPr>
        <w:pStyle w:val="NormalnyWeb1"/>
        <w:tabs>
          <w:tab w:val="left" w:pos="180"/>
          <w:tab w:val="left" w:pos="360"/>
        </w:tabs>
        <w:spacing w:before="120" w:after="0"/>
        <w:rPr>
          <w:rFonts w:ascii="Arial" w:hAnsi="Arial"/>
        </w:rPr>
      </w:pPr>
      <w:r>
        <w:rPr>
          <w:rFonts w:ascii="Arial" w:hAnsi="Arial"/>
        </w:rPr>
        <w:t>Ustala się zasady obsługi w zakresie infrastruktury technicznej:</w:t>
      </w:r>
    </w:p>
    <w:p w:rsidR="00543E6E" w:rsidRDefault="00D27BF4">
      <w:pPr>
        <w:numPr>
          <w:ilvl w:val="0"/>
          <w:numId w:val="43"/>
        </w:numPr>
        <w:tabs>
          <w:tab w:val="left" w:pos="397"/>
          <w:tab w:val="left" w:pos="426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 xml:space="preserve">W oparciu o odpowiednie sieci istniejące i projektowane ustala się jako docelowe wyposażenie terenu w sieci: </w:t>
      </w:r>
    </w:p>
    <w:p w:rsidR="00543E6E" w:rsidRDefault="00D27BF4">
      <w:pPr>
        <w:spacing w:before="20" w:after="20"/>
        <w:ind w:firstLine="397"/>
        <w:jc w:val="both"/>
        <w:rPr>
          <w:color w:val="000000"/>
        </w:rPr>
      </w:pPr>
      <w:r>
        <w:rPr>
          <w:color w:val="000000"/>
        </w:rPr>
        <w:t>a) wodociągową,</w:t>
      </w:r>
    </w:p>
    <w:p w:rsidR="00543E6E" w:rsidRDefault="00D27BF4">
      <w:pPr>
        <w:spacing w:before="20" w:after="20"/>
        <w:ind w:firstLine="397"/>
        <w:jc w:val="both"/>
        <w:rPr>
          <w:color w:val="000000"/>
        </w:rPr>
      </w:pPr>
      <w:r>
        <w:rPr>
          <w:color w:val="000000"/>
        </w:rPr>
        <w:t>b) kanalizacji sanitarnej,</w:t>
      </w:r>
    </w:p>
    <w:p w:rsidR="00543E6E" w:rsidRDefault="00D27BF4">
      <w:pPr>
        <w:spacing w:before="20" w:after="20"/>
        <w:ind w:firstLine="397"/>
        <w:jc w:val="both"/>
        <w:rPr>
          <w:color w:val="000000"/>
        </w:rPr>
      </w:pPr>
      <w:r>
        <w:rPr>
          <w:color w:val="000000"/>
        </w:rPr>
        <w:t>c) kanalizacji deszczowej,</w:t>
      </w:r>
    </w:p>
    <w:p w:rsidR="00543E6E" w:rsidRDefault="00D27BF4">
      <w:pPr>
        <w:spacing w:before="20" w:after="20"/>
        <w:ind w:firstLine="397"/>
        <w:jc w:val="both"/>
        <w:rPr>
          <w:color w:val="000000"/>
        </w:rPr>
      </w:pPr>
      <w:r>
        <w:rPr>
          <w:color w:val="000000"/>
        </w:rPr>
        <w:t>d) elektroenergetyczną,</w:t>
      </w:r>
    </w:p>
    <w:p w:rsidR="00543E6E" w:rsidRDefault="00D27BF4">
      <w:pPr>
        <w:spacing w:before="20" w:after="20"/>
        <w:ind w:firstLine="397"/>
        <w:jc w:val="both"/>
        <w:rPr>
          <w:color w:val="000000"/>
        </w:rPr>
      </w:pPr>
      <w:r>
        <w:rPr>
          <w:color w:val="000000"/>
        </w:rPr>
        <w:t>e) gazową,</w:t>
      </w:r>
    </w:p>
    <w:p w:rsidR="00543E6E" w:rsidRDefault="00D27BF4">
      <w:pPr>
        <w:spacing w:before="20" w:after="20"/>
        <w:ind w:firstLine="397"/>
        <w:jc w:val="both"/>
        <w:rPr>
          <w:color w:val="000000"/>
        </w:rPr>
      </w:pPr>
      <w:r>
        <w:rPr>
          <w:color w:val="000000"/>
        </w:rPr>
        <w:t>f)  telekomunikacyjną.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/>
        <w:jc w:val="both"/>
      </w:pPr>
      <w:r>
        <w:t xml:space="preserve">Utrzymanie istniejącego uzbrojenia terenu w infrastrukturę techniczną, </w:t>
      </w:r>
      <w:r>
        <w:br/>
        <w:t>z możliwością jej modernizacji, rozbudowy i przebudowy;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Realizacja poszczególnych urządzeń infrastruktury technicznej musi być poprzedzona wykonaniem kompleksowego projektu technicznego uwzględniającego wzajemne wymagane odległości między sieciami, </w:t>
      </w:r>
      <w:r>
        <w:rPr>
          <w:color w:val="000000"/>
        </w:rPr>
        <w:br/>
        <w:t xml:space="preserve">który zakłada kompleksowe wyposażenie poszczególnych ulic (przewidziane </w:t>
      </w:r>
      <w:r>
        <w:rPr>
          <w:color w:val="000000"/>
        </w:rPr>
        <w:br/>
        <w:t>w planie elementy infrastruktury technicznej, nawierzchnie, chodniki, oświetlenie) przekazywanych do użytkowania;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jc w:val="both"/>
      </w:pPr>
      <w:r>
        <w:rPr>
          <w:color w:val="000000"/>
        </w:rPr>
        <w:lastRenderedPageBreak/>
        <w:t xml:space="preserve">Planowane urządzenia infrastruktury technicznej należy wykonywać </w:t>
      </w:r>
      <w:r>
        <w:rPr>
          <w:color w:val="000000"/>
        </w:rPr>
        <w:br/>
        <w:t xml:space="preserve">jako podziemne, od istniejących w sąsiedztwie sieci, w granicach linii rozgraniczających ulic, w uzgodnieniu z zarządcą ulic i pod warunkiem zachowania innych ustaleń planu oraz przepisów odrębnych. </w:t>
      </w:r>
      <w:r>
        <w:t xml:space="preserve">W szczególnych przypadkach dopuszcza się sytuowanie urządzeń infrastruktury technicznej </w:t>
      </w:r>
      <w:r>
        <w:br/>
        <w:t>na terenach nie przeznaczonych na cele publiczne, po uprzednim uzyskaniu zgody i na warunkach ustalonych z właścicielem gruntu;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/>
        <w:jc w:val="both"/>
      </w:pPr>
      <w:r>
        <w:t>Wszelkie działania związane z przebudową i modernizacją urządzeń melioracyjnych (projekt i jego realizacja) na terenie objętym planem muszą być prowadzone w uzgodnieniu z właściwym zarządcą urządzeń melioracyjnych;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 w:after="240"/>
        <w:ind w:left="357" w:hanging="357"/>
        <w:jc w:val="both"/>
      </w:pPr>
      <w:r>
        <w:t>Dla terenów położonych w granicach zasięgu istniejących urządzeń melioracyjnych plan ustala:</w:t>
      </w:r>
    </w:p>
    <w:p w:rsidR="00543E6E" w:rsidRDefault="00D27BF4">
      <w:pPr>
        <w:numPr>
          <w:ilvl w:val="0"/>
          <w:numId w:val="30"/>
        </w:numPr>
        <w:tabs>
          <w:tab w:val="left" w:pos="709"/>
        </w:tabs>
        <w:spacing w:before="120"/>
        <w:jc w:val="both"/>
      </w:pPr>
      <w:r>
        <w:t xml:space="preserve">na terenach, na których występują urządzenia melioracyjne, należy </w:t>
      </w:r>
      <w:r>
        <w:br/>
        <w:t>w projekcie budowlanym przewidzieć sposoby rozwiązania ewentualnych kolizji z istniejącym drenażem zapewniające jego dalsze prawidłowe funkcjonowanie;</w:t>
      </w:r>
    </w:p>
    <w:p w:rsidR="00543E6E" w:rsidRDefault="00D27BF4">
      <w:pPr>
        <w:numPr>
          <w:ilvl w:val="0"/>
          <w:numId w:val="30"/>
        </w:numPr>
        <w:tabs>
          <w:tab w:val="left" w:pos="709"/>
        </w:tabs>
        <w:spacing w:before="120"/>
        <w:jc w:val="both"/>
      </w:pPr>
      <w:r>
        <w:t xml:space="preserve">projekt budowlany planowanej inwestycji, przed wydaniem pozwolenia </w:t>
      </w:r>
      <w:r>
        <w:br/>
        <w:t xml:space="preserve">na budowę, winien być uzgodniony z Wojewódzkim Zarządem Melioracji </w:t>
      </w:r>
      <w:r>
        <w:br/>
        <w:t xml:space="preserve">i Urządzeń Wodnych w Warszawie, Oddział w Ciechanowie, Inspektorat </w:t>
      </w:r>
      <w:r>
        <w:br/>
        <w:t>w Płońsku. Po zmianie sposobu użytkowania gruntów rolnych zmeliorowanych należy wystąpić o wykreślenie z ewidencji urządzeń melioracji szczegółowych powierzchni zajętych na cele pozarolnicze;</w:t>
      </w:r>
    </w:p>
    <w:p w:rsidR="00543E6E" w:rsidRDefault="00D27BF4">
      <w:pPr>
        <w:numPr>
          <w:ilvl w:val="0"/>
          <w:numId w:val="30"/>
        </w:numPr>
        <w:tabs>
          <w:tab w:val="left" w:pos="709"/>
        </w:tabs>
        <w:spacing w:before="120"/>
        <w:jc w:val="both"/>
      </w:pPr>
      <w:r>
        <w:t>obowiązek zachowania i utrzymania drożności istniejących odkrytych rowów odwadniających;</w:t>
      </w:r>
    </w:p>
    <w:p w:rsidR="00543E6E" w:rsidRDefault="00D27BF4">
      <w:pPr>
        <w:numPr>
          <w:ilvl w:val="0"/>
          <w:numId w:val="30"/>
        </w:numPr>
        <w:tabs>
          <w:tab w:val="left" w:pos="709"/>
        </w:tabs>
        <w:spacing w:before="120"/>
        <w:jc w:val="both"/>
      </w:pPr>
      <w:r>
        <w:t xml:space="preserve">zakaz grodzenia nieruchomości przyległych do istniejących rowów otwartych </w:t>
      </w:r>
      <w:r>
        <w:br/>
        <w:t xml:space="preserve">w odległości mniejszej niż 1,50 m od krawędzi rowu, a także zakazywania </w:t>
      </w:r>
      <w:r>
        <w:br/>
        <w:t>i uniemożliwiania przechodzenia przez ten obszar;</w:t>
      </w:r>
    </w:p>
    <w:p w:rsidR="00543E6E" w:rsidRDefault="00D27BF4">
      <w:pPr>
        <w:numPr>
          <w:ilvl w:val="0"/>
          <w:numId w:val="30"/>
        </w:numPr>
        <w:tabs>
          <w:tab w:val="left" w:pos="709"/>
        </w:tabs>
        <w:spacing w:before="120" w:after="240"/>
        <w:jc w:val="both"/>
      </w:pPr>
      <w:r>
        <w:t>zakaz lokalizowania obiektów kubaturowych w odległości mniejszej niż 5,0 m od granicy rowu, zgodnie z rysunkiem planu.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t xml:space="preserve">Zaopatrzenie w wodę (w tym także dla celów przeciwpożarowych) z istniejącej </w:t>
      </w:r>
      <w:r>
        <w:br/>
        <w:t xml:space="preserve">w sąsiedztwie sieci wodociągowej, na warunkach ustalonych z zarządca sieci. </w:t>
      </w:r>
      <w:r>
        <w:rPr>
          <w:color w:val="000000"/>
        </w:rPr>
        <w:t>Każda działka musi posiadać przyłącze wodociągowe umożliwiające pobór wody zgodny z funkcją i sposobem zagospodarowania działki;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Odprowadzenie ścieków poprzez planowaną w drogach sieć kanalizacji sanitarnej do miejskiego systemu kanalizacji sanitarnej w sposób zapewniający odprowadzenie ścieków sanitarnych w stopniu wystarczającym dla obsługi funkcji, sposobu zagospodarowania i rodzaju zabudowy,</w:t>
      </w:r>
      <w:r>
        <w:t xml:space="preserve"> na warunkach ustalonych </w:t>
      </w:r>
      <w:r>
        <w:br/>
        <w:t>z zarządcą sieci.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</w:pPr>
      <w:r>
        <w:t>Usuwanie odpadów stałych na wysypisko śmieci w sposób i na warunkach określonych indywidualnie przez miejskie służby komunalne;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/>
        <w:ind w:left="357" w:hanging="357"/>
        <w:jc w:val="both"/>
      </w:pPr>
      <w:r>
        <w:t xml:space="preserve">Sposób usuwania odpadów i odprowadzania ścieków związanych z usługami </w:t>
      </w:r>
      <w:r>
        <w:br/>
        <w:t>i produkcją należy uzgodnić na etapie projektu inwestycji z właściwymi służbami ochrony środowiska i ochrony sanitarnej (SANEPID), w porozumieniu z miejskimi służbami komunalnymi;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/>
        <w:ind w:left="357" w:hanging="357"/>
        <w:jc w:val="both"/>
      </w:pPr>
      <w:r>
        <w:lastRenderedPageBreak/>
        <w:t xml:space="preserve">Gospodarka odpadami – konieczność segregacji odpadów w ramach poszczególnych działek (należy przewidzieć miejsca na pojemniki, związane </w:t>
      </w:r>
      <w:r>
        <w:br/>
        <w:t>z selektywną zbiórką odpadów) oraz zorganizowany ich wywóz na spełniające wymogi ochrony środowiska składowisko, w sposób zgodny z przepisami odrębnymi na zasadach określonych indywidualnie przez miejskie służby komunalne;</w:t>
      </w:r>
    </w:p>
    <w:p w:rsidR="00543E6E" w:rsidRDefault="00D27BF4">
      <w:pPr>
        <w:numPr>
          <w:ilvl w:val="0"/>
          <w:numId w:val="43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Obowiązek zneutralizowania substancji ropopochodnych lub chemicznych </w:t>
      </w:r>
      <w:r>
        <w:rPr>
          <w:color w:val="000000"/>
        </w:rPr>
        <w:br/>
        <w:t xml:space="preserve">w ramach terenu do którego inwestor posiada tytuł prawny. Do czasu realizacji gminnej sieci kanalizacji deszczowej dopuszcza się tymczasowe studnie chłonne lub inne rozwiązania techniczne zgodne z obowiązującymi przepisami odrębnymi </w:t>
      </w:r>
      <w:r>
        <w:rPr>
          <w:color w:val="000000"/>
        </w:rPr>
        <w:br/>
        <w:t xml:space="preserve">(w tym zrzut ścieków opadowych do sieci kanalizacji ogólnospławnej); 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Odprowadzanie wód opadowych z terenów dróg, parkingów i placów postojowych docelowo do miejskiej sieci kanalizacji deszczowej;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/>
        <w:ind w:left="357" w:hanging="357"/>
        <w:jc w:val="both"/>
      </w:pPr>
      <w:r>
        <w:rPr>
          <w:color w:val="000000"/>
        </w:rPr>
        <w:t xml:space="preserve">Zrzuty wód deszczowych wyposażone w urządzenia podczyszczające </w:t>
      </w:r>
      <w:r>
        <w:rPr>
          <w:color w:val="000000"/>
        </w:rPr>
        <w:br/>
        <w:t>na wylotach.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Każda działka budowlana i budynek muszą być podłączone do sieci elektroenergetycznej w sposób umożliwiający pobór energii elektrycznej zgodnie </w:t>
      </w:r>
      <w:r>
        <w:rPr>
          <w:color w:val="000000"/>
        </w:rPr>
        <w:br/>
        <w:t>z funkcją i sposobem zagospodarowania działki;</w:t>
      </w:r>
    </w:p>
    <w:p w:rsidR="00543E6E" w:rsidRDefault="00D27BF4">
      <w:pPr>
        <w:numPr>
          <w:ilvl w:val="0"/>
          <w:numId w:val="43"/>
        </w:numPr>
        <w:tabs>
          <w:tab w:val="left" w:pos="709"/>
        </w:tabs>
        <w:spacing w:before="120"/>
        <w:ind w:left="357" w:hanging="357"/>
        <w:jc w:val="both"/>
      </w:pPr>
      <w:r>
        <w:rPr>
          <w:color w:val="000000"/>
        </w:rPr>
        <w:t xml:space="preserve">Zaopatrzenie w energię elektryczną i oświetlenie ulic poprzez kablowe linie NN, zasilane z istniejących oraz nowych stacji transformatorowych, zgodnie </w:t>
      </w:r>
      <w:r>
        <w:rPr>
          <w:color w:val="000000"/>
        </w:rPr>
        <w:br/>
        <w:t xml:space="preserve">z indywidualnymi warunkami </w:t>
      </w:r>
      <w:r>
        <w:t>właściwego zarządcy sieci;</w:t>
      </w:r>
    </w:p>
    <w:p w:rsidR="00543E6E" w:rsidRDefault="00D27BF4">
      <w:pPr>
        <w:numPr>
          <w:ilvl w:val="0"/>
          <w:numId w:val="43"/>
        </w:numPr>
        <w:tabs>
          <w:tab w:val="left" w:pos="426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Poprowadzenie planowanych linii niskiego napięcia NN w liniach rozgraniczających dróg (w porozumieniu z zarządcą drogi) a zasilanie obiektów odbywać się będzie poprzez złącza kablowe z układami pomiarowymi umieszczonymi w granicach działki;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Możliwość lokalizacji nowej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na terenie oznaczonym na rysunku planu symbolem </w:t>
      </w:r>
      <w:r>
        <w:rPr>
          <w:b/>
          <w:color w:val="000000"/>
        </w:rPr>
        <w:t>1</w:t>
      </w:r>
      <w:r>
        <w:rPr>
          <w:color w:val="000000"/>
        </w:rPr>
        <w:t xml:space="preserve"> </w:t>
      </w:r>
      <w:r>
        <w:rPr>
          <w:b/>
          <w:color w:val="000000"/>
        </w:rPr>
        <w:t>U.P</w:t>
      </w:r>
      <w:r>
        <w:rPr>
          <w:color w:val="000000"/>
        </w:rPr>
        <w:t>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Jako rozwiązanie docelowe - realizacja nowych odcinków sieci elektroenergetycznej jako podziemne linie kablowe, w liniach rozgraniczających wyznaczonych w planie dróg publicznych; 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Każda działka budowlana i budynek muszą posiadać indywidualne lub zbiorcze źródła ciepła umożliwiające prawidłowe użytkowanie zgodne z funkcją </w:t>
      </w:r>
      <w:r>
        <w:rPr>
          <w:color w:val="000000"/>
        </w:rPr>
        <w:br/>
        <w:t>i sposobem zagospodarowania działki, z zastosowaniem wysokosprawnych, proekologicznych rozwiązań. Zaleca się wykorzystanie energii elektrycznej, gazu lub oleju;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Dopuszcza się realizację sieci gazowych średniego i niskiego ciśnienia, zgodnie</w:t>
      </w:r>
      <w:r>
        <w:rPr>
          <w:color w:val="000000"/>
        </w:rPr>
        <w:br/>
        <w:t>z przepisami odrębnymi;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Gazyfikacja terenu </w:t>
      </w:r>
      <w:r>
        <w:rPr>
          <w:b/>
          <w:color w:val="000000"/>
        </w:rPr>
        <w:t xml:space="preserve">1 U.P </w:t>
      </w:r>
      <w:r>
        <w:rPr>
          <w:color w:val="000000"/>
        </w:rPr>
        <w:t xml:space="preserve">przez przedsiębiorstwo gazownicze będzie możliwa jeśli zaistnieją techniczne i ekonomiczne warunki budowy odcinków sieci gazowych. </w:t>
      </w:r>
      <w:r>
        <w:rPr>
          <w:color w:val="000000"/>
        </w:rPr>
        <w:br/>
        <w:t xml:space="preserve">W przypadku braku możliwości budowy odcinków sieci gazowych, zgodnie z art. 7 pkt 1 Ustawy Prawo Energetyczne, gazyfikacja terenu może być realizowana </w:t>
      </w:r>
      <w:r>
        <w:rPr>
          <w:color w:val="000000"/>
        </w:rPr>
        <w:br/>
        <w:t xml:space="preserve">na warunkach określonych w odrębnych umowach zawartych pomiędzy przedsiębiorstwem gazowniczym i odbiorcą; 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Zabezpieczenie w łącza telekomunikacyjne z sieci administrowanych przez różnych operatorów - poprzez sieć kablową jako rozwiązanie docelowe </w:t>
      </w:r>
      <w:r>
        <w:rPr>
          <w:color w:val="000000"/>
        </w:rPr>
        <w:br/>
        <w:t>i na zasadach ustalonych z zarządcą sieci;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Zabezpieczenie awaryjnej łączności telefonicznej dla sytuacji szczególnych, dotyczących spraw obronności kraju i ochrony ludności.</w:t>
      </w:r>
    </w:p>
    <w:p w:rsidR="00543E6E" w:rsidRDefault="00D27BF4">
      <w:pPr>
        <w:numPr>
          <w:ilvl w:val="0"/>
          <w:numId w:val="43"/>
        </w:numPr>
        <w:tabs>
          <w:tab w:val="left" w:pos="397"/>
        </w:tabs>
        <w:spacing w:before="120" w:after="480"/>
        <w:ind w:left="357" w:hanging="357"/>
        <w:jc w:val="both"/>
        <w:rPr>
          <w:color w:val="000000"/>
        </w:rPr>
      </w:pPr>
      <w:r>
        <w:rPr>
          <w:color w:val="000000"/>
        </w:rPr>
        <w:t>Docelowo ustala się możliwość realizacji innych elementów infrastruktury technicznej, np. systemów światłowodowych.</w:t>
      </w:r>
    </w:p>
    <w:p w:rsidR="00543E6E" w:rsidRDefault="00D27BF4">
      <w:pPr>
        <w:spacing w:before="360" w:after="360"/>
        <w:jc w:val="center"/>
        <w:rPr>
          <w:b/>
        </w:rPr>
      </w:pPr>
      <w:r>
        <w:rPr>
          <w:b/>
        </w:rPr>
        <w:t>§ 29.</w:t>
      </w:r>
    </w:p>
    <w:p w:rsidR="00543E6E" w:rsidRDefault="00D27BF4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>Ustalenia dotyczące sposobu i terminów tymczasowego zagospodarowania, urządzania i użytkowania terenów:</w:t>
      </w:r>
    </w:p>
    <w:p w:rsidR="00543E6E" w:rsidRDefault="00D27BF4">
      <w:pPr>
        <w:widowControl w:val="0"/>
        <w:numPr>
          <w:ilvl w:val="0"/>
          <w:numId w:val="31"/>
        </w:numPr>
        <w:tabs>
          <w:tab w:val="left" w:pos="360"/>
          <w:tab w:val="left" w:pos="794"/>
        </w:tabs>
        <w:spacing w:before="120"/>
        <w:jc w:val="both"/>
      </w:pPr>
      <w:r>
        <w:t xml:space="preserve">Plan nie dopuszcza, innego niż jest to w nim określone, tymczasowego zagospodarowania, urządzania i użytkowania terenów, za wyjątkiem tymczasowego wykorzystywania terenów do produkcji rolnej, ogrodniczej, sadowniczej lub zagospodarowania w formie terenów zieleni; </w:t>
      </w:r>
    </w:p>
    <w:p w:rsidR="00543E6E" w:rsidRDefault="00D27BF4">
      <w:pPr>
        <w:widowControl w:val="0"/>
        <w:numPr>
          <w:ilvl w:val="0"/>
          <w:numId w:val="31"/>
        </w:numPr>
        <w:tabs>
          <w:tab w:val="left" w:pos="360"/>
        </w:tabs>
        <w:spacing w:before="120"/>
        <w:jc w:val="both"/>
        <w:rPr>
          <w:color w:val="000000"/>
        </w:rPr>
      </w:pPr>
      <w:r>
        <w:t xml:space="preserve">Do czasu zabudowy i zagospodarowania poszczególnych terenów zgodnie </w:t>
      </w:r>
      <w:r>
        <w:br/>
        <w:t xml:space="preserve">z określonymi w planie przeznaczeniem i zasadami zagospodarowania, można </w:t>
      </w:r>
      <w:r>
        <w:br/>
        <w:t>je tymczasowo użytkować w sposób dotychczasowy - jednak bez prawa utrwalania ich przeznaczenia, zasad zagospodarowania i zabudowy niezgodnych z planem.</w:t>
      </w:r>
    </w:p>
    <w:p w:rsidR="00543E6E" w:rsidRDefault="00D27BF4">
      <w:pPr>
        <w:pStyle w:val="Nagwek1"/>
        <w:spacing w:before="480" w:after="120"/>
      </w:pPr>
      <w:r>
        <w:t>R O Z D Z I A Ł  V</w:t>
      </w:r>
    </w:p>
    <w:p w:rsidR="00543E6E" w:rsidRDefault="00D27BF4">
      <w:pPr>
        <w:spacing w:before="120" w:after="120"/>
        <w:jc w:val="center"/>
        <w:rPr>
          <w:color w:val="000000"/>
        </w:rPr>
      </w:pPr>
      <w:r>
        <w:rPr>
          <w:b/>
          <w:color w:val="000000"/>
        </w:rPr>
        <w:t xml:space="preserve">Ustalenia szczegółowe dotyczące terenów w obszarze „Sienkiewicza” </w:t>
      </w:r>
      <w:r>
        <w:rPr>
          <w:b/>
          <w:color w:val="000000"/>
        </w:rPr>
        <w:br/>
        <w:t>(rysunek planu - załącznik Nr 1C)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przeznaczenia terenów i sposobów ich zagospodarowania:</w:t>
      </w:r>
    </w:p>
    <w:p w:rsidR="00543E6E" w:rsidRDefault="00D27BF4">
      <w:pPr>
        <w:tabs>
          <w:tab w:val="left" w:pos="-180"/>
        </w:tabs>
        <w:spacing w:before="240" w:after="240"/>
        <w:ind w:left="6"/>
        <w:jc w:val="center"/>
        <w:rPr>
          <w:b/>
          <w:color w:val="000000"/>
        </w:rPr>
      </w:pPr>
      <w:r>
        <w:rPr>
          <w:b/>
          <w:color w:val="000000"/>
        </w:rPr>
        <w:sym w:font="Arial" w:char="00A7"/>
      </w:r>
      <w:r>
        <w:rPr>
          <w:b/>
          <w:color w:val="000000"/>
        </w:rPr>
        <w:t xml:space="preserve"> 30.</w:t>
      </w:r>
    </w:p>
    <w:p w:rsidR="00543E6E" w:rsidRDefault="00D27BF4">
      <w:pPr>
        <w:tabs>
          <w:tab w:val="left" w:pos="-180"/>
        </w:tabs>
        <w:spacing w:before="120"/>
        <w:ind w:left="6"/>
        <w:rPr>
          <w:color w:val="000000"/>
        </w:rPr>
      </w:pPr>
      <w:r>
        <w:rPr>
          <w:color w:val="000000"/>
        </w:rPr>
        <w:t xml:space="preserve">Dla terenu </w:t>
      </w:r>
      <w:r>
        <w:t>usług, składów, magazynów i produkcji</w:t>
      </w:r>
      <w:r>
        <w:rPr>
          <w:color w:val="000000"/>
        </w:rPr>
        <w:t xml:space="preserve">, oznaczonego na rysunku planu symbolem: </w:t>
      </w:r>
    </w:p>
    <w:p w:rsidR="00543E6E" w:rsidRDefault="00D27BF4">
      <w:pPr>
        <w:spacing w:before="120"/>
        <w:ind w:left="357"/>
        <w:jc w:val="both"/>
        <w:rPr>
          <w:color w:val="000000"/>
        </w:rPr>
      </w:pPr>
      <w:r>
        <w:rPr>
          <w:b/>
          <w:color w:val="000000"/>
        </w:rPr>
        <w:t>2 U.P</w:t>
      </w:r>
      <w:r>
        <w:rPr>
          <w:color w:val="000000"/>
        </w:rPr>
        <w:t xml:space="preserve"> - pow. ok. 2,07 ha,</w:t>
      </w:r>
      <w:r>
        <w:rPr>
          <w:b/>
          <w:color w:val="000000"/>
        </w:rPr>
        <w:t xml:space="preserve"> </w:t>
      </w:r>
      <w:r>
        <w:rPr>
          <w:color w:val="000000"/>
        </w:rPr>
        <w:t>ustala się:</w:t>
      </w:r>
    </w:p>
    <w:p w:rsidR="00543E6E" w:rsidRDefault="00D27BF4">
      <w:pPr>
        <w:numPr>
          <w:ilvl w:val="0"/>
          <w:numId w:val="38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Przeznaczenie podstawowe terenu na realizację </w:t>
      </w:r>
      <w:r>
        <w:t>usług, składów, magazynów</w:t>
      </w:r>
      <w:r>
        <w:br/>
        <w:t>i produkcji o średnim wskaźniku intensywności zabudowy;</w:t>
      </w:r>
    </w:p>
    <w:p w:rsidR="00543E6E" w:rsidRDefault="00D27BF4">
      <w:pPr>
        <w:numPr>
          <w:ilvl w:val="0"/>
          <w:numId w:val="18"/>
        </w:numPr>
        <w:tabs>
          <w:tab w:val="left" w:pos="540"/>
        </w:tabs>
        <w:spacing w:before="120"/>
        <w:jc w:val="both"/>
        <w:rPr>
          <w:color w:val="000000"/>
        </w:rPr>
      </w:pPr>
      <w:r>
        <w:rPr>
          <w:color w:val="000000"/>
        </w:rPr>
        <w:t>Dopuszcza się realizację elementów towarzyszących funkcji podstawowej, takich jak; garaże, miejsca postojowe dla samochodów, infrastruktura techniczna, budynki gospodarcze, dojścia, dojazdy, ogrodzenia i mała architektura;</w:t>
      </w:r>
    </w:p>
    <w:p w:rsidR="00543E6E" w:rsidRDefault="00D27BF4">
      <w:pPr>
        <w:numPr>
          <w:ilvl w:val="0"/>
          <w:numId w:val="18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Zakaz realizacji funkcji mieszkaniowej;</w:t>
      </w:r>
    </w:p>
    <w:p w:rsidR="00543E6E" w:rsidRDefault="00D27BF4">
      <w:pPr>
        <w:numPr>
          <w:ilvl w:val="0"/>
          <w:numId w:val="18"/>
        </w:numPr>
        <w:tabs>
          <w:tab w:val="left" w:pos="397"/>
        </w:tabs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Uciążliwość realizowanych funkcji w rozumieniu przepisów ochrony środowiska </w:t>
      </w:r>
      <w:r>
        <w:rPr>
          <w:color w:val="000000"/>
        </w:rPr>
        <w:br/>
        <w:t xml:space="preserve">nie może wykraczać na sąsiednie tereny, w tym tereny zabudowy mieszkaniowej. </w:t>
      </w:r>
      <w:r>
        <w:rPr>
          <w:color w:val="000000"/>
        </w:rPr>
        <w:br/>
        <w:t>Przy realizacji inwestycji należy uwzględnić przepisy odrębne, między innymi wynikające z sąsiedztwa ww. zabudowy;</w:t>
      </w:r>
    </w:p>
    <w:p w:rsidR="00543E6E" w:rsidRDefault="00D27BF4">
      <w:pPr>
        <w:numPr>
          <w:ilvl w:val="0"/>
          <w:numId w:val="21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Wymagana lokalizacja inwestycji o niskiej wodochłonności, nowoczesnych technologiach i małą ilością odpadów i ścieków;</w:t>
      </w:r>
    </w:p>
    <w:p w:rsidR="00543E6E" w:rsidRDefault="00D27BF4">
      <w:pPr>
        <w:numPr>
          <w:ilvl w:val="0"/>
          <w:numId w:val="21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zakresie odprowadzania wód opadowych z parkingów i placów postojowych – obowiązek zneutralizowania substancji ropopochodnych lub chemicznych </w:t>
      </w:r>
      <w:r>
        <w:rPr>
          <w:color w:val="000000"/>
        </w:rPr>
        <w:br/>
        <w:t>w ramach terenu do którego inwestor posiada tytuł prawny, zgodnie z przepisami odrębnymi;</w:t>
      </w:r>
    </w:p>
    <w:p w:rsidR="00543E6E" w:rsidRDefault="00D27BF4">
      <w:pPr>
        <w:numPr>
          <w:ilvl w:val="0"/>
          <w:numId w:val="21"/>
        </w:numPr>
        <w:spacing w:before="120"/>
        <w:jc w:val="both"/>
        <w:rPr>
          <w:color w:val="000000"/>
        </w:rPr>
      </w:pPr>
      <w:r>
        <w:rPr>
          <w:color w:val="000000"/>
        </w:rPr>
        <w:t>Obowiązek zapewnienia miejsca (jako wbudowanego w budynek lub zespolona</w:t>
      </w:r>
      <w:r>
        <w:rPr>
          <w:color w:val="000000"/>
        </w:rPr>
        <w:br/>
        <w:t>z bryłą budynku usługowego, z zapewnioną obsługą komunikacyjną) na pojemniki do selektywnej zbiórki odpadów;</w:t>
      </w:r>
    </w:p>
    <w:p w:rsidR="00543E6E" w:rsidRDefault="00D27BF4">
      <w:pPr>
        <w:numPr>
          <w:ilvl w:val="0"/>
          <w:numId w:val="21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Zagospodarowanie jako biologicznie czynnej minimum 20% powierzchni działki ;</w:t>
      </w:r>
    </w:p>
    <w:p w:rsidR="00543E6E" w:rsidRDefault="00D27BF4">
      <w:pPr>
        <w:numPr>
          <w:ilvl w:val="0"/>
          <w:numId w:val="21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Wskaźnik intensywności zabudowy - średni (powyżej 30% );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10.Nieprzekraczalna linia zabudowy w odległości 10,0 m, 20,0 i 38,0 m od linii rozgraniczającej terenu, zgodnie z rysunkiem planu. W pozostałych przypadkach obowiązują ustalenia zawarte w przepisach odrębnych;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11.Realizację nowej zabudowy o wysokości </w:t>
      </w:r>
      <w:r>
        <w:t xml:space="preserve">maksimum 12,0 m </w:t>
      </w:r>
      <w:r>
        <w:rPr>
          <w:color w:val="000000"/>
        </w:rPr>
        <w:t>od poziomu istniejącego terenu do najwyższego punktu pokrycia, nachyleniu połaci dachowych do 40</w:t>
      </w:r>
      <w:r>
        <w:rPr>
          <w:sz w:val="26"/>
        </w:rPr>
        <w:t>°</w:t>
      </w:r>
      <w:r>
        <w:rPr>
          <w:color w:val="000000"/>
        </w:rPr>
        <w:t xml:space="preserve"> i poziomie posadowienia posadzki parteru maksimum 0,60 m nad poziom terenu przy wejściu do budynku;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12.Zabudowa garażowa i gospodarcza może być realizowana jako  wbudowana lub zespolona z bryłą budynku usługowego, w tym także jako kondygnacje podziemne;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13.Możliwość podziału na działki budowlane, przy czym minimalna powierzchnia wydzielanej działki powinna mieć nie mniej niż 0,50 ha a szerokość frontu działki minimum 50,0 m; 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14.Przy zagospodarowaniu terenu ustala się możliwość lokalizacji nowej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15.Przy zagospodarowaniu terenów ustala się konieczność uwzględnienia istniejących elementów infrastruktury technicznej (sieć wodociągowa, sieć kanalizacyjna, kablowe linie elektroenergetyczne, napowietrzne i kablowe linie telekomunikacyjne). Wszelkie działania z nimi związane należy wykonywać </w:t>
      </w:r>
      <w:r>
        <w:rPr>
          <w:color w:val="000000"/>
        </w:rPr>
        <w:br/>
        <w:t>w porozumieniu i na zasadach ustalonych z zarządcą sieci;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16.Przy zagospodarowaniu terenu, w jego południowej części, należy uwzględnić istniejące zadrzewienia i zakrzewienia;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17.Przy zagospodarowaniu terenu, w jego zachodniej części, należy uwzględnić istniejący rurociąg drenarski (zgodnie z ustaleniami zawartymi w </w:t>
      </w:r>
      <w:r>
        <w:rPr>
          <w:color w:val="000000"/>
        </w:rPr>
        <w:sym w:font="Arial" w:char="00A7"/>
      </w:r>
      <w:r>
        <w:rPr>
          <w:color w:val="000000"/>
        </w:rPr>
        <w:t xml:space="preserve"> 35 pkt. 5 i 6); 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18.Obsługa komunikacyjna terenów z wykorzystaniem miejskiego systemu dróg publicznych (istniejąca ulica Sienkiewicza i planowana obwodnica miejska), poprzez bezpośrednie włączenia do w/w obwodnicy; 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19.Dopuszcza się obsługę komunikacyjną z wykorzystaniem drogi dojazdowej </w:t>
      </w:r>
      <w:r>
        <w:rPr>
          <w:color w:val="000000"/>
        </w:rPr>
        <w:br/>
        <w:t xml:space="preserve">do obsługi mostu na drodze krajowej nr 7 (we fragmencie realizowanej w ramach terenu </w:t>
      </w:r>
      <w:r>
        <w:rPr>
          <w:b/>
          <w:color w:val="000000"/>
        </w:rPr>
        <w:t>1 KD</w:t>
      </w:r>
      <w:r>
        <w:rPr>
          <w:color w:val="000000"/>
        </w:rPr>
        <w:t>), w porozumieniu i na zasadach ustalonych z zarządcą w/w drogi;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20.Obowiązek zapewnienia w ramach terenu do którego inwestor posiada tytuł prawny miejsc postojowych związanych z funkcją terenu.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21.Miejsca postojowe dla samochodów zaleca się zagospodarować jako „zielone parkingi”, z nie mniej niż jednym drzewem na każde 4 miejsca postojowe;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22.Dla funkcji usługowych i produkcyjnych obowiązek zapewnienia jako minimum:</w:t>
      </w:r>
    </w:p>
    <w:p w:rsidR="00543E6E" w:rsidRDefault="00D27BF4">
      <w:pPr>
        <w:spacing w:before="120"/>
        <w:ind w:firstLine="360"/>
        <w:jc w:val="both"/>
        <w:rPr>
          <w:color w:val="000000"/>
        </w:rPr>
      </w:pPr>
      <w:r>
        <w:rPr>
          <w:color w:val="000000"/>
        </w:rPr>
        <w:t>a) 5 miejsc parkingowych na 100 m</w:t>
      </w:r>
      <w:r>
        <w:rPr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powierzchni użytkowej usług handlu;</w:t>
      </w:r>
    </w:p>
    <w:p w:rsidR="00543E6E" w:rsidRDefault="00D27BF4">
      <w:pPr>
        <w:spacing w:before="120"/>
        <w:ind w:firstLine="360"/>
        <w:jc w:val="both"/>
        <w:rPr>
          <w:color w:val="000000"/>
        </w:rPr>
      </w:pPr>
      <w:r>
        <w:rPr>
          <w:color w:val="000000"/>
        </w:rPr>
        <w:t>b) 3 miejsca parkingowe na 100 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powierzchni użytkowej usług;</w:t>
      </w:r>
    </w:p>
    <w:p w:rsidR="00543E6E" w:rsidRDefault="00D27BF4">
      <w:pPr>
        <w:spacing w:before="120"/>
        <w:ind w:left="360"/>
        <w:rPr>
          <w:color w:val="000000"/>
        </w:rPr>
      </w:pPr>
      <w:r>
        <w:rPr>
          <w:color w:val="000000"/>
        </w:rPr>
        <w:t xml:space="preserve">d) 3 miejsca parkingowe na każdych 10 zatrudnionych </w:t>
      </w:r>
    </w:p>
    <w:p w:rsidR="00543E6E" w:rsidRDefault="00D27BF4">
      <w:pPr>
        <w:numPr>
          <w:ilvl w:val="12"/>
          <w:numId w:val="0"/>
        </w:numPr>
        <w:tabs>
          <w:tab w:val="left" w:pos="397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  nie mniej jednak niż w ilości określonej dla w/w funkcji;</w:t>
      </w:r>
      <w:r>
        <w:rPr>
          <w:color w:val="000000"/>
        </w:rPr>
        <w:tab/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23.Dopuszcza się posadowienie nośników reklamowych związanych bezpośrednio </w:t>
      </w:r>
      <w:r>
        <w:rPr>
          <w:color w:val="000000"/>
        </w:rPr>
        <w:br/>
        <w:t>z prowadzoną działalnością o wysokości do 16 m i powierzchni informacyjno-reklamowej do 4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>
        <w:rPr>
          <w:color w:val="000000"/>
          <w:vertAlign w:val="superscript"/>
        </w:rPr>
        <w:t xml:space="preserve">  </w:t>
      </w:r>
      <w:r>
        <w:rPr>
          <w:color w:val="000000"/>
        </w:rPr>
        <w:t xml:space="preserve">z zachowaniem ustaleń  zawartych w </w:t>
      </w:r>
      <w:r>
        <w:rPr>
          <w:color w:val="000000"/>
        </w:rPr>
        <w:sym w:font="Arial" w:char="00A7"/>
      </w:r>
      <w:r>
        <w:rPr>
          <w:color w:val="000000"/>
        </w:rPr>
        <w:t xml:space="preserve"> 10 pkt. 3,4 i 10; 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24.Ogrodzenia - o wysokości do 1,80 m, jako ażurowe, realizowane w linii rozgraniczającej terenu, wykonane z trwałych materiałów (z wyłączeniem ogrodzeń betonowych, stali żebrowanej i odpadów poprodukcyjnych);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25.Stawkę procentową, służącą naliczaniu opłat wynikających z art. 36, ust. 4 ustawy </w:t>
      </w:r>
      <w:r>
        <w:rPr>
          <w:color w:val="000000"/>
        </w:rPr>
        <w:br/>
        <w:t xml:space="preserve">o planowaniu i zagospodarowaniu przestrzennym dla terenu </w:t>
      </w:r>
      <w:r>
        <w:rPr>
          <w:b/>
          <w:color w:val="000000"/>
        </w:rPr>
        <w:t>2 U.P</w:t>
      </w:r>
      <w:r>
        <w:rPr>
          <w:color w:val="000000"/>
        </w:rPr>
        <w:t xml:space="preserve">, ustala się </w:t>
      </w:r>
      <w:r>
        <w:rPr>
          <w:color w:val="000000"/>
        </w:rPr>
        <w:br/>
        <w:t>w  wysokości  5 %.</w:t>
      </w:r>
    </w:p>
    <w:p w:rsidR="00543E6E" w:rsidRDefault="00D27BF4">
      <w:pPr>
        <w:spacing w:before="60" w:after="240"/>
        <w:ind w:left="357" w:hanging="357"/>
        <w:jc w:val="center"/>
        <w:rPr>
          <w:b/>
        </w:rPr>
      </w:pPr>
      <w:r>
        <w:rPr>
          <w:b/>
        </w:rPr>
        <w:t>§ 31.</w:t>
      </w:r>
    </w:p>
    <w:p w:rsidR="00543E6E" w:rsidRDefault="00D27BF4">
      <w:pPr>
        <w:tabs>
          <w:tab w:val="left" w:pos="540"/>
        </w:tabs>
        <w:spacing w:before="120" w:after="480"/>
        <w:jc w:val="both"/>
        <w:rPr>
          <w:color w:val="000000"/>
        </w:rPr>
      </w:pPr>
      <w:r>
        <w:rPr>
          <w:color w:val="000000"/>
        </w:rPr>
        <w:t xml:space="preserve">Ustalenia dotyczące przeznaczenia i sposobów zagospodarowania terenów przeznaczonych w planie na cele komunikacji ( </w:t>
      </w:r>
      <w:r>
        <w:rPr>
          <w:b/>
          <w:color w:val="000000"/>
        </w:rPr>
        <w:t xml:space="preserve">KD </w:t>
      </w:r>
      <w:r>
        <w:rPr>
          <w:color w:val="000000"/>
        </w:rPr>
        <w:t xml:space="preserve">) -  ROZDZIAŁ III, </w:t>
      </w:r>
      <w:r>
        <w:t>§ 33.</w:t>
      </w:r>
      <w:r>
        <w:rPr>
          <w:color w:val="000000"/>
          <w:highlight w:val="yellow"/>
        </w:rPr>
        <w:t xml:space="preserve"> </w:t>
      </w:r>
    </w:p>
    <w:p w:rsidR="00543E6E" w:rsidRDefault="00D27BF4">
      <w:pPr>
        <w:tabs>
          <w:tab w:val="left" w:pos="540"/>
        </w:tabs>
        <w:spacing w:before="240" w:after="240"/>
        <w:jc w:val="center"/>
        <w:rPr>
          <w:b/>
          <w:color w:val="000000"/>
        </w:rPr>
      </w:pPr>
      <w:r>
        <w:rPr>
          <w:b/>
        </w:rPr>
        <w:t>§ 32.</w:t>
      </w:r>
    </w:p>
    <w:p w:rsidR="00543E6E" w:rsidRDefault="00D27BF4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komunikacji.</w:t>
      </w:r>
    </w:p>
    <w:p w:rsidR="00543E6E" w:rsidRDefault="00D27BF4">
      <w:pPr>
        <w:pStyle w:val="Tekstpodstawowy3"/>
        <w:tabs>
          <w:tab w:val="left" w:pos="360"/>
        </w:tabs>
      </w:pPr>
      <w:r>
        <w:t>Jako element sieci komunikacji drogowej ustala się teren urządzeń i obiektów komunikacji publicznej, wyznaczony liniami rozgraniczającymi i oznaczony symbolem:</w:t>
      </w:r>
    </w:p>
    <w:p w:rsidR="00543E6E" w:rsidRDefault="00D27BF4">
      <w:pPr>
        <w:numPr>
          <w:ilvl w:val="0"/>
          <w:numId w:val="39"/>
        </w:numPr>
        <w:spacing w:before="120" w:after="360"/>
        <w:ind w:left="357" w:hanging="357"/>
        <w:jc w:val="both"/>
      </w:pPr>
      <w:r>
        <w:rPr>
          <w:b/>
        </w:rPr>
        <w:t xml:space="preserve">KD </w:t>
      </w:r>
      <w:r>
        <w:t>- teren urządzeń i obiektów komunikacji publicznej.</w:t>
      </w:r>
    </w:p>
    <w:p w:rsidR="00543E6E" w:rsidRDefault="00D27BF4">
      <w:pPr>
        <w:spacing w:before="360" w:after="360"/>
        <w:jc w:val="center"/>
        <w:rPr>
          <w:b/>
          <w:color w:val="000000"/>
        </w:rPr>
      </w:pPr>
      <w:r>
        <w:rPr>
          <w:b/>
        </w:rPr>
        <w:t>§ 33.</w:t>
      </w:r>
    </w:p>
    <w:p w:rsidR="00543E6E" w:rsidRDefault="00D27BF4">
      <w:pPr>
        <w:spacing w:before="120"/>
      </w:pPr>
      <w:r>
        <w:t>Dla terenu urządzeń i obiektów komunikacji publicznej, oznaczonego symbolem:</w:t>
      </w:r>
    </w:p>
    <w:p w:rsidR="00543E6E" w:rsidRDefault="00D27BF4">
      <w:pPr>
        <w:spacing w:before="120"/>
        <w:ind w:firstLine="709"/>
        <w:jc w:val="both"/>
      </w:pPr>
      <w:r>
        <w:rPr>
          <w:b/>
        </w:rPr>
        <w:t>1 KD</w:t>
      </w:r>
      <w:r>
        <w:t xml:space="preserve"> - pow. ok. 0,39 ha,</w:t>
      </w:r>
      <w:r>
        <w:rPr>
          <w:b/>
        </w:rPr>
        <w:t xml:space="preserve"> </w:t>
      </w:r>
      <w:r>
        <w:t xml:space="preserve">ustala się: </w:t>
      </w:r>
    </w:p>
    <w:p w:rsidR="00543E6E" w:rsidRDefault="00D27BF4">
      <w:pPr>
        <w:numPr>
          <w:ilvl w:val="0"/>
          <w:numId w:val="40"/>
        </w:numPr>
        <w:spacing w:before="120"/>
        <w:ind w:left="357" w:hanging="357"/>
        <w:jc w:val="both"/>
      </w:pPr>
      <w:r>
        <w:t>Przeznaczenie terenu:</w:t>
      </w:r>
    </w:p>
    <w:p w:rsidR="00543E6E" w:rsidRDefault="00D27BF4">
      <w:pPr>
        <w:spacing w:before="120" w:after="120"/>
        <w:ind w:left="357"/>
        <w:jc w:val="both"/>
      </w:pPr>
      <w:r>
        <w:t xml:space="preserve">- </w:t>
      </w:r>
      <w:r>
        <w:rPr>
          <w:color w:val="000000"/>
        </w:rPr>
        <w:t xml:space="preserve">realizacja fragmentu </w:t>
      </w:r>
      <w:r>
        <w:t>drogi dojazdowej do obsługi mostu (rzeka Płonka)            zlokalizowanego na szlaku drogi krajowej nr 7;</w:t>
      </w:r>
    </w:p>
    <w:p w:rsidR="00543E6E" w:rsidRDefault="00D27BF4">
      <w:pPr>
        <w:spacing w:before="120" w:after="120"/>
        <w:ind w:left="357"/>
        <w:jc w:val="both"/>
      </w:pPr>
      <w:r>
        <w:t xml:space="preserve">- poszerzenie terenu skrzyżowania planowanej obwodnicy miejskiej z ulicą          Sienkiewicza; </w:t>
      </w:r>
    </w:p>
    <w:p w:rsidR="00543E6E" w:rsidRDefault="00D27BF4">
      <w:pPr>
        <w:spacing w:before="120"/>
        <w:ind w:left="357"/>
        <w:jc w:val="both"/>
      </w:pPr>
      <w:r>
        <w:t>-  poszerzenie terenu ulicy Sienkiewicza;</w:t>
      </w:r>
    </w:p>
    <w:p w:rsidR="00543E6E" w:rsidRDefault="00D27BF4">
      <w:pPr>
        <w:spacing w:before="120"/>
        <w:ind w:left="360" w:hanging="360"/>
        <w:jc w:val="both"/>
      </w:pPr>
      <w:r>
        <w:t xml:space="preserve">2. Część terenu nie wykorzystana na cele wymienione w pkt. 1 może być przeznaczona na realizację miejsc postojowych dla samochodów osobowych </w:t>
      </w:r>
      <w:r>
        <w:br/>
        <w:t>i zieleń urządzoną;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lastRenderedPageBreak/>
        <w:t xml:space="preserve">3. </w:t>
      </w:r>
      <w:r>
        <w:rPr>
          <w:color w:val="000000"/>
        </w:rPr>
        <w:t xml:space="preserve">Dopuszcza się </w:t>
      </w:r>
      <w:r>
        <w:t>możliwość wykorzystania drogi</w:t>
      </w:r>
      <w:r>
        <w:rPr>
          <w:color w:val="000000"/>
        </w:rPr>
        <w:t xml:space="preserve"> dojazdowej do obsługi mostu </w:t>
      </w:r>
      <w:r>
        <w:rPr>
          <w:color w:val="000000"/>
        </w:rPr>
        <w:br/>
        <w:t xml:space="preserve">na drodze krajowej nr 7 (we fragmencie realizowanej w ramach terenu </w:t>
      </w:r>
      <w:r>
        <w:rPr>
          <w:b/>
          <w:color w:val="000000"/>
        </w:rPr>
        <w:t>1 KD</w:t>
      </w:r>
      <w:r>
        <w:rPr>
          <w:color w:val="000000"/>
        </w:rPr>
        <w:t xml:space="preserve">) </w:t>
      </w:r>
      <w:r>
        <w:rPr>
          <w:color w:val="000000"/>
        </w:rPr>
        <w:br/>
        <w:t xml:space="preserve">do obsługi komunikacyjnej przyległego terenu </w:t>
      </w:r>
      <w:r>
        <w:rPr>
          <w:b/>
          <w:color w:val="000000"/>
        </w:rPr>
        <w:t>2 U.P</w:t>
      </w:r>
      <w:r>
        <w:rPr>
          <w:color w:val="000000"/>
        </w:rPr>
        <w:t xml:space="preserve">, w porozumieniu </w:t>
      </w:r>
      <w:r>
        <w:rPr>
          <w:color w:val="000000"/>
        </w:rPr>
        <w:br/>
        <w:t>i na zasadach ustalonych z zarządcą w/w drogi;</w:t>
      </w:r>
    </w:p>
    <w:p w:rsidR="00543E6E" w:rsidRDefault="00D27BF4">
      <w:p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4. Szerokość jezdni drogi dojazdowej jako nie mniejszą niż 3,5 m a w przypadku obsługi przyległego terenu </w:t>
      </w:r>
      <w:r>
        <w:rPr>
          <w:b/>
          <w:color w:val="000000"/>
        </w:rPr>
        <w:t>2 U.P</w:t>
      </w:r>
      <w:r>
        <w:rPr>
          <w:color w:val="000000"/>
        </w:rPr>
        <w:t xml:space="preserve"> - jako nie mniejszą niż 6,0 m;</w:t>
      </w:r>
    </w:p>
    <w:p w:rsidR="00543E6E" w:rsidRDefault="00D27BF4">
      <w:pPr>
        <w:spacing w:before="120"/>
        <w:ind w:left="357" w:hanging="357"/>
        <w:jc w:val="both"/>
      </w:pPr>
      <w:r>
        <w:rPr>
          <w:color w:val="000000"/>
        </w:rPr>
        <w:t xml:space="preserve">5.  Obowiązują ustalenia zawarte w ROZDZIALE II, </w:t>
      </w:r>
      <w:r>
        <w:t>§ 11. niniejszego planu;</w:t>
      </w:r>
    </w:p>
    <w:p w:rsidR="00543E6E" w:rsidRDefault="00D27BF4">
      <w:pPr>
        <w:spacing w:before="120"/>
        <w:ind w:left="360" w:hanging="360"/>
        <w:jc w:val="both"/>
      </w:pPr>
      <w:r>
        <w:t xml:space="preserve">6. Odstępuje się od </w:t>
      </w:r>
      <w:r>
        <w:rPr>
          <w:color w:val="000000"/>
        </w:rPr>
        <w:t>ustalenia stawki procentowej, służącej naliczaniu opłat, wynikających z art. 36, ust. 4 ustawy o planowaniu i zagospodarowaniu przestrzennym.</w:t>
      </w:r>
    </w:p>
    <w:p w:rsidR="00543E6E" w:rsidRDefault="00D27BF4">
      <w:pPr>
        <w:spacing w:before="240" w:after="360"/>
        <w:jc w:val="center"/>
        <w:rPr>
          <w:b/>
        </w:rPr>
      </w:pPr>
      <w:r>
        <w:rPr>
          <w:b/>
        </w:rPr>
        <w:t>§ 34.</w:t>
      </w:r>
    </w:p>
    <w:p w:rsidR="00543E6E" w:rsidRDefault="00D27BF4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komunikacji:</w:t>
      </w:r>
    </w:p>
    <w:p w:rsidR="00543E6E" w:rsidRDefault="00D27BF4">
      <w:pPr>
        <w:pStyle w:val="Tekstpodstawowy3"/>
        <w:tabs>
          <w:tab w:val="left" w:pos="360"/>
        </w:tabs>
        <w:spacing w:after="360"/>
      </w:pPr>
      <w:r>
        <w:t xml:space="preserve">Tereny dróg publicznych klasy dojazdowej oraz tereny dróg wewnętrznych </w:t>
      </w:r>
      <w:r>
        <w:br/>
        <w:t xml:space="preserve">i ewentualnych ciągów pieszo-jezdnych można również wydzielać i kształtować </w:t>
      </w:r>
      <w:r>
        <w:br/>
        <w:t xml:space="preserve">w zależności od potrzeb, w trakcie realizacji planu, zgodnie z ustaleniami planu </w:t>
      </w:r>
      <w:r>
        <w:br/>
        <w:t>i przepisami odrębnymi. Dopuszcza się wewnętrzne drogi dojazdowe o szerokości 6,0 i 8,0 m w liniach rozgraniczających. Dojazd do maksimum trzech działek budowlanych dopuszcza się drogą o szerokości 6,0 m w liniach rozgraniczających.</w:t>
      </w:r>
    </w:p>
    <w:p w:rsidR="00543E6E" w:rsidRDefault="00D27BF4">
      <w:pPr>
        <w:tabs>
          <w:tab w:val="left" w:pos="360"/>
        </w:tabs>
        <w:spacing w:before="360" w:after="360"/>
        <w:jc w:val="center"/>
        <w:rPr>
          <w:b/>
          <w:color w:val="000000"/>
        </w:rPr>
      </w:pPr>
      <w:r>
        <w:rPr>
          <w:b/>
        </w:rPr>
        <w:t>§ 35.</w:t>
      </w:r>
    </w:p>
    <w:p w:rsidR="00543E6E" w:rsidRDefault="00D27BF4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>Ustalenia dotyczące modernizacji, rozbudowy i budowy systemu infrastruktury technicznej:</w:t>
      </w:r>
    </w:p>
    <w:p w:rsidR="00543E6E" w:rsidRDefault="00D27BF4">
      <w:pPr>
        <w:pStyle w:val="NormalnyWeb1"/>
        <w:tabs>
          <w:tab w:val="left" w:pos="180"/>
          <w:tab w:val="left" w:pos="360"/>
        </w:tabs>
        <w:spacing w:before="120" w:after="0"/>
        <w:rPr>
          <w:rFonts w:ascii="Arial" w:hAnsi="Arial"/>
        </w:rPr>
      </w:pPr>
      <w:r>
        <w:rPr>
          <w:rFonts w:ascii="Arial" w:hAnsi="Arial"/>
        </w:rPr>
        <w:t>Ustala się zasady obsługi w zakresie infrastruktury technicznej:</w:t>
      </w:r>
    </w:p>
    <w:p w:rsidR="00543E6E" w:rsidRDefault="00D27BF4">
      <w:pPr>
        <w:numPr>
          <w:ilvl w:val="0"/>
          <w:numId w:val="41"/>
        </w:numPr>
        <w:tabs>
          <w:tab w:val="left" w:pos="397"/>
          <w:tab w:val="left" w:pos="426"/>
        </w:tabs>
        <w:spacing w:before="120" w:after="120"/>
        <w:jc w:val="both"/>
        <w:rPr>
          <w:color w:val="000000"/>
        </w:rPr>
      </w:pPr>
      <w:r>
        <w:rPr>
          <w:color w:val="000000"/>
        </w:rPr>
        <w:tab/>
        <w:t xml:space="preserve">W oparciu o odpowiednie sieci istniejące i projektowane ustala się jako docelowe wyposażenie terenu w sieci: 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a) wodociągową,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b) kanalizacji sanitarnej,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c) kanalizacji deszczowej,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d) elektroenergetyczną,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e) gazową,</w:t>
      </w:r>
    </w:p>
    <w:p w:rsidR="00543E6E" w:rsidRDefault="00D27BF4">
      <w:pPr>
        <w:spacing w:before="60" w:after="60"/>
        <w:ind w:firstLine="397"/>
        <w:jc w:val="both"/>
        <w:rPr>
          <w:color w:val="000000"/>
        </w:rPr>
      </w:pPr>
      <w:r>
        <w:rPr>
          <w:color w:val="000000"/>
        </w:rPr>
        <w:t>f)  telekomunikacyjną.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t xml:space="preserve">Utrzymanie istniejącego uzbrojenia terenu w infrastrukturę techniczną, </w:t>
      </w:r>
      <w:r>
        <w:br/>
        <w:t>z możliwością jej modernizacji, rozbudowy i przebudowy;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</w:pPr>
      <w:r>
        <w:rPr>
          <w:color w:val="000000"/>
        </w:rPr>
        <w:t xml:space="preserve">Planowane urządzenia infrastruktury technicznej należy wykonywać </w:t>
      </w:r>
      <w:r>
        <w:rPr>
          <w:color w:val="000000"/>
        </w:rPr>
        <w:br/>
        <w:t xml:space="preserve">jako podziemne, od istniejących w sąsiedztwie sieci, w granicach linii rozgraniczających ulic, w uzgodnieniu z zarządcą ulic i pod warunkiem zachowania innych ustaleń planu oraz przepisów odrębnych. </w:t>
      </w:r>
      <w:r>
        <w:t xml:space="preserve">W szczególnych przypadkach dopuszcza się sytuowanie urządzeń infrastruktury technicznej </w:t>
      </w:r>
      <w:r>
        <w:br/>
        <w:t>na terenach nie przeznaczonych na cele publiczne, po uprzednim uzyskaniu zgody i na warunkach ustalonych z właścicielem gruntu;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lastRenderedPageBreak/>
        <w:t xml:space="preserve">Realizacja poszczególnych urządzeń infrastruktury technicznej musi być poprzedzona wykonaniem kompleksowego projektu technicznego uwzględniającego wzajemne wymagane odległości między sieciami, </w:t>
      </w:r>
      <w:r>
        <w:rPr>
          <w:color w:val="000000"/>
        </w:rPr>
        <w:br/>
        <w:t xml:space="preserve">który zakłada kompleksowe wyposażenie poszczególnych ulic (przewidziane </w:t>
      </w:r>
      <w:r>
        <w:rPr>
          <w:color w:val="000000"/>
        </w:rPr>
        <w:br/>
        <w:t>w planie elementy infrastruktury technicznej, nawierzchnie, chodniki, oświetlenie) przekazywanych do użytkowania;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t>Wszelkie działania związane z przebudową i modernizacją urządzeń melioracyjnych (projekt i jego realizacja) na terenie objętym planem muszą być prowadzone w uzgodnieniu z właściwym zarządcą urządzeń melioracyjnych;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t>Dla terenów położonych w granicach zasięgu istniejących urządzeń melioracyjnych plan ustala:</w:t>
      </w:r>
    </w:p>
    <w:p w:rsidR="00543E6E" w:rsidRDefault="00D27BF4">
      <w:pPr>
        <w:numPr>
          <w:ilvl w:val="0"/>
          <w:numId w:val="42"/>
        </w:numPr>
        <w:tabs>
          <w:tab w:val="left" w:pos="709"/>
        </w:tabs>
        <w:spacing w:before="120"/>
        <w:jc w:val="both"/>
      </w:pPr>
      <w:r>
        <w:t xml:space="preserve">na terenach, na których występują urządzenia melioracyjne, należy </w:t>
      </w:r>
      <w:r>
        <w:br/>
        <w:t>w projekcie budowlanym przewidzieć sposoby rozwiązania ewentualnych kolizji z istniejącym drenażem zapewniające jego dalsze prawidłowe funkcjonowanie;</w:t>
      </w:r>
    </w:p>
    <w:p w:rsidR="00543E6E" w:rsidRDefault="00D27BF4">
      <w:pPr>
        <w:numPr>
          <w:ilvl w:val="0"/>
          <w:numId w:val="42"/>
        </w:numPr>
        <w:tabs>
          <w:tab w:val="left" w:pos="709"/>
        </w:tabs>
        <w:spacing w:before="120"/>
        <w:jc w:val="both"/>
      </w:pPr>
      <w:r>
        <w:t xml:space="preserve">projekt budowlany planowanej inwestycji, przed wydaniem pozwolenia </w:t>
      </w:r>
      <w:r>
        <w:br/>
        <w:t xml:space="preserve">na budowę, winien być uzgodniony z Wojewódzkim Zarządem Melioracji </w:t>
      </w:r>
      <w:r>
        <w:br/>
        <w:t xml:space="preserve">i Urządzeń Wodnych w Warszawie, Oddział w Ciechanowie, Inspektorat </w:t>
      </w:r>
      <w:r>
        <w:br/>
        <w:t>w Płońsku. Po zmianie sposobu użytkowania gruntów rolnych zmeliorowanych należy wystąpić o wykreślenie z ewidencji urządzeń melioracji szczegółowych powierzchni zajętych na cele pozarolnicze;</w:t>
      </w:r>
    </w:p>
    <w:p w:rsidR="00543E6E" w:rsidRDefault="00D27BF4">
      <w:pPr>
        <w:numPr>
          <w:ilvl w:val="0"/>
          <w:numId w:val="42"/>
        </w:numPr>
        <w:tabs>
          <w:tab w:val="left" w:pos="709"/>
        </w:tabs>
        <w:spacing w:before="120"/>
        <w:jc w:val="both"/>
      </w:pPr>
      <w:r>
        <w:t>obowiązek zachowania i utrzymania drożności istniejących odkrytych rowów odwadniających;</w:t>
      </w:r>
    </w:p>
    <w:p w:rsidR="00543E6E" w:rsidRDefault="00D27BF4">
      <w:pPr>
        <w:numPr>
          <w:ilvl w:val="0"/>
          <w:numId w:val="42"/>
        </w:numPr>
        <w:tabs>
          <w:tab w:val="left" w:pos="709"/>
        </w:tabs>
        <w:spacing w:before="120"/>
        <w:jc w:val="both"/>
      </w:pPr>
      <w:r>
        <w:t xml:space="preserve">zakaz grodzenia nieruchomości przyległych do istniejących rowów otwartych </w:t>
      </w:r>
      <w:r>
        <w:br/>
        <w:t xml:space="preserve">w odległości mniejszej niż 1,50 m od krawędzi rowu, a także zakazywania </w:t>
      </w:r>
      <w:r>
        <w:br/>
        <w:t>i uniemożliwiania przechodzenia przez ten obszar;</w:t>
      </w:r>
    </w:p>
    <w:p w:rsidR="00543E6E" w:rsidRDefault="00D27BF4">
      <w:pPr>
        <w:numPr>
          <w:ilvl w:val="0"/>
          <w:numId w:val="42"/>
        </w:numPr>
        <w:tabs>
          <w:tab w:val="left" w:pos="709"/>
        </w:tabs>
        <w:spacing w:before="120"/>
        <w:jc w:val="both"/>
      </w:pPr>
      <w:r>
        <w:t>zakaz lokalizowania obiektów kubaturowych w odległości mniejszej niż 5,0 m od granicy rowu, zgodnie z rysunkiem planu.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t xml:space="preserve">Zaopatrzenie w wodę (w tym także dla celów przeciwpożarowych) z istniejącej </w:t>
      </w:r>
      <w:r>
        <w:br/>
        <w:t xml:space="preserve">w sąsiedztwie sieci wodociągowej, na warunkach ustalonych z zarządca sieci. </w:t>
      </w:r>
      <w:r>
        <w:rPr>
          <w:color w:val="000000"/>
        </w:rPr>
        <w:t>Każda działka musi posiadać przyłącze wodociągowe umożliwiające pobór wody zgodny z funkcją i sposobem zagospodarowania działki;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Odprowadzenie ścieków poprzez planowaną w drogach sieć kanalizacji sanitarnej do miejskiego systemu kanalizacji sanitarnej w sposób zapewniający odprowadzenie ścieków sanitarnych w stopniu wystarczającym dla obsługi funkcji, sposobu zagospodarowania i rodzaju zabudowy,</w:t>
      </w:r>
      <w:r>
        <w:t xml:space="preserve"> na warunkach ustalonych </w:t>
      </w:r>
      <w:r>
        <w:br/>
        <w:t>z zarządcą sieci.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</w:pPr>
      <w:r>
        <w:t>Usuwanie odpadów stałych na wysypisko śmieci w sposób i na warunkach określonych indywidualnie przez miejskie służby komunalne;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t xml:space="preserve">Gospodarka odpadami – konieczność segregacji odpadów w ramach poszczególnych działek (należy przewidzieć miejsca na pojemniki, związane </w:t>
      </w:r>
      <w:r>
        <w:br/>
        <w:t>z selektywną zbiórką odpadów) oraz zorganizowany ich wywóz na spełniające wymogi ochrony środowiska składowisko, w sposób zgodny z przepisami odrębnymi na zasadach określonych indywidualnie przez miejskie służby komunalne;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lastRenderedPageBreak/>
        <w:t xml:space="preserve">Sposób usuwania odpadów i odprowadzania ścieków związanych z usługami </w:t>
      </w:r>
      <w:r>
        <w:br/>
        <w:t>i produkcją należy uzgodnić na etapie projektu inwestycji z właściwymi służbami ochrony środowiska i ochrony sanitarnej (SANEPID), w porozumieniu z miejskimi służbami komunalnymi;</w:t>
      </w:r>
    </w:p>
    <w:p w:rsidR="00543E6E" w:rsidRDefault="00D27BF4">
      <w:pPr>
        <w:numPr>
          <w:ilvl w:val="0"/>
          <w:numId w:val="41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Obowiązek zneutralizowania substancji ropopochodnych lub chemicznych </w:t>
      </w:r>
      <w:r>
        <w:rPr>
          <w:color w:val="000000"/>
        </w:rPr>
        <w:br/>
        <w:t xml:space="preserve">w ramach terenu do którego inwestor posiada tytuł prawny. Do czasu realizacji gminnej sieci kanalizacji deszczowej dopuszcza się tymczasowe studnie chłonne lub inne rozwiązania techniczne zgodne z obowiązującymi przepisami odrębnymi </w:t>
      </w:r>
      <w:r>
        <w:rPr>
          <w:color w:val="000000"/>
        </w:rPr>
        <w:br/>
        <w:t xml:space="preserve">(w tym zrzut ścieków opadowych do sieci kanalizacji ogólnospławnej); 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Odprowadzanie wód opadowych z terenów dróg, parkingów i placów postojowych docelowo do miejskiej sieci kanalizacji deszczowej;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rPr>
          <w:color w:val="000000"/>
        </w:rPr>
        <w:t xml:space="preserve">Zrzuty wód deszczowych wyposażone w urządzenia podczyszczające </w:t>
      </w:r>
      <w:r>
        <w:rPr>
          <w:color w:val="000000"/>
        </w:rPr>
        <w:br/>
        <w:t>na wylotach.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Każda działka budowlana i budynek muszą być podłączone do sieci elektroenergetycznej w sposób umożliwiający pobór energii elektrycznej zgodnie </w:t>
      </w:r>
      <w:r>
        <w:rPr>
          <w:color w:val="000000"/>
        </w:rPr>
        <w:br/>
        <w:t>z funkcją i sposobem zagospodarowania działki;</w:t>
      </w:r>
    </w:p>
    <w:p w:rsidR="00543E6E" w:rsidRDefault="00D27BF4">
      <w:pPr>
        <w:numPr>
          <w:ilvl w:val="0"/>
          <w:numId w:val="41"/>
        </w:numPr>
        <w:tabs>
          <w:tab w:val="left" w:pos="709"/>
        </w:tabs>
        <w:spacing w:before="120"/>
        <w:jc w:val="both"/>
      </w:pPr>
      <w:r>
        <w:rPr>
          <w:color w:val="000000"/>
        </w:rPr>
        <w:t xml:space="preserve">Zaopatrzenie w energię elektryczną i oświetlenie ulic poprzez kablowe linie NN, zasilane z istniejących oraz nowych stacji transformatorowych, zgodnie </w:t>
      </w:r>
      <w:r>
        <w:rPr>
          <w:color w:val="000000"/>
        </w:rPr>
        <w:br/>
        <w:t xml:space="preserve">z indywidualnymi warunkami </w:t>
      </w:r>
      <w:r>
        <w:t>właściwego zarządcy sieci;</w:t>
      </w:r>
    </w:p>
    <w:p w:rsidR="00543E6E" w:rsidRDefault="00D27BF4">
      <w:pPr>
        <w:numPr>
          <w:ilvl w:val="0"/>
          <w:numId w:val="41"/>
        </w:numPr>
        <w:tabs>
          <w:tab w:val="left" w:pos="426"/>
        </w:tabs>
        <w:spacing w:before="120"/>
        <w:jc w:val="both"/>
        <w:rPr>
          <w:color w:val="000000"/>
        </w:rPr>
      </w:pPr>
      <w:r>
        <w:rPr>
          <w:color w:val="000000"/>
        </w:rPr>
        <w:t>Poprowadzenie planowanych linii niskiego napięcia NN w liniach rozgraniczających dróg (w porozumieniu z zarządcą drogi) a zasilanie obiektów odbywać się będzie poprzez złącza kablowe z układami pomiarowymi umieszczonymi w granicach działki;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Możliwość realizacji nowej stacji transformatorowej 15/0,4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na terenie </w:t>
      </w:r>
      <w:r>
        <w:rPr>
          <w:b/>
          <w:color w:val="000000"/>
        </w:rPr>
        <w:t>2 U.P</w:t>
      </w:r>
      <w:r>
        <w:rPr>
          <w:color w:val="000000"/>
        </w:rPr>
        <w:t>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Jako rozwiązanie docelowe - realizacja nowych odcinków sieci elektroenergetycznej jako podziemne linie kablowe, w liniach rozgraniczających wyznaczonych w planie dróg publicznych; 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>Dopuszcza się realizację sieci gazowych średniego i niskiego ciśnienia, zgodnie</w:t>
      </w:r>
      <w:r>
        <w:rPr>
          <w:color w:val="000000"/>
        </w:rPr>
        <w:br/>
        <w:t>z przepisami odrębnymi;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Gazyfikacja terenu </w:t>
      </w:r>
      <w:r>
        <w:rPr>
          <w:b/>
          <w:color w:val="000000"/>
        </w:rPr>
        <w:t xml:space="preserve">2 U.P </w:t>
      </w:r>
      <w:r>
        <w:rPr>
          <w:color w:val="000000"/>
        </w:rPr>
        <w:t xml:space="preserve">przez przedsiębiorstwo gazownicze będzie możliwa jeśli zaistnieją techniczne i ekonomiczne warunki budowy odcinków sieci gazowych. </w:t>
      </w:r>
      <w:r>
        <w:rPr>
          <w:color w:val="000000"/>
        </w:rPr>
        <w:br/>
        <w:t xml:space="preserve">W przypadku braku możliwości budowy odcinków sieci gazowych, zgodnie z art. 7 pkt 1 Ustawy Prawo Energetyczne, gazyfikacja terenu może być realizowana </w:t>
      </w:r>
      <w:r>
        <w:rPr>
          <w:color w:val="000000"/>
        </w:rPr>
        <w:br/>
        <w:t xml:space="preserve">na warunkach określonych w odrębnych umowach zawartych pomiędzy przedsiębiorstwem gazowniczym i odbiorcą; 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Każda działka budowlana i budynek muszą posiadać indywidualne lub zbiorcze źródła ciepła umożliwiające prawidłowe użytkowanie zgodne z funkcją </w:t>
      </w:r>
      <w:r>
        <w:rPr>
          <w:color w:val="000000"/>
        </w:rPr>
        <w:br/>
        <w:t>i sposobem zagospodarowania działki, z zastosowaniem wysokosprawnych, proekologicznych rozwiązań. Zaleca się wykorzystanie energii elektrycznej, gazu lub oleju;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Możliwość zaopatrzenia w ciepło z miejskiej sieci co - </w:t>
      </w:r>
      <w:proofErr w:type="spellStart"/>
      <w:r>
        <w:rPr>
          <w:color w:val="000000"/>
        </w:rPr>
        <w:t>noworealizowany</w:t>
      </w:r>
      <w:proofErr w:type="spellEnd"/>
      <w:r>
        <w:rPr>
          <w:color w:val="000000"/>
        </w:rPr>
        <w:t xml:space="preserve"> odcinek </w:t>
      </w:r>
      <w:r>
        <w:rPr>
          <w:color w:val="000000"/>
        </w:rPr>
        <w:br/>
        <w:t>w  ul. Sienkiewicza;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Zabezpieczenie w łącza telekomunikacyjne z sieci administrowanych przez różnych operatorów - poprzez sieć kablową jako rozwiązanie docelowe </w:t>
      </w:r>
      <w:r>
        <w:rPr>
          <w:color w:val="000000"/>
        </w:rPr>
        <w:br/>
        <w:t>i na zasadach ustalonych z zarządcą sieci;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Zabezpieczenie awaryjnej łączności telefonicznej dla sytuacji szczególnych, dotyczących spraw obronności kraju i ochrony ludności.</w:t>
      </w:r>
    </w:p>
    <w:p w:rsidR="00543E6E" w:rsidRDefault="00D27BF4">
      <w:pPr>
        <w:numPr>
          <w:ilvl w:val="0"/>
          <w:numId w:val="41"/>
        </w:numPr>
        <w:tabs>
          <w:tab w:val="left" w:pos="397"/>
        </w:tabs>
        <w:spacing w:before="240" w:after="360"/>
        <w:ind w:left="357" w:hanging="357"/>
        <w:jc w:val="both"/>
        <w:rPr>
          <w:color w:val="000000"/>
        </w:rPr>
      </w:pPr>
      <w:r>
        <w:rPr>
          <w:color w:val="000000"/>
        </w:rPr>
        <w:t>Docelowo ustala się możliwość realizacji innych elementów infrastruktury technicznej, np. systemów światłowodowych.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36.</w:t>
      </w:r>
    </w:p>
    <w:p w:rsidR="00543E6E" w:rsidRDefault="00D27BF4">
      <w:pPr>
        <w:spacing w:before="120" w:after="360"/>
        <w:jc w:val="center"/>
        <w:rPr>
          <w:b/>
          <w:color w:val="000000"/>
        </w:rPr>
      </w:pPr>
      <w:r>
        <w:rPr>
          <w:b/>
          <w:color w:val="000000"/>
        </w:rPr>
        <w:t>Ustalenia dotyczące sposobu i terminów tymczasowego zagospodarowania, urządzania i użytkowania terenów:</w:t>
      </w:r>
    </w:p>
    <w:p w:rsidR="00543E6E" w:rsidRDefault="00D27BF4">
      <w:pPr>
        <w:widowControl w:val="0"/>
        <w:numPr>
          <w:ilvl w:val="0"/>
          <w:numId w:val="32"/>
        </w:numPr>
        <w:tabs>
          <w:tab w:val="left" w:pos="360"/>
          <w:tab w:val="left" w:pos="794"/>
        </w:tabs>
        <w:spacing w:before="120"/>
        <w:jc w:val="both"/>
      </w:pPr>
      <w:r>
        <w:t xml:space="preserve">Plan nie dopuszcza, innego niż jest to w nim określone, tymczasowego zagospodarowania, urządzania i użytkowania terenów, za wyjątkiem tymczasowego wykorzystywania terenów do produkcji rolnej, ogrodniczej, sadowniczej lub zagospodarowania w formie terenów zieleni; </w:t>
      </w:r>
    </w:p>
    <w:p w:rsidR="00543E6E" w:rsidRDefault="00D27BF4">
      <w:pPr>
        <w:widowControl w:val="0"/>
        <w:numPr>
          <w:ilvl w:val="0"/>
          <w:numId w:val="32"/>
        </w:numPr>
        <w:tabs>
          <w:tab w:val="left" w:pos="360"/>
        </w:tabs>
        <w:spacing w:before="120" w:after="240"/>
        <w:jc w:val="both"/>
      </w:pPr>
      <w:r>
        <w:t xml:space="preserve">Do czasu zabudowy i zagospodarowania poszczególnych terenów zgodnie </w:t>
      </w:r>
      <w:r>
        <w:br/>
        <w:t xml:space="preserve">z określonymi w planie przeznaczeniem i zasadami zagospodarowania, można </w:t>
      </w:r>
      <w:r>
        <w:br/>
        <w:t>je tymczasowo użytkować w sposób dotychczasowy - jednak bez prawa utrwalania ich przeznaczenia, zasad zagospodarowania i zabudowy niezgodnych z planem.</w:t>
      </w:r>
    </w:p>
    <w:p w:rsidR="00543E6E" w:rsidRDefault="00D27BF4">
      <w:pPr>
        <w:widowControl w:val="0"/>
        <w:tabs>
          <w:tab w:val="left" w:pos="360"/>
        </w:tabs>
        <w:spacing w:before="120"/>
        <w:jc w:val="center"/>
        <w:rPr>
          <w:b/>
        </w:rPr>
      </w:pPr>
      <w:r>
        <w:rPr>
          <w:b/>
        </w:rPr>
        <w:t>R O Z D Z I A Ł  VI</w:t>
      </w:r>
    </w:p>
    <w:p w:rsidR="00543E6E" w:rsidRDefault="00D27BF4">
      <w:pPr>
        <w:pStyle w:val="Tekstpodstawowy2"/>
        <w:widowControl w:val="0"/>
        <w:tabs>
          <w:tab w:val="left" w:pos="360"/>
        </w:tabs>
        <w:spacing w:before="120" w:after="120"/>
      </w:pPr>
      <w:r>
        <w:t>Ustalenia końcowe:</w:t>
      </w:r>
    </w:p>
    <w:p w:rsidR="00543E6E" w:rsidRDefault="00D27BF4">
      <w:pPr>
        <w:spacing w:before="240" w:after="240"/>
        <w:jc w:val="center"/>
        <w:rPr>
          <w:b/>
        </w:rPr>
      </w:pPr>
      <w:r>
        <w:rPr>
          <w:b/>
        </w:rPr>
        <w:t>§ 37.</w:t>
      </w:r>
    </w:p>
    <w:p w:rsidR="00543E6E" w:rsidRDefault="00D27BF4">
      <w:pPr>
        <w:tabs>
          <w:tab w:val="left" w:pos="284"/>
        </w:tabs>
        <w:spacing w:before="120"/>
        <w:ind w:firstLine="357"/>
        <w:rPr>
          <w:color w:val="000000"/>
        </w:rPr>
      </w:pPr>
      <w:r>
        <w:rPr>
          <w:color w:val="000000"/>
        </w:rPr>
        <w:t>Wykonanie uchwały powierza się Burmistrzowi Miasta Płońsk.</w:t>
      </w:r>
    </w:p>
    <w:p w:rsidR="00543E6E" w:rsidRDefault="00D27BF4">
      <w:pPr>
        <w:tabs>
          <w:tab w:val="left" w:pos="284"/>
        </w:tabs>
        <w:spacing w:before="240" w:after="240"/>
        <w:jc w:val="center"/>
        <w:rPr>
          <w:b/>
        </w:rPr>
      </w:pPr>
      <w:r>
        <w:rPr>
          <w:b/>
        </w:rPr>
        <w:t>§ 38.</w:t>
      </w:r>
    </w:p>
    <w:p w:rsidR="00543E6E" w:rsidRDefault="00D27BF4">
      <w:pPr>
        <w:pStyle w:val="Tekstpodstawowywcity"/>
        <w:tabs>
          <w:tab w:val="left" w:pos="360"/>
        </w:tabs>
        <w:spacing w:before="120" w:after="0"/>
        <w:ind w:left="284"/>
        <w:jc w:val="both"/>
      </w:pPr>
      <w:r>
        <w:t xml:space="preserve">Dla terenów objętych planem tracą moc ustalenia Miejscowego Planu Zagospodarowania Przestrzennego miasta Płońska, obowiązującego </w:t>
      </w:r>
      <w:r>
        <w:br/>
        <w:t xml:space="preserve">przed uchwaleniem niniejszego planu i zatwierdzonego Uchwałą Nr XXXVI/65/97 Rady Miejskiej z dnia 19 listopada 1997 r (Dz. Urz. Woj. Ciech. 1998 r. </w:t>
      </w:r>
      <w:r>
        <w:br/>
        <w:t xml:space="preserve">Nr 1, poz. 30.) </w:t>
      </w:r>
    </w:p>
    <w:p w:rsidR="00543E6E" w:rsidRDefault="00D27BF4">
      <w:pPr>
        <w:spacing w:before="240" w:after="120"/>
        <w:jc w:val="center"/>
        <w:rPr>
          <w:b/>
        </w:rPr>
      </w:pPr>
      <w:r>
        <w:rPr>
          <w:b/>
        </w:rPr>
        <w:t>§ 39.</w:t>
      </w:r>
    </w:p>
    <w:p w:rsidR="00543E6E" w:rsidRDefault="00D27BF4">
      <w:pPr>
        <w:pStyle w:val="Tekstpodstawowywcity3"/>
        <w:spacing w:before="120" w:after="0"/>
        <w:ind w:firstLine="0"/>
      </w:pPr>
      <w:r>
        <w:t xml:space="preserve">Uchwała wchodzi w życie po upływie 30 dni od daty jej ogłoszenia </w:t>
      </w:r>
      <w:r>
        <w:br/>
        <w:t xml:space="preserve">w Dzienniku Urzędowym Województwa Mazowieckiego. </w:t>
      </w:r>
    </w:p>
    <w:p w:rsidR="00543E6E" w:rsidRDefault="00543E6E">
      <w:pPr>
        <w:pStyle w:val="Tekstpodstawowywcity3"/>
        <w:spacing w:before="120" w:after="0"/>
        <w:ind w:firstLine="0"/>
      </w:pPr>
    </w:p>
    <w:p w:rsidR="00543E6E" w:rsidRDefault="00543E6E">
      <w:pPr>
        <w:spacing w:after="240"/>
        <w:jc w:val="center"/>
      </w:pPr>
    </w:p>
    <w:p w:rsidR="00543E6E" w:rsidRDefault="00543E6E">
      <w:pPr>
        <w:spacing w:before="120"/>
        <w:ind w:firstLine="720"/>
        <w:jc w:val="both"/>
      </w:pPr>
    </w:p>
    <w:p w:rsidR="00543E6E" w:rsidRDefault="00D27BF4">
      <w:pPr>
        <w:spacing w:after="12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Przewodniczący  Rady  Miejskiej</w:t>
      </w:r>
    </w:p>
    <w:p w:rsidR="00543E6E" w:rsidRDefault="00543E6E">
      <w:pPr>
        <w:spacing w:after="120"/>
        <w:jc w:val="right"/>
        <w:rPr>
          <w:b/>
          <w:color w:val="000000"/>
        </w:rPr>
      </w:pPr>
    </w:p>
    <w:p w:rsidR="00543E6E" w:rsidRDefault="00D27BF4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Zygmunt  Aleksandrowicz</w:t>
      </w:r>
    </w:p>
    <w:p w:rsidR="00543E6E" w:rsidRDefault="00543E6E">
      <w:pPr>
        <w:spacing w:after="120"/>
        <w:jc w:val="center"/>
        <w:rPr>
          <w:b/>
          <w:color w:val="000000"/>
        </w:rPr>
      </w:pPr>
    </w:p>
    <w:p w:rsidR="00543E6E" w:rsidRDefault="00D27BF4">
      <w:pPr>
        <w:suppressAutoHyphens/>
        <w:overflowPunct/>
        <w:autoSpaceDE/>
        <w:autoSpaceDN/>
        <w:adjustRightInd/>
        <w:jc w:val="center"/>
        <w:textAlignment w:val="auto"/>
        <w:rPr>
          <w:rFonts w:cs="Arial"/>
          <w:b/>
          <w:szCs w:val="24"/>
          <w:lang w:eastAsia="ar-SA"/>
        </w:rPr>
      </w:pPr>
      <w:r>
        <w:rPr>
          <w:rFonts w:cs="Arial"/>
          <w:b/>
        </w:rPr>
        <w:lastRenderedPageBreak/>
        <w:t>Uzasadnienie</w:t>
      </w:r>
    </w:p>
    <w:p w:rsidR="00543E6E" w:rsidRDefault="00D27BF4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</w:rPr>
        <w:t xml:space="preserve">do Uchwały </w:t>
      </w:r>
      <w:r>
        <w:rPr>
          <w:rFonts w:cs="Arial"/>
        </w:rPr>
        <w:t xml:space="preserve"> </w:t>
      </w:r>
      <w:r>
        <w:rPr>
          <w:rFonts w:cs="Arial"/>
          <w:b/>
        </w:rPr>
        <w:t>Nr LXXII/421/10</w:t>
      </w:r>
    </w:p>
    <w:p w:rsidR="00543E6E" w:rsidRDefault="00D27BF4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</w:rPr>
        <w:t>Rady Miejskiej w Płońsku</w:t>
      </w:r>
    </w:p>
    <w:p w:rsidR="00543E6E" w:rsidRDefault="00D27BF4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</w:rPr>
        <w:t>z dnia 27 maja 2010 roku.</w:t>
      </w:r>
    </w:p>
    <w:p w:rsidR="00543E6E" w:rsidRDefault="00543E6E">
      <w:pPr>
        <w:suppressAutoHyphens/>
        <w:autoSpaceDE/>
        <w:jc w:val="center"/>
        <w:rPr>
          <w:rFonts w:cs="Arial"/>
          <w:b/>
          <w:lang w:eastAsia="ar-SA"/>
        </w:rPr>
      </w:pPr>
    </w:p>
    <w:p w:rsidR="00543E6E" w:rsidRDefault="00543E6E">
      <w:pPr>
        <w:suppressAutoHyphens/>
        <w:jc w:val="center"/>
        <w:rPr>
          <w:rFonts w:cs="Arial"/>
          <w:b/>
          <w:lang w:eastAsia="ar-SA"/>
        </w:rPr>
      </w:pPr>
    </w:p>
    <w:p w:rsidR="00543E6E" w:rsidRDefault="00D27BF4">
      <w:pPr>
        <w:pStyle w:val="Tekstpodstawowy"/>
        <w:jc w:val="center"/>
        <w:rPr>
          <w:rFonts w:cs="Arial"/>
          <w:sz w:val="22"/>
          <w:szCs w:val="22"/>
          <w:lang w:eastAsia="ar-SA"/>
        </w:rPr>
      </w:pPr>
      <w:r>
        <w:rPr>
          <w:rFonts w:cs="Arial"/>
          <w:bCs/>
        </w:rPr>
        <w:t xml:space="preserve">w sprawie </w:t>
      </w:r>
      <w:r>
        <w:rPr>
          <w:rFonts w:cs="Arial"/>
          <w:bCs/>
          <w:sz w:val="22"/>
          <w:szCs w:val="22"/>
        </w:rPr>
        <w:t>zmiany</w:t>
      </w:r>
      <w:r>
        <w:rPr>
          <w:rFonts w:cs="Arial"/>
          <w:sz w:val="22"/>
          <w:szCs w:val="22"/>
        </w:rPr>
        <w:t xml:space="preserve"> Miejscowego Planu Ogólnego Zagospodarowania Przestrzennego </w:t>
      </w:r>
    </w:p>
    <w:p w:rsidR="00543E6E" w:rsidRDefault="00D27BF4">
      <w:pPr>
        <w:pStyle w:val="Tekstpodstawowy"/>
        <w:jc w:val="center"/>
        <w:rPr>
          <w:rFonts w:cs="Arial"/>
          <w:szCs w:val="22"/>
          <w:lang w:eastAsia="ar-SA"/>
        </w:rPr>
      </w:pPr>
      <w:r>
        <w:rPr>
          <w:rFonts w:cs="Arial"/>
          <w:sz w:val="22"/>
          <w:szCs w:val="22"/>
        </w:rPr>
        <w:t xml:space="preserve">Miasta Płońsk, </w:t>
      </w:r>
      <w:r>
        <w:rPr>
          <w:rFonts w:cs="Arial"/>
          <w:szCs w:val="22"/>
        </w:rPr>
        <w:t>obejmującej tereny położone przy ulicach: Jana Brzechwy, Henryka Sienkiewicza  i Rzemieślniczej.</w:t>
      </w:r>
    </w:p>
    <w:p w:rsidR="00543E6E" w:rsidRDefault="00543E6E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543E6E" w:rsidRDefault="00543E6E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543E6E" w:rsidRDefault="00543E6E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543E6E" w:rsidRDefault="00543E6E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543E6E" w:rsidRDefault="00D27BF4">
      <w:pPr>
        <w:suppressAutoHyphens/>
        <w:jc w:val="both"/>
        <w:rPr>
          <w:rFonts w:cs="Arial"/>
          <w:sz w:val="22"/>
          <w:szCs w:val="22"/>
          <w:lang w:eastAsia="ar-SA"/>
        </w:rPr>
      </w:pPr>
      <w:r>
        <w:rPr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Zgodnie z art. 3 ust. 1 ustawy z dnia 27 marca 2003 roku o planowaniu i zagospodarowaniu przestrzennym  (Dz. U z 2003r. N r80, poz. 717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zm</w:t>
      </w:r>
      <w:proofErr w:type="spellEnd"/>
      <w:r>
        <w:rPr>
          <w:rFonts w:cs="Arial"/>
          <w:sz w:val="22"/>
          <w:szCs w:val="22"/>
        </w:rPr>
        <w:t xml:space="preserve">) kształtowanie i prowadzenie polityki przestrzennej na terenie gminy, w tym uchwalanie miejscowych planów zagospodarowania przestrzennego, należy do zadań własnych gminy. </w:t>
      </w:r>
    </w:p>
    <w:p w:rsidR="00543E6E" w:rsidRDefault="00D27BF4">
      <w:pPr>
        <w:pStyle w:val="Tekstpodstawowy"/>
        <w:rPr>
          <w:rFonts w:cs="Arial"/>
          <w:bCs/>
          <w:sz w:val="22"/>
          <w:szCs w:val="22"/>
          <w:lang w:eastAsia="ar-SA"/>
        </w:rPr>
      </w:pPr>
      <w:r>
        <w:rPr>
          <w:rFonts w:cs="Arial"/>
          <w:b/>
          <w:bCs/>
          <w:sz w:val="22"/>
          <w:szCs w:val="22"/>
        </w:rPr>
        <w:t>Przedmiotowy projekt planu został opracowany zgodnie z uchwałą Nr LIII/317/09 Rady Miejskiej w Płońsku z dnia 24 marca 2009 r. w sprawie przystąpienia do sporządzenia zmiany Miejscowego Planu Ogólnego Zagospodarowania Przestrzennego miasta Płońsk, obejmującej tereny położone przy ulicach: Jana Brzechwy, Henryka Sienkiewicza  i Rzemieślniczej.</w:t>
      </w:r>
    </w:p>
    <w:p w:rsidR="00543E6E" w:rsidRDefault="00D27BF4">
      <w:pPr>
        <w:pStyle w:val="Tekstpodstawowy210"/>
      </w:pPr>
      <w:r>
        <w:t>Do opracowywania planu przystąpiono w celu aktualizacji ustaleń obowiązującego Miejscowego Planu Ogólnego Zagospodarowania Przestrzennego Miasta Płońsk zatwierdzonego Uchwałą Nr XXXVI/65/97 Rady Miejskiej w Płońsku z dnia 19 listopada 1997r. (Dz. Urz. Woj. Ciech. Z 1998r. Nr 1, poz. 3).</w:t>
      </w:r>
    </w:p>
    <w:p w:rsidR="00543E6E" w:rsidRDefault="00D27BF4">
      <w:pPr>
        <w:pStyle w:val="Tekstpodstawowy"/>
        <w:rPr>
          <w:rFonts w:cs="Arial"/>
          <w:bCs/>
          <w:sz w:val="22"/>
          <w:lang w:eastAsia="ar-SA"/>
        </w:rPr>
      </w:pPr>
      <w:r>
        <w:rPr>
          <w:rFonts w:cs="Arial"/>
          <w:b/>
          <w:bCs/>
          <w:sz w:val="22"/>
        </w:rPr>
        <w:t xml:space="preserve">Procedura uchwalenia zmiany Miejscowego Planu Ogólnego Zagospodarowania Przestrzennego miasta Płońsk, obejmującej tereny położone przy ulicach: Jana Brzechwy, Henryka Sienkiewicza  i Rzemieślniczej została przeprowadzona zgodnie z art. 17 ustawy o planowaniu i zagospodarowaniu przestrzennym </w:t>
      </w:r>
    </w:p>
    <w:p w:rsidR="00543E6E" w:rsidRDefault="00D27BF4">
      <w:pPr>
        <w:suppressAutoHyphens/>
        <w:ind w:firstLine="708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 xml:space="preserve">W związku z wyczerpaniem trybu sporządzania miejscowego planu zagospodarowania przestrzennego wymaganego przepisami ustawy z 2003 roku o planowaniu i zagospodarowaniu przestrzennym (Dz. U z 2003r. Nr 80, poz. 717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>. zm.) niniejszym przedkładam projekt uchwały.</w:t>
      </w:r>
    </w:p>
    <w:p w:rsidR="00543E6E" w:rsidRDefault="00543E6E">
      <w:pPr>
        <w:suppressAutoHyphens/>
        <w:jc w:val="both"/>
        <w:rPr>
          <w:rFonts w:cs="Arial"/>
          <w:sz w:val="22"/>
          <w:szCs w:val="22"/>
          <w:lang w:eastAsia="ar-SA"/>
        </w:rPr>
      </w:pPr>
    </w:p>
    <w:p w:rsidR="00543E6E" w:rsidRDefault="00543E6E">
      <w:pPr>
        <w:suppressAutoHyphens/>
        <w:autoSpaceDE/>
        <w:jc w:val="both"/>
        <w:rPr>
          <w:rFonts w:cs="Arial"/>
          <w:sz w:val="22"/>
          <w:szCs w:val="22"/>
          <w:lang w:eastAsia="ar-SA"/>
        </w:rPr>
      </w:pPr>
    </w:p>
    <w:p w:rsidR="00543E6E" w:rsidRDefault="00543E6E">
      <w:pPr>
        <w:suppressAutoHyphens/>
        <w:jc w:val="both"/>
        <w:rPr>
          <w:rFonts w:cs="Arial"/>
          <w:sz w:val="22"/>
          <w:szCs w:val="22"/>
          <w:lang w:eastAsia="ar-SA"/>
        </w:rPr>
      </w:pPr>
    </w:p>
    <w:p w:rsidR="00543E6E" w:rsidRDefault="00543E6E">
      <w:pPr>
        <w:suppressAutoHyphens/>
        <w:jc w:val="both"/>
        <w:rPr>
          <w:rFonts w:cs="Arial"/>
          <w:sz w:val="22"/>
          <w:szCs w:val="22"/>
          <w:lang w:eastAsia="ar-SA"/>
        </w:rPr>
      </w:pPr>
    </w:p>
    <w:p w:rsidR="00543E6E" w:rsidRDefault="00D27BF4">
      <w:pPr>
        <w:suppressAutoHyphens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Burmistrz Miasta Płońska </w:t>
      </w:r>
    </w:p>
    <w:p w:rsidR="00543E6E" w:rsidRDefault="00543E6E">
      <w:pPr>
        <w:suppressAutoHyphens/>
        <w:jc w:val="both"/>
        <w:rPr>
          <w:rFonts w:cs="Arial"/>
          <w:sz w:val="22"/>
          <w:szCs w:val="22"/>
          <w:lang w:eastAsia="ar-SA"/>
        </w:rPr>
      </w:pPr>
    </w:p>
    <w:p w:rsidR="00543E6E" w:rsidRDefault="00D27BF4">
      <w:pPr>
        <w:suppressAutoHyphens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Andrzej Pietrasik</w:t>
      </w:r>
    </w:p>
    <w:p w:rsidR="00543E6E" w:rsidRDefault="00543E6E">
      <w:pPr>
        <w:suppressAutoHyphens/>
        <w:jc w:val="both"/>
        <w:rPr>
          <w:rFonts w:cs="Arial"/>
          <w:sz w:val="20"/>
          <w:lang w:eastAsia="ar-SA"/>
        </w:rPr>
      </w:pPr>
    </w:p>
    <w:p w:rsidR="00543E6E" w:rsidRDefault="00543E6E">
      <w:pPr>
        <w:suppressAutoHyphens/>
        <w:jc w:val="both"/>
        <w:rPr>
          <w:rFonts w:cs="Arial"/>
          <w:sz w:val="20"/>
          <w:lang w:eastAsia="ar-SA"/>
        </w:rPr>
      </w:pPr>
    </w:p>
    <w:p w:rsidR="00543E6E" w:rsidRDefault="00D27BF4">
      <w:pPr>
        <w:suppressAutoHyphens/>
        <w:jc w:val="both"/>
        <w:rPr>
          <w:rFonts w:cs="Arial"/>
          <w:sz w:val="20"/>
          <w:lang w:eastAsia="ar-SA"/>
        </w:rPr>
      </w:pPr>
      <w:proofErr w:type="spellStart"/>
      <w:r>
        <w:rPr>
          <w:rFonts w:cs="Arial"/>
          <w:sz w:val="20"/>
        </w:rPr>
        <w:t>Sporz</w:t>
      </w:r>
      <w:proofErr w:type="spellEnd"/>
      <w:r>
        <w:rPr>
          <w:rFonts w:cs="Arial"/>
          <w:sz w:val="20"/>
        </w:rPr>
        <w:t xml:space="preserve">. Teresa </w:t>
      </w:r>
      <w:proofErr w:type="spellStart"/>
      <w:r>
        <w:rPr>
          <w:rFonts w:cs="Arial"/>
          <w:sz w:val="20"/>
        </w:rPr>
        <w:t>Junczak</w:t>
      </w:r>
      <w:proofErr w:type="spellEnd"/>
    </w:p>
    <w:p w:rsidR="00543E6E" w:rsidRDefault="00543E6E">
      <w:pPr>
        <w:suppressAutoHyphens/>
        <w:jc w:val="both"/>
        <w:rPr>
          <w:rFonts w:cs="Arial"/>
          <w:sz w:val="20"/>
          <w:lang w:eastAsia="ar-SA"/>
        </w:rPr>
      </w:pPr>
    </w:p>
    <w:p w:rsidR="00543E6E" w:rsidRDefault="00D27BF4">
      <w:pPr>
        <w:suppressAutoHyphens/>
        <w:jc w:val="both"/>
        <w:rPr>
          <w:rFonts w:cs="Arial"/>
          <w:sz w:val="20"/>
          <w:lang w:eastAsia="ar-SA"/>
        </w:rPr>
      </w:pPr>
      <w:proofErr w:type="spellStart"/>
      <w:r>
        <w:rPr>
          <w:rFonts w:cs="Arial"/>
          <w:sz w:val="20"/>
        </w:rPr>
        <w:t>Spr</w:t>
      </w:r>
      <w:proofErr w:type="spellEnd"/>
      <w:r>
        <w:rPr>
          <w:rFonts w:cs="Arial"/>
          <w:sz w:val="20"/>
        </w:rPr>
        <w:t>. Ewa Grzeszczak</w:t>
      </w:r>
    </w:p>
    <w:p w:rsidR="00543E6E" w:rsidRDefault="00543E6E">
      <w:pPr>
        <w:suppressAutoHyphens/>
        <w:rPr>
          <w:rFonts w:ascii="Times New Roman" w:hAnsi="Times New Roman"/>
          <w:sz w:val="20"/>
          <w:szCs w:val="24"/>
          <w:lang w:eastAsia="ar-SA"/>
        </w:rPr>
      </w:pPr>
    </w:p>
    <w:p w:rsidR="00543E6E" w:rsidRDefault="00543E6E">
      <w:pPr>
        <w:spacing w:after="120"/>
        <w:rPr>
          <w:b/>
          <w:color w:val="000000"/>
        </w:rPr>
        <w:sectPr w:rsidR="00543E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3E6E" w:rsidRDefault="00543E6E">
      <w:pPr>
        <w:spacing w:after="120"/>
        <w:rPr>
          <w:b/>
          <w:color w:val="000000"/>
        </w:rPr>
      </w:pPr>
    </w:p>
    <w:p w:rsidR="00543E6E" w:rsidRDefault="00D27BF4">
      <w:pPr>
        <w:suppressAutoHyphens/>
        <w:overflowPunct/>
        <w:autoSpaceDN/>
        <w:adjustRightInd/>
        <w:jc w:val="right"/>
        <w:textAlignment w:val="auto"/>
        <w:rPr>
          <w:rFonts w:cs="Arial"/>
          <w:szCs w:val="24"/>
          <w:lang w:eastAsia="ar-SA"/>
        </w:rPr>
      </w:pPr>
      <w:r>
        <w:rPr>
          <w:rFonts w:cs="Arial"/>
        </w:rPr>
        <w:t>Załącznik Nr 2</w:t>
      </w:r>
    </w:p>
    <w:p w:rsidR="00543E6E" w:rsidRDefault="00D27BF4">
      <w:pPr>
        <w:suppressAutoHyphens/>
        <w:jc w:val="right"/>
        <w:rPr>
          <w:rFonts w:cs="Arial"/>
          <w:lang w:eastAsia="ar-SA"/>
        </w:rPr>
      </w:pPr>
      <w:r>
        <w:rPr>
          <w:rFonts w:cs="Arial"/>
        </w:rPr>
        <w:t>do uchwały Nr  LXXII/421/10</w:t>
      </w:r>
    </w:p>
    <w:p w:rsidR="00543E6E" w:rsidRDefault="00D27BF4">
      <w:pPr>
        <w:suppressAutoHyphens/>
        <w:jc w:val="right"/>
        <w:rPr>
          <w:rFonts w:cs="Arial"/>
          <w:lang w:eastAsia="ar-SA"/>
        </w:rPr>
      </w:pPr>
      <w:r>
        <w:rPr>
          <w:rFonts w:cs="Arial"/>
        </w:rPr>
        <w:t>Rady Miejskiej w Płońsku</w:t>
      </w:r>
    </w:p>
    <w:p w:rsidR="00543E6E" w:rsidRDefault="00D27BF4">
      <w:pPr>
        <w:suppressAutoHyphens/>
        <w:jc w:val="right"/>
        <w:rPr>
          <w:rFonts w:cs="Arial"/>
          <w:lang w:eastAsia="ar-SA"/>
        </w:rPr>
      </w:pPr>
      <w:r>
        <w:rPr>
          <w:rFonts w:cs="Arial"/>
        </w:rPr>
        <w:t>z dnia 27 maja 2010 roku.</w:t>
      </w:r>
    </w:p>
    <w:p w:rsidR="00543E6E" w:rsidRDefault="00543E6E">
      <w:pPr>
        <w:suppressAutoHyphens/>
        <w:autoSpaceDE/>
        <w:jc w:val="both"/>
        <w:rPr>
          <w:rFonts w:ascii="Times New Roman" w:hAnsi="Times New Roman"/>
          <w:b/>
          <w:bCs/>
          <w:lang w:eastAsia="ar-SA"/>
        </w:rPr>
      </w:pPr>
    </w:p>
    <w:p w:rsidR="00543E6E" w:rsidRDefault="00543E6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543E6E" w:rsidRDefault="00543E6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543E6E" w:rsidRDefault="00543E6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543E6E" w:rsidRDefault="00D27BF4">
      <w:pPr>
        <w:pStyle w:val="Tekstpodstawowy"/>
        <w:rPr>
          <w:rFonts w:cs="Arial"/>
          <w:szCs w:val="22"/>
          <w:lang w:eastAsia="ar-SA"/>
        </w:rPr>
      </w:pPr>
      <w:r>
        <w:rPr>
          <w:rFonts w:cs="Arial"/>
          <w:szCs w:val="22"/>
        </w:rPr>
        <w:t>Rozstrzygniecie o sposobie rozpatrzenia uwag  wniesionych do projektu zmiany Miejscowego Planu Ogólnego Zagospodarowania Przestrzennego miasta Płońsk, obejmującej tereny położone przy ulicach: Jana Brzechwy, Henryka Sienkiewicza  i Rzemieślniczej</w:t>
      </w:r>
    </w:p>
    <w:p w:rsidR="00543E6E" w:rsidRDefault="00543E6E">
      <w:pPr>
        <w:pStyle w:val="Tekstpodstawowy"/>
        <w:jc w:val="left"/>
        <w:rPr>
          <w:lang w:eastAsia="ar-SA"/>
        </w:rPr>
      </w:pPr>
    </w:p>
    <w:p w:rsidR="00543E6E" w:rsidRDefault="00543E6E">
      <w:pPr>
        <w:pStyle w:val="Tekstpodstawowy"/>
        <w:jc w:val="left"/>
        <w:rPr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60"/>
        <w:gridCol w:w="1980"/>
        <w:gridCol w:w="1620"/>
        <w:gridCol w:w="1080"/>
        <w:gridCol w:w="2520"/>
        <w:gridCol w:w="1080"/>
        <w:gridCol w:w="1080"/>
        <w:gridCol w:w="1080"/>
        <w:gridCol w:w="1080"/>
        <w:gridCol w:w="920"/>
      </w:tblGrid>
      <w:tr w:rsidR="00543E6E">
        <w:trPr>
          <w:cantSplit/>
          <w:trHeight w:val="92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Data wpływu uwagi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Nazwisko i Imię, nazwa jednostki organizacyjnej i adres zgłaszającego uwagi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Treść uwagi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Oznaczenie nieruchomości, której dotyczy uwaga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Ustalenia projektu planu dla nieruchomości, której dotyczy uwaga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Rozstrzygnięcie burmistrza w sprawie rozpatrzenia uwagi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 xml:space="preserve">Rozstrzygnięcie Rady Miejskiej, załącznik do uchwały nr LXXII/421/10 z dnia </w:t>
            </w:r>
          </w:p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27 maja 2010 roku.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</w:tr>
      <w:tr w:rsidR="00543E6E">
        <w:trPr>
          <w:cantSplit/>
          <w:trHeight w:val="52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Uwaga uwzględniona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Uwaga nieuwzględniona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Uwaga uwzględniona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Uwaga nieuwzględniona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6E" w:rsidRDefault="00543E6E">
            <w:pPr>
              <w:rPr>
                <w:sz w:val="20"/>
                <w:szCs w:val="24"/>
                <w:lang w:eastAsia="ar-SA"/>
              </w:rPr>
            </w:pPr>
          </w:p>
        </w:tc>
      </w:tr>
      <w:tr w:rsidR="00543E6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6E" w:rsidRDefault="00D27BF4">
            <w:pPr>
              <w:pStyle w:val="Tekstpodstawowy"/>
              <w:snapToGrid w:val="0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543E6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04.05.2010r.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Agencja Nieruchomości</w:t>
            </w:r>
          </w:p>
          <w:p w:rsidR="00543E6E" w:rsidRDefault="00D27BF4">
            <w:pPr>
              <w:pStyle w:val="Tekstpodstawowy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Rolnych Oddział Terenowy w Warszawie</w:t>
            </w:r>
          </w:p>
          <w:p w:rsidR="00543E6E" w:rsidRDefault="00D27BF4">
            <w:pPr>
              <w:pStyle w:val="Tekstpodstawowy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ul. Plac bankowy 2</w:t>
            </w:r>
          </w:p>
          <w:p w:rsidR="00543E6E" w:rsidRDefault="00D27BF4">
            <w:pPr>
              <w:pStyle w:val="Tekstpodstawowy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00-095 Warszawa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>Uwaga dotyczy ustalenia najniższej stawki procentowej wzrostu wartości nieruchomości w związku ze zmianą planu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 xml:space="preserve">Działka nr </w:t>
            </w:r>
            <w:proofErr w:type="spellStart"/>
            <w:r>
              <w:rPr>
                <w:b/>
                <w:bCs/>
                <w:sz w:val="20"/>
              </w:rPr>
              <w:t>ewid</w:t>
            </w:r>
            <w:proofErr w:type="spellEnd"/>
            <w:r>
              <w:rPr>
                <w:b/>
                <w:bCs/>
                <w:sz w:val="20"/>
              </w:rPr>
              <w:t>.: 400/159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sz w:val="20"/>
              </w:rPr>
              <w:t>2 U.P</w:t>
            </w:r>
            <w:r>
              <w:rPr>
                <w:b/>
                <w:bCs/>
                <w:sz w:val="20"/>
              </w:rPr>
              <w:t>- Przeznaczenie podstawowe – usługi, składy, magazyny i produkcja o średnim wskaźniku intensywności zabudowy.</w:t>
            </w:r>
          </w:p>
          <w:p w:rsidR="00543E6E" w:rsidRDefault="00D27BF4">
            <w:pPr>
              <w:pStyle w:val="Tekstpodstawowy"/>
              <w:jc w:val="left"/>
              <w:rPr>
                <w:sz w:val="20"/>
                <w:lang w:eastAsia="ar-SA"/>
              </w:rPr>
            </w:pPr>
            <w:r>
              <w:rPr>
                <w:sz w:val="20"/>
              </w:rPr>
              <w:t>1 KD</w:t>
            </w:r>
            <w:r>
              <w:rPr>
                <w:b/>
                <w:bCs/>
                <w:sz w:val="20"/>
              </w:rPr>
              <w:t xml:space="preserve"> – tereny urządzeń i obiektów komunikacji publicznej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543E6E">
            <w:pPr>
              <w:pStyle w:val="Tekstpodstawowy"/>
              <w:snapToGrid w:val="0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543E6E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D27BF4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t xml:space="preserve">       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6E" w:rsidRDefault="00543E6E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6E" w:rsidRDefault="00543E6E">
            <w:pPr>
              <w:pStyle w:val="Tekstpodstawowy"/>
              <w:snapToGrid w:val="0"/>
              <w:jc w:val="left"/>
              <w:rPr>
                <w:sz w:val="20"/>
                <w:lang w:eastAsia="ar-SA"/>
              </w:rPr>
            </w:pPr>
          </w:p>
        </w:tc>
      </w:tr>
    </w:tbl>
    <w:p w:rsidR="00543E6E" w:rsidRDefault="00543E6E">
      <w:pPr>
        <w:suppressAutoHyphens/>
        <w:rPr>
          <w:rFonts w:ascii="Times New Roman" w:hAnsi="Times New Roman"/>
          <w:lang w:eastAsia="ar-SA"/>
        </w:rPr>
      </w:pPr>
    </w:p>
    <w:p w:rsidR="00543E6E" w:rsidRDefault="00D27BF4">
      <w:pPr>
        <w:suppressAutoHyphens/>
        <w:rPr>
          <w:rFonts w:cs="Arial"/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cs="Arial"/>
          <w:b/>
        </w:rPr>
        <w:t xml:space="preserve">Przewodniczący Rady Miejskiej </w:t>
      </w:r>
    </w:p>
    <w:p w:rsidR="00543E6E" w:rsidRDefault="00D27BF4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</w:rPr>
        <w:t xml:space="preserve">                                                                          w Płońsku</w:t>
      </w:r>
    </w:p>
    <w:p w:rsidR="00543E6E" w:rsidRDefault="00543E6E">
      <w:pPr>
        <w:suppressAutoHyphens/>
        <w:rPr>
          <w:rFonts w:cs="Arial"/>
          <w:b/>
          <w:lang w:eastAsia="ar-SA"/>
        </w:rPr>
      </w:pPr>
    </w:p>
    <w:p w:rsidR="00543E6E" w:rsidRDefault="00D27BF4">
      <w:pPr>
        <w:suppressAutoHyphens/>
        <w:ind w:left="4248" w:firstLine="708"/>
        <w:jc w:val="center"/>
        <w:rPr>
          <w:rFonts w:cs="Arial"/>
          <w:b/>
          <w:lang w:eastAsia="ar-SA"/>
        </w:rPr>
      </w:pPr>
      <w:r>
        <w:rPr>
          <w:rFonts w:cs="Arial"/>
          <w:b/>
        </w:rPr>
        <w:t>Zygmunt Aleksandrowicz</w:t>
      </w:r>
    </w:p>
    <w:p w:rsidR="00543E6E" w:rsidRDefault="00543E6E">
      <w:pPr>
        <w:suppressAutoHyphens/>
        <w:rPr>
          <w:rFonts w:ascii="Times New Roman" w:hAnsi="Times New Roman"/>
          <w:lang w:eastAsia="ar-SA"/>
        </w:rPr>
        <w:sectPr w:rsidR="00543E6E">
          <w:pgSz w:w="16838" w:h="11906" w:orient="landscape" w:code="9"/>
          <w:pgMar w:top="1418" w:right="1418" w:bottom="510" w:left="1418" w:header="709" w:footer="709" w:gutter="0"/>
          <w:cols w:space="708"/>
          <w:docGrid w:linePitch="360"/>
        </w:sectPr>
      </w:pPr>
    </w:p>
    <w:p w:rsidR="00543E6E" w:rsidRDefault="00543E6E">
      <w:pPr>
        <w:suppressAutoHyphens/>
        <w:rPr>
          <w:rFonts w:ascii="Times New Roman" w:hAnsi="Times New Roman"/>
          <w:lang w:eastAsia="ar-SA"/>
        </w:rPr>
      </w:pPr>
    </w:p>
    <w:p w:rsidR="00543E6E" w:rsidRDefault="00543E6E">
      <w:pPr>
        <w:suppressAutoHyphens/>
        <w:rPr>
          <w:rFonts w:ascii="Times New Roman" w:hAnsi="Times New Roman"/>
          <w:lang w:eastAsia="ar-SA"/>
        </w:rPr>
      </w:pPr>
    </w:p>
    <w:p w:rsidR="00543E6E" w:rsidRDefault="00543E6E">
      <w:pPr>
        <w:spacing w:after="120"/>
        <w:jc w:val="center"/>
        <w:rPr>
          <w:b/>
          <w:color w:val="000000"/>
        </w:rPr>
      </w:pPr>
    </w:p>
    <w:p w:rsidR="00543E6E" w:rsidRDefault="00D27BF4">
      <w:pPr>
        <w:suppressAutoHyphens/>
        <w:overflowPunct/>
        <w:autoSpaceDN/>
        <w:adjustRightInd/>
        <w:jc w:val="right"/>
        <w:textAlignment w:val="auto"/>
        <w:rPr>
          <w:rFonts w:cs="Arial"/>
          <w:szCs w:val="24"/>
          <w:lang w:eastAsia="ar-SA"/>
        </w:rPr>
      </w:pPr>
      <w:r>
        <w:rPr>
          <w:rFonts w:cs="Arial"/>
        </w:rPr>
        <w:t>Załącznik Nr 3</w:t>
      </w:r>
    </w:p>
    <w:p w:rsidR="00543E6E" w:rsidRDefault="00D27BF4">
      <w:pPr>
        <w:suppressAutoHyphens/>
        <w:jc w:val="right"/>
        <w:rPr>
          <w:rFonts w:cs="Arial"/>
          <w:lang w:eastAsia="ar-SA"/>
        </w:rPr>
      </w:pPr>
      <w:r>
        <w:rPr>
          <w:rFonts w:cs="Arial"/>
        </w:rPr>
        <w:t>do uchwały Nr LXXII/421/10</w:t>
      </w:r>
    </w:p>
    <w:p w:rsidR="00543E6E" w:rsidRDefault="00D27BF4">
      <w:pPr>
        <w:suppressAutoHyphens/>
        <w:jc w:val="right"/>
        <w:rPr>
          <w:rFonts w:cs="Arial"/>
          <w:lang w:eastAsia="ar-SA"/>
        </w:rPr>
      </w:pPr>
      <w:r>
        <w:rPr>
          <w:rFonts w:cs="Arial"/>
        </w:rPr>
        <w:t>Rady Miejskiej w Płońsku</w:t>
      </w:r>
    </w:p>
    <w:p w:rsidR="00543E6E" w:rsidRDefault="00D27BF4">
      <w:pPr>
        <w:suppressAutoHyphens/>
        <w:jc w:val="right"/>
        <w:rPr>
          <w:rFonts w:cs="Arial"/>
          <w:lang w:eastAsia="ar-SA"/>
        </w:rPr>
      </w:pPr>
      <w:r>
        <w:rPr>
          <w:rFonts w:cs="Arial"/>
        </w:rPr>
        <w:t>z dnia 27 maja 2010 roku.</w:t>
      </w: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D27BF4">
      <w:pPr>
        <w:pStyle w:val="Tekstpodstawowy"/>
        <w:jc w:val="center"/>
        <w:rPr>
          <w:rFonts w:cs="Arial"/>
          <w:b/>
        </w:rPr>
      </w:pPr>
      <w:r>
        <w:rPr>
          <w:rFonts w:cs="Arial"/>
          <w:b/>
        </w:rPr>
        <w:t xml:space="preserve">Rozstrzygnięcie Rady Miejskiej w Płońsku dotyczące sposobu realizacji oraz </w:t>
      </w:r>
    </w:p>
    <w:p w:rsidR="00543E6E" w:rsidRDefault="00D27BF4">
      <w:pPr>
        <w:pStyle w:val="Tekstpodstawowy"/>
        <w:jc w:val="center"/>
        <w:rPr>
          <w:rFonts w:cs="Arial"/>
          <w:b/>
          <w:szCs w:val="22"/>
        </w:rPr>
      </w:pPr>
      <w:r>
        <w:rPr>
          <w:rFonts w:cs="Arial"/>
          <w:b/>
        </w:rPr>
        <w:t xml:space="preserve">zasad finansowania inwestycji z zakresu infrastruktury technicznej zapisanych w </w:t>
      </w:r>
      <w:r>
        <w:rPr>
          <w:rFonts w:cs="Arial"/>
          <w:b/>
          <w:szCs w:val="22"/>
        </w:rPr>
        <w:t xml:space="preserve">zmianie Miejscowego Planu Ogólnego Zagospodarowania Przestrzennego miasta Płońsk, obejmującej tereny położone przy ulicach: Jana Brzechwy, </w:t>
      </w:r>
    </w:p>
    <w:p w:rsidR="00543E6E" w:rsidRDefault="00D27BF4">
      <w:pPr>
        <w:pStyle w:val="Tekstpodstawowy"/>
        <w:jc w:val="center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</w:rPr>
        <w:t>Henryka Sienkiewicza  i Rzemieślniczej.</w:t>
      </w:r>
    </w:p>
    <w:p w:rsidR="00543E6E" w:rsidRDefault="00543E6E">
      <w:pPr>
        <w:suppressAutoHyphens/>
        <w:jc w:val="both"/>
        <w:rPr>
          <w:rFonts w:cs="Arial"/>
          <w:b/>
          <w:lang w:eastAsia="ar-SA"/>
        </w:rPr>
      </w:pP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D27BF4">
      <w:pPr>
        <w:pStyle w:val="Tekstpodstawowy"/>
        <w:rPr>
          <w:rFonts w:cs="Arial"/>
          <w:lang w:eastAsia="ar-SA"/>
        </w:rPr>
      </w:pPr>
      <w:r>
        <w:rPr>
          <w:rFonts w:cs="Arial"/>
        </w:rPr>
        <w:t xml:space="preserve">Dla terenów położonych  w Płońsku przy </w:t>
      </w:r>
      <w:r>
        <w:rPr>
          <w:rFonts w:cs="Arial"/>
          <w:szCs w:val="22"/>
        </w:rPr>
        <w:t xml:space="preserve">ulicach: Jana Brzechwy, Henryka Sienkiewicza  i Rzemieślniczej </w:t>
      </w:r>
      <w:r>
        <w:rPr>
          <w:rFonts w:cs="Arial"/>
        </w:rPr>
        <w:t>w  obszarze opracowania zmiany miejscowego planu  zagospodarowania przestrzennego nie występują inwestycje z zakresu infrastruktury technicznej, które należą do zadań  własnych miasta Płońska.</w:t>
      </w:r>
    </w:p>
    <w:p w:rsidR="00543E6E" w:rsidRDefault="00543E6E">
      <w:pPr>
        <w:suppressAutoHyphens/>
        <w:rPr>
          <w:rFonts w:cs="Arial"/>
          <w:lang w:eastAsia="ar-SA"/>
        </w:rPr>
      </w:pPr>
    </w:p>
    <w:p w:rsidR="00543E6E" w:rsidRDefault="00543E6E">
      <w:pPr>
        <w:suppressAutoHyphens/>
        <w:jc w:val="right"/>
        <w:rPr>
          <w:rFonts w:cs="Arial"/>
          <w:lang w:eastAsia="ar-SA"/>
        </w:rPr>
      </w:pPr>
    </w:p>
    <w:p w:rsidR="00543E6E" w:rsidRDefault="00543E6E">
      <w:pPr>
        <w:suppressAutoHyphens/>
        <w:jc w:val="right"/>
        <w:rPr>
          <w:rFonts w:cs="Arial"/>
          <w:lang w:eastAsia="ar-SA"/>
        </w:rPr>
      </w:pPr>
    </w:p>
    <w:p w:rsidR="00543E6E" w:rsidRDefault="00543E6E">
      <w:pPr>
        <w:suppressAutoHyphens/>
        <w:jc w:val="right"/>
        <w:rPr>
          <w:rFonts w:cs="Arial"/>
          <w:lang w:eastAsia="ar-SA"/>
        </w:rPr>
      </w:pPr>
    </w:p>
    <w:p w:rsidR="00543E6E" w:rsidRDefault="00543E6E">
      <w:pPr>
        <w:suppressAutoHyphens/>
        <w:jc w:val="right"/>
        <w:rPr>
          <w:rFonts w:cs="Arial"/>
          <w:lang w:eastAsia="ar-SA"/>
        </w:rPr>
      </w:pPr>
    </w:p>
    <w:p w:rsidR="00543E6E" w:rsidRDefault="00543E6E">
      <w:pPr>
        <w:suppressAutoHyphens/>
        <w:jc w:val="right"/>
        <w:rPr>
          <w:rFonts w:cs="Arial"/>
          <w:lang w:eastAsia="ar-SA"/>
        </w:rPr>
      </w:pPr>
    </w:p>
    <w:p w:rsidR="00543E6E" w:rsidRDefault="00D27BF4">
      <w:pPr>
        <w:suppressAutoHyphens/>
        <w:jc w:val="right"/>
        <w:rPr>
          <w:rFonts w:cs="Arial"/>
          <w:b/>
          <w:bCs/>
          <w:lang w:eastAsia="ar-SA"/>
        </w:rPr>
      </w:pPr>
      <w:r>
        <w:rPr>
          <w:rFonts w:cs="Arial"/>
          <w:b/>
          <w:bCs/>
        </w:rPr>
        <w:t>Przewodniczący Rady Miejskiej w Płońsku</w:t>
      </w:r>
    </w:p>
    <w:p w:rsidR="00543E6E" w:rsidRDefault="00543E6E">
      <w:pPr>
        <w:suppressAutoHyphens/>
        <w:jc w:val="right"/>
        <w:rPr>
          <w:rFonts w:cs="Arial"/>
          <w:b/>
          <w:bCs/>
          <w:lang w:eastAsia="ar-SA"/>
        </w:rPr>
      </w:pPr>
    </w:p>
    <w:p w:rsidR="00543E6E" w:rsidRDefault="00543E6E">
      <w:pPr>
        <w:suppressAutoHyphens/>
        <w:jc w:val="right"/>
        <w:rPr>
          <w:rFonts w:cs="Arial"/>
          <w:b/>
          <w:bCs/>
          <w:lang w:eastAsia="ar-SA"/>
        </w:rPr>
      </w:pPr>
    </w:p>
    <w:p w:rsidR="00543E6E" w:rsidRDefault="00D27BF4">
      <w:pPr>
        <w:suppressAutoHyphens/>
        <w:ind w:left="2124" w:firstLine="708"/>
        <w:jc w:val="center"/>
        <w:rPr>
          <w:rFonts w:cs="Arial"/>
          <w:b/>
          <w:bCs/>
          <w:lang w:eastAsia="ar-SA"/>
        </w:rPr>
      </w:pPr>
      <w:r>
        <w:rPr>
          <w:rFonts w:cs="Arial"/>
          <w:b/>
          <w:bCs/>
        </w:rPr>
        <w:t xml:space="preserve">                          Zygmunt Aleksandrowicz</w:t>
      </w:r>
    </w:p>
    <w:p w:rsidR="00543E6E" w:rsidRDefault="00543E6E">
      <w:pPr>
        <w:spacing w:after="120"/>
        <w:jc w:val="center"/>
        <w:rPr>
          <w:b/>
          <w:color w:val="000000"/>
        </w:rPr>
      </w:pPr>
    </w:p>
    <w:p w:rsidR="00543E6E" w:rsidRDefault="00543E6E">
      <w:pPr>
        <w:spacing w:after="120"/>
        <w:jc w:val="center"/>
        <w:rPr>
          <w:b/>
          <w:color w:val="000000"/>
        </w:rPr>
      </w:pPr>
    </w:p>
    <w:p w:rsidR="00D27BF4" w:rsidRDefault="00D27BF4">
      <w:pPr>
        <w:spacing w:after="120"/>
        <w:jc w:val="center"/>
        <w:rPr>
          <w:b/>
          <w:color w:val="000000"/>
        </w:rPr>
      </w:pPr>
    </w:p>
    <w:sectPr w:rsidR="00D2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2BA"/>
    <w:multiLevelType w:val="hybridMultilevel"/>
    <w:tmpl w:val="6D827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722C6"/>
    <w:multiLevelType w:val="hybridMultilevel"/>
    <w:tmpl w:val="74CC42AC"/>
    <w:lvl w:ilvl="0" w:tplc="47C4B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95367"/>
    <w:multiLevelType w:val="hybridMultilevel"/>
    <w:tmpl w:val="9E1660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160211"/>
    <w:multiLevelType w:val="singleLevel"/>
    <w:tmpl w:val="BF7689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0B56144B"/>
    <w:multiLevelType w:val="hybridMultilevel"/>
    <w:tmpl w:val="699603A6"/>
    <w:lvl w:ilvl="0" w:tplc="3052159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05577"/>
    <w:multiLevelType w:val="hybridMultilevel"/>
    <w:tmpl w:val="D80614D8"/>
    <w:lvl w:ilvl="0" w:tplc="47C4B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618D3"/>
    <w:multiLevelType w:val="hybridMultilevel"/>
    <w:tmpl w:val="F7425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90916"/>
    <w:multiLevelType w:val="singleLevel"/>
    <w:tmpl w:val="1DFED98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1BD61B78"/>
    <w:multiLevelType w:val="hybridMultilevel"/>
    <w:tmpl w:val="11E60EB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91EE3"/>
    <w:multiLevelType w:val="hybridMultilevel"/>
    <w:tmpl w:val="209C6412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357F1"/>
    <w:multiLevelType w:val="hybridMultilevel"/>
    <w:tmpl w:val="65D2AF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348D4"/>
    <w:multiLevelType w:val="hybridMultilevel"/>
    <w:tmpl w:val="C5E44EE2"/>
    <w:lvl w:ilvl="0" w:tplc="9A4CE4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26D83"/>
    <w:multiLevelType w:val="singleLevel"/>
    <w:tmpl w:val="825207A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3">
    <w:nsid w:val="2D2D54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D03036"/>
    <w:multiLevelType w:val="singleLevel"/>
    <w:tmpl w:val="02780D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>
    <w:nsid w:val="2ED310E8"/>
    <w:multiLevelType w:val="singleLevel"/>
    <w:tmpl w:val="F9B4244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6">
    <w:nsid w:val="31C16415"/>
    <w:multiLevelType w:val="singleLevel"/>
    <w:tmpl w:val="82F693C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20"/>
      </w:pPr>
      <w:rPr>
        <w:rFonts w:hint="default"/>
      </w:rPr>
    </w:lvl>
  </w:abstractNum>
  <w:abstractNum w:abstractNumId="17">
    <w:nsid w:val="36201ABA"/>
    <w:multiLevelType w:val="hybridMultilevel"/>
    <w:tmpl w:val="612073E0"/>
    <w:lvl w:ilvl="0" w:tplc="E43C51F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940AC"/>
    <w:multiLevelType w:val="hybridMultilevel"/>
    <w:tmpl w:val="735E70C0"/>
    <w:lvl w:ilvl="0" w:tplc="FFFFFFFF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>
    <w:nsid w:val="3AEA6E44"/>
    <w:multiLevelType w:val="multilevel"/>
    <w:tmpl w:val="07E8BE9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10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20">
    <w:nsid w:val="3CF245BA"/>
    <w:multiLevelType w:val="hybridMultilevel"/>
    <w:tmpl w:val="73D07162"/>
    <w:lvl w:ilvl="0" w:tplc="A6E0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8380B"/>
    <w:multiLevelType w:val="multilevel"/>
    <w:tmpl w:val="6DAE2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B3A96"/>
    <w:multiLevelType w:val="singleLevel"/>
    <w:tmpl w:val="01D00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5CF557A"/>
    <w:multiLevelType w:val="hybridMultilevel"/>
    <w:tmpl w:val="BC24268C"/>
    <w:lvl w:ilvl="0" w:tplc="439AD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66A"/>
    <w:multiLevelType w:val="hybridMultilevel"/>
    <w:tmpl w:val="62942A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653B83"/>
    <w:multiLevelType w:val="singleLevel"/>
    <w:tmpl w:val="49BC18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6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227E43"/>
    <w:multiLevelType w:val="hybridMultilevel"/>
    <w:tmpl w:val="4834408A"/>
    <w:lvl w:ilvl="0" w:tplc="FD44A0A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D69E0"/>
    <w:multiLevelType w:val="singleLevel"/>
    <w:tmpl w:val="2258E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9">
    <w:nsid w:val="5B7436D1"/>
    <w:multiLevelType w:val="hybridMultilevel"/>
    <w:tmpl w:val="3D6CAE18"/>
    <w:lvl w:ilvl="0" w:tplc="2E7A5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67D44"/>
    <w:multiLevelType w:val="singleLevel"/>
    <w:tmpl w:val="EC307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1">
    <w:nsid w:val="60C41B1B"/>
    <w:multiLevelType w:val="singleLevel"/>
    <w:tmpl w:val="E3828F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2">
    <w:nsid w:val="60EF7A0B"/>
    <w:multiLevelType w:val="hybridMultilevel"/>
    <w:tmpl w:val="110C7D44"/>
    <w:lvl w:ilvl="0" w:tplc="130E5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B1FFE"/>
    <w:multiLevelType w:val="singleLevel"/>
    <w:tmpl w:val="FD44A0A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4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35">
    <w:nsid w:val="6D576BA7"/>
    <w:multiLevelType w:val="hybridMultilevel"/>
    <w:tmpl w:val="8CA413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A2F5A"/>
    <w:multiLevelType w:val="hybridMultilevel"/>
    <w:tmpl w:val="C34CC0DA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7">
    <w:nsid w:val="70D6190E"/>
    <w:multiLevelType w:val="hybridMultilevel"/>
    <w:tmpl w:val="A740D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71FDF"/>
    <w:multiLevelType w:val="hybridMultilevel"/>
    <w:tmpl w:val="D49CE4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8A0A12"/>
    <w:multiLevelType w:val="singleLevel"/>
    <w:tmpl w:val="746A65E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40">
    <w:nsid w:val="7CB866C2"/>
    <w:multiLevelType w:val="hybridMultilevel"/>
    <w:tmpl w:val="15FCD8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4C2154"/>
    <w:multiLevelType w:val="hybridMultilevel"/>
    <w:tmpl w:val="9736A0A0"/>
    <w:lvl w:ilvl="0" w:tplc="3D5C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F3940"/>
    <w:multiLevelType w:val="hybridMultilevel"/>
    <w:tmpl w:val="43546B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6"/>
  </w:num>
  <w:num w:numId="5">
    <w:abstractNumId w:val="8"/>
  </w:num>
  <w:num w:numId="6">
    <w:abstractNumId w:val="40"/>
  </w:num>
  <w:num w:numId="7">
    <w:abstractNumId w:val="0"/>
  </w:num>
  <w:num w:numId="8">
    <w:abstractNumId w:val="21"/>
  </w:num>
  <w:num w:numId="9">
    <w:abstractNumId w:val="10"/>
  </w:num>
  <w:num w:numId="10">
    <w:abstractNumId w:val="24"/>
  </w:num>
  <w:num w:numId="11">
    <w:abstractNumId w:val="37"/>
  </w:num>
  <w:num w:numId="12">
    <w:abstractNumId w:val="30"/>
  </w:num>
  <w:num w:numId="13">
    <w:abstractNumId w:val="19"/>
  </w:num>
  <w:num w:numId="14">
    <w:abstractNumId w:val="7"/>
  </w:num>
  <w:num w:numId="15">
    <w:abstractNumId w:val="36"/>
  </w:num>
  <w:num w:numId="16">
    <w:abstractNumId w:val="18"/>
  </w:num>
  <w:num w:numId="17">
    <w:abstractNumId w:val="6"/>
  </w:num>
  <w:num w:numId="18">
    <w:abstractNumId w:val="11"/>
  </w:num>
  <w:num w:numId="19">
    <w:abstractNumId w:val="42"/>
  </w:num>
  <w:num w:numId="20">
    <w:abstractNumId w:val="35"/>
  </w:num>
  <w:num w:numId="21">
    <w:abstractNumId w:val="9"/>
  </w:num>
  <w:num w:numId="22">
    <w:abstractNumId w:val="38"/>
  </w:num>
  <w:num w:numId="23">
    <w:abstractNumId w:val="13"/>
  </w:num>
  <w:num w:numId="24">
    <w:abstractNumId w:val="31"/>
  </w:num>
  <w:num w:numId="25">
    <w:abstractNumId w:val="28"/>
  </w:num>
  <w:num w:numId="26">
    <w:abstractNumId w:val="16"/>
  </w:num>
  <w:num w:numId="27">
    <w:abstractNumId w:val="15"/>
  </w:num>
  <w:num w:numId="28">
    <w:abstractNumId w:val="39"/>
  </w:num>
  <w:num w:numId="29">
    <w:abstractNumId w:val="14"/>
  </w:num>
  <w:num w:numId="30">
    <w:abstractNumId w:val="33"/>
  </w:num>
  <w:num w:numId="31">
    <w:abstractNumId w:val="25"/>
  </w:num>
  <w:num w:numId="32">
    <w:abstractNumId w:val="3"/>
  </w:num>
  <w:num w:numId="33">
    <w:abstractNumId w:val="32"/>
  </w:num>
  <w:num w:numId="34">
    <w:abstractNumId w:val="2"/>
  </w:num>
  <w:num w:numId="35">
    <w:abstractNumId w:val="4"/>
  </w:num>
  <w:num w:numId="36">
    <w:abstractNumId w:val="17"/>
  </w:num>
  <w:num w:numId="37">
    <w:abstractNumId w:val="1"/>
  </w:num>
  <w:num w:numId="38">
    <w:abstractNumId w:val="5"/>
  </w:num>
  <w:num w:numId="39">
    <w:abstractNumId w:val="23"/>
  </w:num>
  <w:num w:numId="40">
    <w:abstractNumId w:val="20"/>
  </w:num>
  <w:num w:numId="41">
    <w:abstractNumId w:val="29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9"/>
    <w:rsid w:val="00543E6E"/>
    <w:rsid w:val="00870C59"/>
    <w:rsid w:val="00965830"/>
    <w:rsid w:val="00966729"/>
    <w:rsid w:val="00D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360" w:after="120"/>
      <w:ind w:firstLine="709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color w:val="000000"/>
    </w:rPr>
  </w:style>
  <w:style w:type="paragraph" w:styleId="Tekstpodstawowy2">
    <w:name w:val="Body Text 2"/>
    <w:basedOn w:val="Normalny"/>
    <w:semiHidden/>
    <w:pPr>
      <w:jc w:val="center"/>
    </w:pPr>
    <w:rPr>
      <w:b/>
      <w:color w:val="000000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Times New Roman" w:hAnsi="Times New Roman"/>
      <w:color w:val="000000"/>
    </w:rPr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Tekstpodstawowy21">
    <w:name w:val="Tekst podstawowy 21"/>
    <w:basedOn w:val="Normalny"/>
    <w:pPr>
      <w:spacing w:before="120"/>
      <w:ind w:firstLine="284"/>
      <w:jc w:val="both"/>
      <w:textAlignment w:val="auto"/>
    </w:pPr>
    <w:rPr>
      <w:color w:val="00000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</w:style>
  <w:style w:type="paragraph" w:styleId="Tekstpodstawowywcity2">
    <w:name w:val="Body Text Indent 2"/>
    <w:basedOn w:val="Normalny"/>
    <w:semiHidden/>
    <w:pPr>
      <w:tabs>
        <w:tab w:val="left" w:pos="-180"/>
      </w:tabs>
      <w:spacing w:before="120"/>
      <w:ind w:left="6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spacing w:after="240"/>
      <w:ind w:left="357" w:hanging="357"/>
      <w:jc w:val="both"/>
    </w:pPr>
  </w:style>
  <w:style w:type="paragraph" w:customStyle="1" w:styleId="Tekstpodstawowy210">
    <w:name w:val="Tekst podstawowy 21"/>
    <w:basedOn w:val="Normalny"/>
    <w:pPr>
      <w:suppressAutoHyphens/>
      <w:overflowPunct/>
      <w:autoSpaceDN/>
      <w:adjustRightInd/>
      <w:jc w:val="both"/>
      <w:textAlignment w:val="auto"/>
    </w:pPr>
    <w:rPr>
      <w:rFonts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360" w:after="120"/>
      <w:ind w:firstLine="709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color w:val="000000"/>
    </w:rPr>
  </w:style>
  <w:style w:type="paragraph" w:styleId="Tekstpodstawowy2">
    <w:name w:val="Body Text 2"/>
    <w:basedOn w:val="Normalny"/>
    <w:semiHidden/>
    <w:pPr>
      <w:jc w:val="center"/>
    </w:pPr>
    <w:rPr>
      <w:b/>
      <w:color w:val="000000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Times New Roman" w:hAnsi="Times New Roman"/>
      <w:color w:val="000000"/>
    </w:rPr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Tekstpodstawowy21">
    <w:name w:val="Tekst podstawowy 21"/>
    <w:basedOn w:val="Normalny"/>
    <w:pPr>
      <w:spacing w:before="120"/>
      <w:ind w:firstLine="284"/>
      <w:jc w:val="both"/>
      <w:textAlignment w:val="auto"/>
    </w:pPr>
    <w:rPr>
      <w:color w:val="00000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</w:style>
  <w:style w:type="paragraph" w:styleId="Tekstpodstawowywcity2">
    <w:name w:val="Body Text Indent 2"/>
    <w:basedOn w:val="Normalny"/>
    <w:semiHidden/>
    <w:pPr>
      <w:tabs>
        <w:tab w:val="left" w:pos="-180"/>
      </w:tabs>
      <w:spacing w:before="120"/>
      <w:ind w:left="6"/>
      <w:jc w:val="both"/>
    </w:pPr>
    <w:rPr>
      <w:color w:val="000000"/>
    </w:rPr>
  </w:style>
  <w:style w:type="paragraph" w:styleId="Tekstpodstawowywcity3">
    <w:name w:val="Body Text Indent 3"/>
    <w:basedOn w:val="Normalny"/>
    <w:semiHidden/>
    <w:pPr>
      <w:spacing w:after="240"/>
      <w:ind w:left="357" w:hanging="357"/>
      <w:jc w:val="both"/>
    </w:pPr>
  </w:style>
  <w:style w:type="paragraph" w:customStyle="1" w:styleId="Tekstpodstawowy210">
    <w:name w:val="Tekst podstawowy 21"/>
    <w:basedOn w:val="Normalny"/>
    <w:pPr>
      <w:suppressAutoHyphens/>
      <w:overflowPunct/>
      <w:autoSpaceDN/>
      <w:adjustRightInd/>
      <w:jc w:val="both"/>
      <w:textAlignment w:val="auto"/>
    </w:pPr>
    <w:rPr>
      <w:rFonts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10484</Words>
  <Characters>62904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 M    I    A    N    A</vt:lpstr>
    </vt:vector>
  </TitlesOfParts>
  <Company>ROBAT</Company>
  <LinksUpToDate>false</LinksUpToDate>
  <CharactersWithSpaces>73242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 M    I    A    N    A</dc:title>
  <dc:creator>Sławomir Tabor</dc:creator>
  <cp:lastModifiedBy>Marta Golacik</cp:lastModifiedBy>
  <cp:revision>2</cp:revision>
  <cp:lastPrinted>2010-05-28T13:51:00Z</cp:lastPrinted>
  <dcterms:created xsi:type="dcterms:W3CDTF">2020-06-17T10:29:00Z</dcterms:created>
  <dcterms:modified xsi:type="dcterms:W3CDTF">2020-06-17T10:29:00Z</dcterms:modified>
</cp:coreProperties>
</file>