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E4766" w14:textId="77777777" w:rsidR="008879C1" w:rsidRDefault="008879C1" w:rsidP="00D240D6">
      <w:pPr>
        <w:spacing w:before="120" w:after="120" w:line="360" w:lineRule="auto"/>
        <w:jc w:val="center"/>
        <w:rPr>
          <w:rFonts w:ascii="Arial" w:hAnsi="Arial" w:cs="Arial"/>
        </w:rPr>
      </w:pPr>
    </w:p>
    <w:p w14:paraId="3335DFCF" w14:textId="77777777" w:rsidR="008879C1" w:rsidRPr="008879C1" w:rsidRDefault="008879C1" w:rsidP="00D240D6">
      <w:pPr>
        <w:spacing w:before="120" w:after="120" w:line="360" w:lineRule="auto"/>
        <w:jc w:val="center"/>
      </w:pPr>
      <w:r w:rsidRPr="008879C1">
        <w:fldChar w:fldCharType="begin"/>
      </w:r>
      <w:r w:rsidRPr="008879C1">
        <w:instrText xml:space="preserve"> INCLUDEPICTURE "https://plonsk.pl/files/file/gazeta-plonska/herb-plonsk.JPG" \* MERGEFORMATINET </w:instrText>
      </w:r>
      <w:r w:rsidRPr="008879C1">
        <w:fldChar w:fldCharType="separate"/>
      </w:r>
      <w:r w:rsidRPr="008879C1">
        <w:rPr>
          <w:noProof/>
        </w:rPr>
        <w:drawing>
          <wp:inline distT="0" distB="0" distL="0" distR="0" wp14:anchorId="1B8301D5" wp14:editId="0BEA145C">
            <wp:extent cx="3565003" cy="3904359"/>
            <wp:effectExtent l="0" t="0" r="3810" b="0"/>
            <wp:docPr id="1" name="Obraz 1" descr="Herb - UM w Płoń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 UM w Płońsk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3512" cy="3913678"/>
                    </a:xfrm>
                    <a:prstGeom prst="rect">
                      <a:avLst/>
                    </a:prstGeom>
                    <a:noFill/>
                    <a:ln>
                      <a:noFill/>
                    </a:ln>
                  </pic:spPr>
                </pic:pic>
              </a:graphicData>
            </a:graphic>
          </wp:inline>
        </w:drawing>
      </w:r>
      <w:r w:rsidRPr="008879C1">
        <w:fldChar w:fldCharType="end"/>
      </w:r>
    </w:p>
    <w:p w14:paraId="34D7D42D" w14:textId="77777777" w:rsidR="008879C1" w:rsidRDefault="008879C1" w:rsidP="00D240D6">
      <w:pPr>
        <w:spacing w:before="120" w:after="120" w:line="360" w:lineRule="auto"/>
        <w:jc w:val="center"/>
        <w:rPr>
          <w:rFonts w:ascii="Arial" w:hAnsi="Arial" w:cs="Arial"/>
        </w:rPr>
      </w:pPr>
    </w:p>
    <w:p w14:paraId="56F3A33B" w14:textId="77777777" w:rsidR="008879C1" w:rsidRDefault="008879C1" w:rsidP="00D240D6">
      <w:pPr>
        <w:spacing w:before="120" w:after="120" w:line="360" w:lineRule="auto"/>
        <w:jc w:val="center"/>
        <w:rPr>
          <w:rFonts w:ascii="Arial" w:hAnsi="Arial" w:cs="Arial"/>
        </w:rPr>
      </w:pPr>
    </w:p>
    <w:p w14:paraId="5BC9E2F4" w14:textId="77777777" w:rsidR="008879C1" w:rsidRPr="008879C1" w:rsidRDefault="008879C1" w:rsidP="00D240D6">
      <w:pPr>
        <w:spacing w:before="120" w:after="120" w:line="360" w:lineRule="auto"/>
        <w:jc w:val="center"/>
        <w:rPr>
          <w:sz w:val="40"/>
        </w:rPr>
      </w:pPr>
    </w:p>
    <w:p w14:paraId="6B148048" w14:textId="1800C9B2" w:rsidR="008879C1" w:rsidRPr="008879C1" w:rsidRDefault="00C95BA5" w:rsidP="00D240D6">
      <w:pPr>
        <w:spacing w:before="120" w:after="120" w:line="360" w:lineRule="auto"/>
        <w:jc w:val="center"/>
        <w:rPr>
          <w:sz w:val="40"/>
        </w:rPr>
      </w:pPr>
      <w:bookmarkStart w:id="0" w:name="_Hlk146533228"/>
      <w:r>
        <w:rPr>
          <w:sz w:val="40"/>
        </w:rPr>
        <w:t xml:space="preserve">PROJEKT ZAŁOŻEŃ DO PLANU </w:t>
      </w:r>
      <w:r w:rsidR="008879C1" w:rsidRPr="008879C1">
        <w:rPr>
          <w:sz w:val="40"/>
        </w:rPr>
        <w:t>ZAOPATRZENIA W CIEPŁO, ENERGIĘ ELEKTRYCZNĄ</w:t>
      </w:r>
      <w:r w:rsidR="00636143">
        <w:rPr>
          <w:sz w:val="40"/>
        </w:rPr>
        <w:t xml:space="preserve"> </w:t>
      </w:r>
      <w:r w:rsidR="00511C0D">
        <w:rPr>
          <w:sz w:val="40"/>
        </w:rPr>
        <w:t>I</w:t>
      </w:r>
      <w:r w:rsidR="00636143">
        <w:rPr>
          <w:sz w:val="40"/>
        </w:rPr>
        <w:t> </w:t>
      </w:r>
      <w:r w:rsidR="008879C1" w:rsidRPr="008879C1">
        <w:rPr>
          <w:sz w:val="40"/>
        </w:rPr>
        <w:t>PALIWA GAZOWE DLA GMINY MIAST</w:t>
      </w:r>
      <w:r w:rsidR="007120BD">
        <w:rPr>
          <w:sz w:val="40"/>
        </w:rPr>
        <w:t>A</w:t>
      </w:r>
      <w:r w:rsidR="008879C1" w:rsidRPr="008879C1">
        <w:rPr>
          <w:sz w:val="40"/>
        </w:rPr>
        <w:t xml:space="preserve"> PŁOŃSK</w:t>
      </w:r>
      <w:r w:rsidR="008879C1" w:rsidRPr="008879C1">
        <w:rPr>
          <w:sz w:val="40"/>
        </w:rPr>
        <w:br/>
        <w:t>NA LATA 202</w:t>
      </w:r>
      <w:r>
        <w:rPr>
          <w:sz w:val="40"/>
        </w:rPr>
        <w:t>3</w:t>
      </w:r>
      <w:r w:rsidR="008879C1" w:rsidRPr="008879C1">
        <w:rPr>
          <w:sz w:val="40"/>
        </w:rPr>
        <w:t xml:space="preserve"> – 203</w:t>
      </w:r>
      <w:r>
        <w:rPr>
          <w:sz w:val="40"/>
        </w:rPr>
        <w:t>8</w:t>
      </w:r>
    </w:p>
    <w:bookmarkEnd w:id="0"/>
    <w:p w14:paraId="0C8A3B9A" w14:textId="77777777" w:rsidR="00EF3C94" w:rsidRDefault="00EF3C94" w:rsidP="00D240D6">
      <w:pPr>
        <w:spacing w:before="120" w:after="120" w:line="360" w:lineRule="auto"/>
        <w:jc w:val="center"/>
        <w:rPr>
          <w:sz w:val="28"/>
        </w:rPr>
      </w:pPr>
    </w:p>
    <w:p w14:paraId="04B451DA" w14:textId="77777777" w:rsidR="001122AD" w:rsidRPr="008879C1" w:rsidRDefault="001122AD" w:rsidP="00D240D6">
      <w:pPr>
        <w:spacing w:before="120" w:after="120" w:line="360" w:lineRule="auto"/>
        <w:jc w:val="center"/>
        <w:rPr>
          <w:sz w:val="28"/>
        </w:rPr>
      </w:pPr>
    </w:p>
    <w:p w14:paraId="0D5FB29E" w14:textId="77777777" w:rsidR="008879C1" w:rsidRPr="008879C1" w:rsidRDefault="008879C1" w:rsidP="001122AD">
      <w:pPr>
        <w:spacing w:before="120" w:after="120" w:line="360" w:lineRule="auto"/>
        <w:rPr>
          <w:sz w:val="28"/>
        </w:rPr>
      </w:pPr>
    </w:p>
    <w:p w14:paraId="2B541969" w14:textId="185C15D5" w:rsidR="008879C1" w:rsidRPr="008879C1" w:rsidRDefault="008879C1" w:rsidP="00D240D6">
      <w:pPr>
        <w:spacing w:before="120" w:after="120" w:line="360" w:lineRule="auto"/>
        <w:jc w:val="center"/>
        <w:rPr>
          <w:sz w:val="28"/>
        </w:rPr>
      </w:pPr>
      <w:r w:rsidRPr="008879C1">
        <w:rPr>
          <w:sz w:val="28"/>
        </w:rPr>
        <w:lastRenderedPageBreak/>
        <w:t>PŁOŃSK 202</w:t>
      </w:r>
      <w:r w:rsidR="00E33827">
        <w:rPr>
          <w:sz w:val="28"/>
        </w:rPr>
        <w:t>4</w:t>
      </w:r>
    </w:p>
    <w:p w14:paraId="545FABF5" w14:textId="53C9EDCA" w:rsidR="008879C1" w:rsidRDefault="008879C1" w:rsidP="00D240D6">
      <w:pPr>
        <w:spacing w:before="120" w:after="120" w:line="360" w:lineRule="auto"/>
        <w:rPr>
          <w:sz w:val="28"/>
        </w:rPr>
      </w:pPr>
    </w:p>
    <w:p w14:paraId="14B4C827" w14:textId="77777777" w:rsidR="001122AD" w:rsidRDefault="001122AD" w:rsidP="00D240D6">
      <w:pPr>
        <w:spacing w:before="120" w:after="120" w:line="360" w:lineRule="auto"/>
        <w:rPr>
          <w:sz w:val="28"/>
        </w:rPr>
      </w:pPr>
    </w:p>
    <w:p w14:paraId="766F3D3B" w14:textId="77777777" w:rsidR="001122AD" w:rsidRDefault="001122AD" w:rsidP="00D240D6">
      <w:pPr>
        <w:spacing w:before="120" w:after="120" w:line="360" w:lineRule="auto"/>
        <w:rPr>
          <w:sz w:val="28"/>
        </w:rPr>
      </w:pPr>
    </w:p>
    <w:p w14:paraId="248D0210" w14:textId="77777777" w:rsidR="001122AD" w:rsidRDefault="001122AD" w:rsidP="00D240D6">
      <w:pPr>
        <w:spacing w:before="120" w:after="120" w:line="360" w:lineRule="auto"/>
        <w:rPr>
          <w:sz w:val="28"/>
        </w:rPr>
      </w:pPr>
    </w:p>
    <w:p w14:paraId="5094DC94" w14:textId="77777777" w:rsidR="001122AD" w:rsidRDefault="001122AD" w:rsidP="00D240D6">
      <w:pPr>
        <w:spacing w:before="120" w:after="120" w:line="360" w:lineRule="auto"/>
        <w:rPr>
          <w:sz w:val="28"/>
        </w:rPr>
      </w:pPr>
    </w:p>
    <w:p w14:paraId="79DEFF84" w14:textId="77777777" w:rsidR="001122AD" w:rsidRDefault="001122AD" w:rsidP="00D240D6">
      <w:pPr>
        <w:spacing w:before="120" w:after="120" w:line="360" w:lineRule="auto"/>
        <w:rPr>
          <w:sz w:val="28"/>
        </w:rPr>
      </w:pPr>
    </w:p>
    <w:p w14:paraId="7AFD5E6A" w14:textId="77777777" w:rsidR="001122AD" w:rsidRDefault="001122AD" w:rsidP="00D240D6">
      <w:pPr>
        <w:spacing w:before="120" w:after="120" w:line="360" w:lineRule="auto"/>
        <w:rPr>
          <w:sz w:val="28"/>
        </w:rPr>
      </w:pPr>
    </w:p>
    <w:p w14:paraId="651C0543" w14:textId="77777777" w:rsidR="001122AD" w:rsidRDefault="001122AD" w:rsidP="00D240D6">
      <w:pPr>
        <w:spacing w:before="120" w:after="120" w:line="360" w:lineRule="auto"/>
        <w:rPr>
          <w:sz w:val="28"/>
        </w:rPr>
      </w:pPr>
    </w:p>
    <w:p w14:paraId="7F02C5CF" w14:textId="77777777" w:rsidR="001122AD" w:rsidRDefault="001122AD" w:rsidP="00D240D6">
      <w:pPr>
        <w:spacing w:before="120" w:after="120" w:line="360" w:lineRule="auto"/>
        <w:rPr>
          <w:sz w:val="28"/>
        </w:rPr>
      </w:pPr>
    </w:p>
    <w:p w14:paraId="286B9AAD" w14:textId="77777777" w:rsidR="001122AD" w:rsidRDefault="001122AD" w:rsidP="00D240D6">
      <w:pPr>
        <w:spacing w:before="120" w:after="120" w:line="360" w:lineRule="auto"/>
        <w:rPr>
          <w:sz w:val="28"/>
        </w:rPr>
      </w:pPr>
    </w:p>
    <w:p w14:paraId="431997B8" w14:textId="77777777" w:rsidR="001122AD" w:rsidRDefault="001122AD" w:rsidP="00D240D6">
      <w:pPr>
        <w:spacing w:before="120" w:after="120" w:line="360" w:lineRule="auto"/>
        <w:rPr>
          <w:sz w:val="28"/>
        </w:rPr>
      </w:pPr>
    </w:p>
    <w:p w14:paraId="47DE4283" w14:textId="77777777" w:rsidR="001122AD" w:rsidRDefault="001122AD" w:rsidP="00D240D6">
      <w:pPr>
        <w:spacing w:before="120" w:after="120" w:line="360" w:lineRule="auto"/>
        <w:rPr>
          <w:sz w:val="28"/>
        </w:rPr>
      </w:pPr>
    </w:p>
    <w:p w14:paraId="34AA7F2C" w14:textId="77777777" w:rsidR="001122AD" w:rsidRDefault="001122AD" w:rsidP="00D240D6">
      <w:pPr>
        <w:spacing w:before="120" w:after="120" w:line="360" w:lineRule="auto"/>
        <w:rPr>
          <w:sz w:val="28"/>
        </w:rPr>
      </w:pPr>
    </w:p>
    <w:p w14:paraId="0BDD7DD3" w14:textId="77777777" w:rsidR="001122AD" w:rsidRDefault="001122AD" w:rsidP="00D240D6">
      <w:pPr>
        <w:spacing w:before="120" w:after="120" w:line="360" w:lineRule="auto"/>
        <w:rPr>
          <w:sz w:val="28"/>
        </w:rPr>
      </w:pPr>
    </w:p>
    <w:p w14:paraId="4B30BC07" w14:textId="77777777" w:rsidR="001122AD" w:rsidRDefault="001122AD" w:rsidP="00D240D6">
      <w:pPr>
        <w:spacing w:before="120" w:after="120" w:line="360" w:lineRule="auto"/>
        <w:rPr>
          <w:sz w:val="28"/>
        </w:rPr>
      </w:pPr>
    </w:p>
    <w:p w14:paraId="27AA311C" w14:textId="77777777" w:rsidR="001122AD" w:rsidRDefault="001122AD" w:rsidP="00D240D6">
      <w:pPr>
        <w:spacing w:before="120" w:after="120" w:line="360" w:lineRule="auto"/>
        <w:rPr>
          <w:sz w:val="28"/>
        </w:rPr>
      </w:pPr>
    </w:p>
    <w:p w14:paraId="472ACD79" w14:textId="77777777" w:rsidR="001122AD" w:rsidRDefault="001122AD" w:rsidP="00D240D6">
      <w:pPr>
        <w:spacing w:before="120" w:after="120" w:line="360" w:lineRule="auto"/>
        <w:rPr>
          <w:sz w:val="28"/>
        </w:rPr>
      </w:pPr>
    </w:p>
    <w:p w14:paraId="50196DAD" w14:textId="77777777" w:rsidR="001122AD" w:rsidRDefault="001122AD" w:rsidP="00D240D6">
      <w:pPr>
        <w:spacing w:before="120" w:after="120" w:line="360" w:lineRule="auto"/>
        <w:rPr>
          <w:sz w:val="28"/>
        </w:rPr>
      </w:pPr>
    </w:p>
    <w:p w14:paraId="7A917410" w14:textId="77777777" w:rsidR="001122AD" w:rsidRDefault="001122AD" w:rsidP="00D240D6">
      <w:pPr>
        <w:spacing w:before="120" w:after="120" w:line="360" w:lineRule="auto"/>
        <w:rPr>
          <w:sz w:val="28"/>
        </w:rPr>
      </w:pPr>
    </w:p>
    <w:p w14:paraId="391E916F" w14:textId="77777777" w:rsidR="001122AD" w:rsidRDefault="001122AD" w:rsidP="00D240D6">
      <w:pPr>
        <w:spacing w:before="120" w:after="120" w:line="360" w:lineRule="auto"/>
        <w:rPr>
          <w:sz w:val="28"/>
        </w:rPr>
      </w:pPr>
    </w:p>
    <w:p w14:paraId="64BE2078" w14:textId="77777777" w:rsidR="001122AD" w:rsidRDefault="001122AD" w:rsidP="00D240D6">
      <w:pPr>
        <w:spacing w:before="120" w:after="120" w:line="360" w:lineRule="auto"/>
        <w:rPr>
          <w:sz w:val="28"/>
        </w:rPr>
      </w:pPr>
    </w:p>
    <w:p w14:paraId="6CF090EE" w14:textId="77777777" w:rsidR="001122AD" w:rsidRPr="008879C1" w:rsidRDefault="001122AD" w:rsidP="00D240D6">
      <w:pPr>
        <w:spacing w:before="120" w:after="120" w:line="360" w:lineRule="auto"/>
        <w:rPr>
          <w:sz w:val="28"/>
        </w:rPr>
      </w:pPr>
      <w:bookmarkStart w:id="1" w:name="_GoBack"/>
      <w:bookmarkEnd w:id="1"/>
    </w:p>
    <w:sdt>
      <w:sdtPr>
        <w:rPr>
          <w:rFonts w:eastAsiaTheme="minorHAnsi" w:cstheme="minorBidi"/>
          <w:b/>
          <w:bCs/>
          <w:lang w:eastAsia="en-US"/>
        </w:rPr>
        <w:id w:val="-1121143296"/>
        <w:docPartObj>
          <w:docPartGallery w:val="Table of Contents"/>
          <w:docPartUnique/>
        </w:docPartObj>
      </w:sdtPr>
      <w:sdtEndPr>
        <w:rPr>
          <w:rFonts w:eastAsia="Times New Roman" w:cs="Times New Roman"/>
          <w:b w:val="0"/>
          <w:bCs w:val="0"/>
          <w:noProof/>
          <w:lang w:eastAsia="pl-PL"/>
        </w:rPr>
      </w:sdtEndPr>
      <w:sdtContent>
        <w:p w14:paraId="7554B589" w14:textId="77777777" w:rsidR="00CE32B2" w:rsidRPr="00A26306" w:rsidRDefault="00CE32B2" w:rsidP="00D240D6">
          <w:pPr>
            <w:pStyle w:val="Bezodstpw"/>
            <w:spacing w:before="120" w:after="120" w:line="360" w:lineRule="auto"/>
          </w:pPr>
          <w:r w:rsidRPr="00A26306">
            <w:t>Spis treści</w:t>
          </w:r>
        </w:p>
        <w:p w14:paraId="65B8FFE9" w14:textId="48B97B6B" w:rsidR="00511C0D" w:rsidRDefault="00CE32B2">
          <w:pPr>
            <w:pStyle w:val="Spistreci1"/>
            <w:tabs>
              <w:tab w:val="left" w:pos="480"/>
              <w:tab w:val="right" w:leader="dot" w:pos="9056"/>
            </w:tabs>
            <w:rPr>
              <w:rFonts w:asciiTheme="minorHAnsi" w:eastAsiaTheme="minorEastAsia" w:hAnsiTheme="minorHAnsi" w:cstheme="minorBidi"/>
              <w:b w:val="0"/>
              <w:bCs w:val="0"/>
              <w:caps w:val="0"/>
              <w:noProof/>
              <w:kern w:val="2"/>
              <w:sz w:val="24"/>
              <w:szCs w:val="24"/>
              <w14:ligatures w14:val="standardContextual"/>
            </w:rPr>
          </w:pPr>
          <w:r w:rsidRPr="00CE32B2">
            <w:rPr>
              <w:rFonts w:cs="Times New Roman"/>
              <w:b w:val="0"/>
              <w:bCs w:val="0"/>
            </w:rPr>
            <w:fldChar w:fldCharType="begin"/>
          </w:r>
          <w:r w:rsidRPr="00CE32B2">
            <w:rPr>
              <w:rFonts w:cs="Times New Roman"/>
            </w:rPr>
            <w:instrText>TOC \o "1-3" \h \z \u</w:instrText>
          </w:r>
          <w:r w:rsidRPr="00CE32B2">
            <w:rPr>
              <w:rFonts w:cs="Times New Roman"/>
              <w:b w:val="0"/>
              <w:bCs w:val="0"/>
            </w:rPr>
            <w:fldChar w:fldCharType="separate"/>
          </w:r>
          <w:hyperlink w:anchor="_Toc159922834" w:history="1">
            <w:r w:rsidR="00511C0D" w:rsidRPr="00272FCB">
              <w:rPr>
                <w:rStyle w:val="Hipercze"/>
                <w:noProof/>
              </w:rPr>
              <w:t>1</w:t>
            </w:r>
            <w:r w:rsidR="00511C0D">
              <w:rPr>
                <w:rFonts w:asciiTheme="minorHAnsi" w:eastAsiaTheme="minorEastAsia" w:hAnsiTheme="minorHAnsi" w:cstheme="minorBidi"/>
                <w:b w:val="0"/>
                <w:bCs w:val="0"/>
                <w:caps w:val="0"/>
                <w:noProof/>
                <w:kern w:val="2"/>
                <w:sz w:val="24"/>
                <w:szCs w:val="24"/>
                <w14:ligatures w14:val="standardContextual"/>
              </w:rPr>
              <w:tab/>
            </w:r>
            <w:r w:rsidR="00511C0D" w:rsidRPr="00272FCB">
              <w:rPr>
                <w:rStyle w:val="Hipercze"/>
                <w:noProof/>
              </w:rPr>
              <w:t>Wprowadzenie</w:t>
            </w:r>
            <w:r w:rsidR="00511C0D">
              <w:rPr>
                <w:noProof/>
                <w:webHidden/>
              </w:rPr>
              <w:tab/>
            </w:r>
            <w:r w:rsidR="00511C0D">
              <w:rPr>
                <w:noProof/>
                <w:webHidden/>
              </w:rPr>
              <w:fldChar w:fldCharType="begin"/>
            </w:r>
            <w:r w:rsidR="00511C0D">
              <w:rPr>
                <w:noProof/>
                <w:webHidden/>
              </w:rPr>
              <w:instrText xml:space="preserve"> PAGEREF _Toc159922834 \h </w:instrText>
            </w:r>
            <w:r w:rsidR="00511C0D">
              <w:rPr>
                <w:noProof/>
                <w:webHidden/>
              </w:rPr>
            </w:r>
            <w:r w:rsidR="00511C0D">
              <w:rPr>
                <w:noProof/>
                <w:webHidden/>
              </w:rPr>
              <w:fldChar w:fldCharType="separate"/>
            </w:r>
            <w:r w:rsidR="00511C0D">
              <w:rPr>
                <w:noProof/>
                <w:webHidden/>
              </w:rPr>
              <w:t>6</w:t>
            </w:r>
            <w:r w:rsidR="00511C0D">
              <w:rPr>
                <w:noProof/>
                <w:webHidden/>
              </w:rPr>
              <w:fldChar w:fldCharType="end"/>
            </w:r>
          </w:hyperlink>
        </w:p>
        <w:p w14:paraId="053E8C34" w14:textId="7E9944C6"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35" w:history="1">
            <w:r w:rsidR="00511C0D" w:rsidRPr="00272FCB">
              <w:rPr>
                <w:rStyle w:val="Hipercze"/>
                <w:noProof/>
              </w:rPr>
              <w:t>1.1</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Cel, zakres i metodologia opracowania</w:t>
            </w:r>
            <w:r w:rsidR="00511C0D">
              <w:rPr>
                <w:noProof/>
                <w:webHidden/>
              </w:rPr>
              <w:tab/>
            </w:r>
            <w:r w:rsidR="00511C0D">
              <w:rPr>
                <w:noProof/>
                <w:webHidden/>
              </w:rPr>
              <w:fldChar w:fldCharType="begin"/>
            </w:r>
            <w:r w:rsidR="00511C0D">
              <w:rPr>
                <w:noProof/>
                <w:webHidden/>
              </w:rPr>
              <w:instrText xml:space="preserve"> PAGEREF _Toc159922835 \h </w:instrText>
            </w:r>
            <w:r w:rsidR="00511C0D">
              <w:rPr>
                <w:noProof/>
                <w:webHidden/>
              </w:rPr>
            </w:r>
            <w:r w:rsidR="00511C0D">
              <w:rPr>
                <w:noProof/>
                <w:webHidden/>
              </w:rPr>
              <w:fldChar w:fldCharType="separate"/>
            </w:r>
            <w:r w:rsidR="00511C0D">
              <w:rPr>
                <w:noProof/>
                <w:webHidden/>
              </w:rPr>
              <w:t>6</w:t>
            </w:r>
            <w:r w:rsidR="00511C0D">
              <w:rPr>
                <w:noProof/>
                <w:webHidden/>
              </w:rPr>
              <w:fldChar w:fldCharType="end"/>
            </w:r>
          </w:hyperlink>
        </w:p>
        <w:p w14:paraId="4B955259" w14:textId="6379F685"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36" w:history="1">
            <w:r w:rsidR="00511C0D" w:rsidRPr="00272FCB">
              <w:rPr>
                <w:rStyle w:val="Hipercze"/>
                <w:noProof/>
              </w:rPr>
              <w:t>1.2</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Podstawa prawna</w:t>
            </w:r>
            <w:r w:rsidR="00511C0D">
              <w:rPr>
                <w:noProof/>
                <w:webHidden/>
              </w:rPr>
              <w:tab/>
            </w:r>
            <w:r w:rsidR="00511C0D">
              <w:rPr>
                <w:noProof/>
                <w:webHidden/>
              </w:rPr>
              <w:fldChar w:fldCharType="begin"/>
            </w:r>
            <w:r w:rsidR="00511C0D">
              <w:rPr>
                <w:noProof/>
                <w:webHidden/>
              </w:rPr>
              <w:instrText xml:space="preserve"> PAGEREF _Toc159922836 \h </w:instrText>
            </w:r>
            <w:r w:rsidR="00511C0D">
              <w:rPr>
                <w:noProof/>
                <w:webHidden/>
              </w:rPr>
            </w:r>
            <w:r w:rsidR="00511C0D">
              <w:rPr>
                <w:noProof/>
                <w:webHidden/>
              </w:rPr>
              <w:fldChar w:fldCharType="separate"/>
            </w:r>
            <w:r w:rsidR="00511C0D">
              <w:rPr>
                <w:noProof/>
                <w:webHidden/>
              </w:rPr>
              <w:t>9</w:t>
            </w:r>
            <w:r w:rsidR="00511C0D">
              <w:rPr>
                <w:noProof/>
                <w:webHidden/>
              </w:rPr>
              <w:fldChar w:fldCharType="end"/>
            </w:r>
          </w:hyperlink>
        </w:p>
        <w:p w14:paraId="3A8507A9" w14:textId="10D0DE03" w:rsidR="00511C0D" w:rsidRDefault="008E1EC3">
          <w:pPr>
            <w:pStyle w:val="Spistreci1"/>
            <w:tabs>
              <w:tab w:val="left" w:pos="480"/>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9922837" w:history="1">
            <w:r w:rsidR="00511C0D" w:rsidRPr="00272FCB">
              <w:rPr>
                <w:rStyle w:val="Hipercze"/>
                <w:noProof/>
              </w:rPr>
              <w:t>2</w:t>
            </w:r>
            <w:r w:rsidR="00511C0D">
              <w:rPr>
                <w:rFonts w:asciiTheme="minorHAnsi" w:eastAsiaTheme="minorEastAsia" w:hAnsiTheme="minorHAnsi" w:cstheme="minorBidi"/>
                <w:b w:val="0"/>
                <w:bCs w:val="0"/>
                <w:caps w:val="0"/>
                <w:noProof/>
                <w:kern w:val="2"/>
                <w:sz w:val="24"/>
                <w:szCs w:val="24"/>
                <w14:ligatures w14:val="standardContextual"/>
              </w:rPr>
              <w:tab/>
            </w:r>
            <w:r w:rsidR="00511C0D" w:rsidRPr="00272FCB">
              <w:rPr>
                <w:rStyle w:val="Hipercze"/>
                <w:noProof/>
              </w:rPr>
              <w:t>Powiązanie z dokumentami strategicznymi</w:t>
            </w:r>
            <w:r w:rsidR="00511C0D">
              <w:rPr>
                <w:noProof/>
                <w:webHidden/>
              </w:rPr>
              <w:tab/>
            </w:r>
            <w:r w:rsidR="00511C0D">
              <w:rPr>
                <w:noProof/>
                <w:webHidden/>
              </w:rPr>
              <w:fldChar w:fldCharType="begin"/>
            </w:r>
            <w:r w:rsidR="00511C0D">
              <w:rPr>
                <w:noProof/>
                <w:webHidden/>
              </w:rPr>
              <w:instrText xml:space="preserve"> PAGEREF _Toc159922837 \h </w:instrText>
            </w:r>
            <w:r w:rsidR="00511C0D">
              <w:rPr>
                <w:noProof/>
                <w:webHidden/>
              </w:rPr>
            </w:r>
            <w:r w:rsidR="00511C0D">
              <w:rPr>
                <w:noProof/>
                <w:webHidden/>
              </w:rPr>
              <w:fldChar w:fldCharType="separate"/>
            </w:r>
            <w:r w:rsidR="00511C0D">
              <w:rPr>
                <w:noProof/>
                <w:webHidden/>
              </w:rPr>
              <w:t>10</w:t>
            </w:r>
            <w:r w:rsidR="00511C0D">
              <w:rPr>
                <w:noProof/>
                <w:webHidden/>
              </w:rPr>
              <w:fldChar w:fldCharType="end"/>
            </w:r>
          </w:hyperlink>
        </w:p>
        <w:p w14:paraId="1C83A461" w14:textId="2659AD45"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38" w:history="1">
            <w:r w:rsidR="00511C0D" w:rsidRPr="00272FCB">
              <w:rPr>
                <w:rStyle w:val="Hipercze"/>
                <w:noProof/>
              </w:rPr>
              <w:t>2.1</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Prawo międzynarodowe</w:t>
            </w:r>
            <w:r w:rsidR="00511C0D">
              <w:rPr>
                <w:noProof/>
                <w:webHidden/>
              </w:rPr>
              <w:tab/>
            </w:r>
            <w:r w:rsidR="00511C0D">
              <w:rPr>
                <w:noProof/>
                <w:webHidden/>
              </w:rPr>
              <w:fldChar w:fldCharType="begin"/>
            </w:r>
            <w:r w:rsidR="00511C0D">
              <w:rPr>
                <w:noProof/>
                <w:webHidden/>
              </w:rPr>
              <w:instrText xml:space="preserve"> PAGEREF _Toc159922838 \h </w:instrText>
            </w:r>
            <w:r w:rsidR="00511C0D">
              <w:rPr>
                <w:noProof/>
                <w:webHidden/>
              </w:rPr>
            </w:r>
            <w:r w:rsidR="00511C0D">
              <w:rPr>
                <w:noProof/>
                <w:webHidden/>
              </w:rPr>
              <w:fldChar w:fldCharType="separate"/>
            </w:r>
            <w:r w:rsidR="00511C0D">
              <w:rPr>
                <w:noProof/>
                <w:webHidden/>
              </w:rPr>
              <w:t>10</w:t>
            </w:r>
            <w:r w:rsidR="00511C0D">
              <w:rPr>
                <w:noProof/>
                <w:webHidden/>
              </w:rPr>
              <w:fldChar w:fldCharType="end"/>
            </w:r>
          </w:hyperlink>
        </w:p>
        <w:p w14:paraId="0145E9BF" w14:textId="439ECAB3"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39" w:history="1">
            <w:r w:rsidR="00511C0D" w:rsidRPr="00272FCB">
              <w:rPr>
                <w:rStyle w:val="Hipercze"/>
                <w:noProof/>
              </w:rPr>
              <w:t>2.1.1</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Europejski Zielony Ład</w:t>
            </w:r>
            <w:r w:rsidR="00511C0D">
              <w:rPr>
                <w:noProof/>
                <w:webHidden/>
              </w:rPr>
              <w:tab/>
            </w:r>
            <w:r w:rsidR="00511C0D">
              <w:rPr>
                <w:noProof/>
                <w:webHidden/>
              </w:rPr>
              <w:fldChar w:fldCharType="begin"/>
            </w:r>
            <w:r w:rsidR="00511C0D">
              <w:rPr>
                <w:noProof/>
                <w:webHidden/>
              </w:rPr>
              <w:instrText xml:space="preserve"> PAGEREF _Toc159922839 \h </w:instrText>
            </w:r>
            <w:r w:rsidR="00511C0D">
              <w:rPr>
                <w:noProof/>
                <w:webHidden/>
              </w:rPr>
            </w:r>
            <w:r w:rsidR="00511C0D">
              <w:rPr>
                <w:noProof/>
                <w:webHidden/>
              </w:rPr>
              <w:fldChar w:fldCharType="separate"/>
            </w:r>
            <w:r w:rsidR="00511C0D">
              <w:rPr>
                <w:noProof/>
                <w:webHidden/>
              </w:rPr>
              <w:t>10</w:t>
            </w:r>
            <w:r w:rsidR="00511C0D">
              <w:rPr>
                <w:noProof/>
                <w:webHidden/>
              </w:rPr>
              <w:fldChar w:fldCharType="end"/>
            </w:r>
          </w:hyperlink>
        </w:p>
        <w:p w14:paraId="7224E2F4" w14:textId="3405D391"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40" w:history="1">
            <w:r w:rsidR="00511C0D" w:rsidRPr="00272FCB">
              <w:rPr>
                <w:rStyle w:val="Hipercze"/>
                <w:noProof/>
              </w:rPr>
              <w:t>2.1.2</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Nowa Strategia Unii Europejskiej w zakresie przystosowania się do zmian klimatu</w:t>
            </w:r>
            <w:r w:rsidR="00511C0D">
              <w:rPr>
                <w:noProof/>
                <w:webHidden/>
              </w:rPr>
              <w:tab/>
            </w:r>
            <w:r w:rsidR="00511C0D">
              <w:rPr>
                <w:noProof/>
                <w:webHidden/>
              </w:rPr>
              <w:fldChar w:fldCharType="begin"/>
            </w:r>
            <w:r w:rsidR="00511C0D">
              <w:rPr>
                <w:noProof/>
                <w:webHidden/>
              </w:rPr>
              <w:instrText xml:space="preserve"> PAGEREF _Toc159922840 \h </w:instrText>
            </w:r>
            <w:r w:rsidR="00511C0D">
              <w:rPr>
                <w:noProof/>
                <w:webHidden/>
              </w:rPr>
            </w:r>
            <w:r w:rsidR="00511C0D">
              <w:rPr>
                <w:noProof/>
                <w:webHidden/>
              </w:rPr>
              <w:fldChar w:fldCharType="separate"/>
            </w:r>
            <w:r w:rsidR="00511C0D">
              <w:rPr>
                <w:noProof/>
                <w:webHidden/>
              </w:rPr>
              <w:t>11</w:t>
            </w:r>
            <w:r w:rsidR="00511C0D">
              <w:rPr>
                <w:noProof/>
                <w:webHidden/>
              </w:rPr>
              <w:fldChar w:fldCharType="end"/>
            </w:r>
          </w:hyperlink>
        </w:p>
        <w:p w14:paraId="0C23AF0B" w14:textId="339CEC6B"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41" w:history="1">
            <w:r w:rsidR="00511C0D" w:rsidRPr="00272FCB">
              <w:rPr>
                <w:rStyle w:val="Hipercze"/>
                <w:noProof/>
              </w:rPr>
              <w:t>2.1.3</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Dyrektywa w sprawie jakości powietrza i czystszego powietrza dla Europy (CAFE)</w:t>
            </w:r>
            <w:r w:rsidR="00511C0D">
              <w:rPr>
                <w:noProof/>
                <w:webHidden/>
              </w:rPr>
              <w:tab/>
            </w:r>
            <w:r w:rsidR="00511C0D">
              <w:rPr>
                <w:noProof/>
                <w:webHidden/>
              </w:rPr>
              <w:fldChar w:fldCharType="begin"/>
            </w:r>
            <w:r w:rsidR="00511C0D">
              <w:rPr>
                <w:noProof/>
                <w:webHidden/>
              </w:rPr>
              <w:instrText xml:space="preserve"> PAGEREF _Toc159922841 \h </w:instrText>
            </w:r>
            <w:r w:rsidR="00511C0D">
              <w:rPr>
                <w:noProof/>
                <w:webHidden/>
              </w:rPr>
            </w:r>
            <w:r w:rsidR="00511C0D">
              <w:rPr>
                <w:noProof/>
                <w:webHidden/>
              </w:rPr>
              <w:fldChar w:fldCharType="separate"/>
            </w:r>
            <w:r w:rsidR="00511C0D">
              <w:rPr>
                <w:noProof/>
                <w:webHidden/>
              </w:rPr>
              <w:t>12</w:t>
            </w:r>
            <w:r w:rsidR="00511C0D">
              <w:rPr>
                <w:noProof/>
                <w:webHidden/>
              </w:rPr>
              <w:fldChar w:fldCharType="end"/>
            </w:r>
          </w:hyperlink>
        </w:p>
        <w:p w14:paraId="4FFEF683" w14:textId="6707273F"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42" w:history="1">
            <w:r w:rsidR="00511C0D" w:rsidRPr="00272FCB">
              <w:rPr>
                <w:rStyle w:val="Hipercze"/>
                <w:noProof/>
              </w:rPr>
              <w:t>2.1.4</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Dyrektywa Parlamentu Europejskiego i Rady (UE) 2018/2001 w sprawie promowania stosowania energii ze źródeł odnawialnych</w:t>
            </w:r>
            <w:r w:rsidR="00511C0D">
              <w:rPr>
                <w:noProof/>
                <w:webHidden/>
              </w:rPr>
              <w:tab/>
            </w:r>
            <w:r w:rsidR="00511C0D">
              <w:rPr>
                <w:noProof/>
                <w:webHidden/>
              </w:rPr>
              <w:fldChar w:fldCharType="begin"/>
            </w:r>
            <w:r w:rsidR="00511C0D">
              <w:rPr>
                <w:noProof/>
                <w:webHidden/>
              </w:rPr>
              <w:instrText xml:space="preserve"> PAGEREF _Toc159922842 \h </w:instrText>
            </w:r>
            <w:r w:rsidR="00511C0D">
              <w:rPr>
                <w:noProof/>
                <w:webHidden/>
              </w:rPr>
            </w:r>
            <w:r w:rsidR="00511C0D">
              <w:rPr>
                <w:noProof/>
                <w:webHidden/>
              </w:rPr>
              <w:fldChar w:fldCharType="separate"/>
            </w:r>
            <w:r w:rsidR="00511C0D">
              <w:rPr>
                <w:noProof/>
                <w:webHidden/>
              </w:rPr>
              <w:t>13</w:t>
            </w:r>
            <w:r w:rsidR="00511C0D">
              <w:rPr>
                <w:noProof/>
                <w:webHidden/>
              </w:rPr>
              <w:fldChar w:fldCharType="end"/>
            </w:r>
          </w:hyperlink>
        </w:p>
        <w:p w14:paraId="0343DE4E" w14:textId="3C4BA64C"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43" w:history="1">
            <w:r w:rsidR="00511C0D" w:rsidRPr="00272FCB">
              <w:rPr>
                <w:rStyle w:val="Hipercze"/>
                <w:noProof/>
              </w:rPr>
              <w:t>2.1.5</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Dyrektywa Parlamentu Europejskiego i Rady 2018/2002 w sprawie efektywności energetycznej</w:t>
            </w:r>
            <w:r w:rsidR="00511C0D">
              <w:rPr>
                <w:noProof/>
                <w:webHidden/>
              </w:rPr>
              <w:tab/>
            </w:r>
            <w:r w:rsidR="00511C0D">
              <w:rPr>
                <w:noProof/>
                <w:webHidden/>
              </w:rPr>
              <w:fldChar w:fldCharType="begin"/>
            </w:r>
            <w:r w:rsidR="00511C0D">
              <w:rPr>
                <w:noProof/>
                <w:webHidden/>
              </w:rPr>
              <w:instrText xml:space="preserve"> PAGEREF _Toc159922843 \h </w:instrText>
            </w:r>
            <w:r w:rsidR="00511C0D">
              <w:rPr>
                <w:noProof/>
                <w:webHidden/>
              </w:rPr>
            </w:r>
            <w:r w:rsidR="00511C0D">
              <w:rPr>
                <w:noProof/>
                <w:webHidden/>
              </w:rPr>
              <w:fldChar w:fldCharType="separate"/>
            </w:r>
            <w:r w:rsidR="00511C0D">
              <w:rPr>
                <w:noProof/>
                <w:webHidden/>
              </w:rPr>
              <w:t>14</w:t>
            </w:r>
            <w:r w:rsidR="00511C0D">
              <w:rPr>
                <w:noProof/>
                <w:webHidden/>
              </w:rPr>
              <w:fldChar w:fldCharType="end"/>
            </w:r>
          </w:hyperlink>
        </w:p>
        <w:p w14:paraId="5DB3FA3A" w14:textId="0CF6FDFF"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44" w:history="1">
            <w:r w:rsidR="00511C0D" w:rsidRPr="00272FCB">
              <w:rPr>
                <w:rStyle w:val="Hipercze"/>
                <w:noProof/>
              </w:rPr>
              <w:t>2.1.6</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Dyrektywa Parlamentu Europejskiego i Rady 2018/844/UE w sprawie charakterystyki energetycznej budynków</w:t>
            </w:r>
            <w:r w:rsidR="00511C0D">
              <w:rPr>
                <w:noProof/>
                <w:webHidden/>
              </w:rPr>
              <w:tab/>
            </w:r>
            <w:r w:rsidR="00511C0D">
              <w:rPr>
                <w:noProof/>
                <w:webHidden/>
              </w:rPr>
              <w:fldChar w:fldCharType="begin"/>
            </w:r>
            <w:r w:rsidR="00511C0D">
              <w:rPr>
                <w:noProof/>
                <w:webHidden/>
              </w:rPr>
              <w:instrText xml:space="preserve"> PAGEREF _Toc159922844 \h </w:instrText>
            </w:r>
            <w:r w:rsidR="00511C0D">
              <w:rPr>
                <w:noProof/>
                <w:webHidden/>
              </w:rPr>
            </w:r>
            <w:r w:rsidR="00511C0D">
              <w:rPr>
                <w:noProof/>
                <w:webHidden/>
              </w:rPr>
              <w:fldChar w:fldCharType="separate"/>
            </w:r>
            <w:r w:rsidR="00511C0D">
              <w:rPr>
                <w:noProof/>
                <w:webHidden/>
              </w:rPr>
              <w:t>15</w:t>
            </w:r>
            <w:r w:rsidR="00511C0D">
              <w:rPr>
                <w:noProof/>
                <w:webHidden/>
              </w:rPr>
              <w:fldChar w:fldCharType="end"/>
            </w:r>
          </w:hyperlink>
        </w:p>
        <w:p w14:paraId="5C935D23" w14:textId="4FCEA2BB"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45" w:history="1">
            <w:r w:rsidR="00511C0D" w:rsidRPr="00272FCB">
              <w:rPr>
                <w:rStyle w:val="Hipercze"/>
                <w:noProof/>
              </w:rPr>
              <w:t>2.2</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Prawo krajowe</w:t>
            </w:r>
            <w:r w:rsidR="00511C0D">
              <w:rPr>
                <w:noProof/>
                <w:webHidden/>
              </w:rPr>
              <w:tab/>
            </w:r>
            <w:r w:rsidR="00511C0D">
              <w:rPr>
                <w:noProof/>
                <w:webHidden/>
              </w:rPr>
              <w:fldChar w:fldCharType="begin"/>
            </w:r>
            <w:r w:rsidR="00511C0D">
              <w:rPr>
                <w:noProof/>
                <w:webHidden/>
              </w:rPr>
              <w:instrText xml:space="preserve"> PAGEREF _Toc159922845 \h </w:instrText>
            </w:r>
            <w:r w:rsidR="00511C0D">
              <w:rPr>
                <w:noProof/>
                <w:webHidden/>
              </w:rPr>
            </w:r>
            <w:r w:rsidR="00511C0D">
              <w:rPr>
                <w:noProof/>
                <w:webHidden/>
              </w:rPr>
              <w:fldChar w:fldCharType="separate"/>
            </w:r>
            <w:r w:rsidR="00511C0D">
              <w:rPr>
                <w:noProof/>
                <w:webHidden/>
              </w:rPr>
              <w:t>15</w:t>
            </w:r>
            <w:r w:rsidR="00511C0D">
              <w:rPr>
                <w:noProof/>
                <w:webHidden/>
              </w:rPr>
              <w:fldChar w:fldCharType="end"/>
            </w:r>
          </w:hyperlink>
        </w:p>
        <w:p w14:paraId="1C68DEEF" w14:textId="47B0A1C3"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46" w:history="1">
            <w:r w:rsidR="00511C0D" w:rsidRPr="00272FCB">
              <w:rPr>
                <w:rStyle w:val="Hipercze"/>
                <w:noProof/>
              </w:rPr>
              <w:t>2.2.1</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Długookresowa Strategia Rozwoju Kraju – Polska 2030</w:t>
            </w:r>
            <w:r w:rsidR="00511C0D">
              <w:rPr>
                <w:noProof/>
                <w:webHidden/>
              </w:rPr>
              <w:tab/>
            </w:r>
            <w:r w:rsidR="00511C0D">
              <w:rPr>
                <w:noProof/>
                <w:webHidden/>
              </w:rPr>
              <w:fldChar w:fldCharType="begin"/>
            </w:r>
            <w:r w:rsidR="00511C0D">
              <w:rPr>
                <w:noProof/>
                <w:webHidden/>
              </w:rPr>
              <w:instrText xml:space="preserve"> PAGEREF _Toc159922846 \h </w:instrText>
            </w:r>
            <w:r w:rsidR="00511C0D">
              <w:rPr>
                <w:noProof/>
                <w:webHidden/>
              </w:rPr>
            </w:r>
            <w:r w:rsidR="00511C0D">
              <w:rPr>
                <w:noProof/>
                <w:webHidden/>
              </w:rPr>
              <w:fldChar w:fldCharType="separate"/>
            </w:r>
            <w:r w:rsidR="00511C0D">
              <w:rPr>
                <w:noProof/>
                <w:webHidden/>
              </w:rPr>
              <w:t>15</w:t>
            </w:r>
            <w:r w:rsidR="00511C0D">
              <w:rPr>
                <w:noProof/>
                <w:webHidden/>
              </w:rPr>
              <w:fldChar w:fldCharType="end"/>
            </w:r>
          </w:hyperlink>
        </w:p>
        <w:p w14:paraId="7E3D3AC8" w14:textId="5D6B2190"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47" w:history="1">
            <w:r w:rsidR="00511C0D" w:rsidRPr="00272FCB">
              <w:rPr>
                <w:rStyle w:val="Hipercze"/>
                <w:noProof/>
              </w:rPr>
              <w:t>2.2.2</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Polityka Ekologiczna Państwa 2030</w:t>
            </w:r>
            <w:r w:rsidR="00511C0D">
              <w:rPr>
                <w:noProof/>
                <w:webHidden/>
              </w:rPr>
              <w:tab/>
            </w:r>
            <w:r w:rsidR="00511C0D">
              <w:rPr>
                <w:noProof/>
                <w:webHidden/>
              </w:rPr>
              <w:fldChar w:fldCharType="begin"/>
            </w:r>
            <w:r w:rsidR="00511C0D">
              <w:rPr>
                <w:noProof/>
                <w:webHidden/>
              </w:rPr>
              <w:instrText xml:space="preserve"> PAGEREF _Toc159922847 \h </w:instrText>
            </w:r>
            <w:r w:rsidR="00511C0D">
              <w:rPr>
                <w:noProof/>
                <w:webHidden/>
              </w:rPr>
            </w:r>
            <w:r w:rsidR="00511C0D">
              <w:rPr>
                <w:noProof/>
                <w:webHidden/>
              </w:rPr>
              <w:fldChar w:fldCharType="separate"/>
            </w:r>
            <w:r w:rsidR="00511C0D">
              <w:rPr>
                <w:noProof/>
                <w:webHidden/>
              </w:rPr>
              <w:t>16</w:t>
            </w:r>
            <w:r w:rsidR="00511C0D">
              <w:rPr>
                <w:noProof/>
                <w:webHidden/>
              </w:rPr>
              <w:fldChar w:fldCharType="end"/>
            </w:r>
          </w:hyperlink>
        </w:p>
        <w:p w14:paraId="0E050132" w14:textId="6C6E57D5"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48" w:history="1">
            <w:r w:rsidR="00511C0D" w:rsidRPr="00272FCB">
              <w:rPr>
                <w:rStyle w:val="Hipercze"/>
                <w:noProof/>
              </w:rPr>
              <w:t>2.2.3</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Polityka energetyczna Polski do 2040 roku</w:t>
            </w:r>
            <w:r w:rsidR="00511C0D">
              <w:rPr>
                <w:noProof/>
                <w:webHidden/>
              </w:rPr>
              <w:tab/>
            </w:r>
            <w:r w:rsidR="00511C0D">
              <w:rPr>
                <w:noProof/>
                <w:webHidden/>
              </w:rPr>
              <w:fldChar w:fldCharType="begin"/>
            </w:r>
            <w:r w:rsidR="00511C0D">
              <w:rPr>
                <w:noProof/>
                <w:webHidden/>
              </w:rPr>
              <w:instrText xml:space="preserve"> PAGEREF _Toc159922848 \h </w:instrText>
            </w:r>
            <w:r w:rsidR="00511C0D">
              <w:rPr>
                <w:noProof/>
                <w:webHidden/>
              </w:rPr>
            </w:r>
            <w:r w:rsidR="00511C0D">
              <w:rPr>
                <w:noProof/>
                <w:webHidden/>
              </w:rPr>
              <w:fldChar w:fldCharType="separate"/>
            </w:r>
            <w:r w:rsidR="00511C0D">
              <w:rPr>
                <w:noProof/>
                <w:webHidden/>
              </w:rPr>
              <w:t>17</w:t>
            </w:r>
            <w:r w:rsidR="00511C0D">
              <w:rPr>
                <w:noProof/>
                <w:webHidden/>
              </w:rPr>
              <w:fldChar w:fldCharType="end"/>
            </w:r>
          </w:hyperlink>
        </w:p>
        <w:p w14:paraId="710B9C6D" w14:textId="55A6AAB4"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49" w:history="1">
            <w:r w:rsidR="00511C0D" w:rsidRPr="00272FCB">
              <w:rPr>
                <w:rStyle w:val="Hipercze"/>
                <w:noProof/>
              </w:rPr>
              <w:t>2.2.4</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Ustawa o odnawialnych źródłach energii</w:t>
            </w:r>
            <w:r w:rsidR="00511C0D">
              <w:rPr>
                <w:noProof/>
                <w:webHidden/>
              </w:rPr>
              <w:tab/>
            </w:r>
            <w:r w:rsidR="00511C0D">
              <w:rPr>
                <w:noProof/>
                <w:webHidden/>
              </w:rPr>
              <w:fldChar w:fldCharType="begin"/>
            </w:r>
            <w:r w:rsidR="00511C0D">
              <w:rPr>
                <w:noProof/>
                <w:webHidden/>
              </w:rPr>
              <w:instrText xml:space="preserve"> PAGEREF _Toc159922849 \h </w:instrText>
            </w:r>
            <w:r w:rsidR="00511C0D">
              <w:rPr>
                <w:noProof/>
                <w:webHidden/>
              </w:rPr>
            </w:r>
            <w:r w:rsidR="00511C0D">
              <w:rPr>
                <w:noProof/>
                <w:webHidden/>
              </w:rPr>
              <w:fldChar w:fldCharType="separate"/>
            </w:r>
            <w:r w:rsidR="00511C0D">
              <w:rPr>
                <w:noProof/>
                <w:webHidden/>
              </w:rPr>
              <w:t>20</w:t>
            </w:r>
            <w:r w:rsidR="00511C0D">
              <w:rPr>
                <w:noProof/>
                <w:webHidden/>
              </w:rPr>
              <w:fldChar w:fldCharType="end"/>
            </w:r>
          </w:hyperlink>
        </w:p>
        <w:p w14:paraId="657CE374" w14:textId="46487CBB"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50" w:history="1">
            <w:r w:rsidR="00511C0D" w:rsidRPr="00272FCB">
              <w:rPr>
                <w:rStyle w:val="Hipercze"/>
                <w:noProof/>
              </w:rPr>
              <w:t>2.2.5</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Ustawa o efektywności energetycznej</w:t>
            </w:r>
            <w:r w:rsidR="00511C0D">
              <w:rPr>
                <w:noProof/>
                <w:webHidden/>
              </w:rPr>
              <w:tab/>
            </w:r>
            <w:r w:rsidR="00511C0D">
              <w:rPr>
                <w:noProof/>
                <w:webHidden/>
              </w:rPr>
              <w:fldChar w:fldCharType="begin"/>
            </w:r>
            <w:r w:rsidR="00511C0D">
              <w:rPr>
                <w:noProof/>
                <w:webHidden/>
              </w:rPr>
              <w:instrText xml:space="preserve"> PAGEREF _Toc159922850 \h </w:instrText>
            </w:r>
            <w:r w:rsidR="00511C0D">
              <w:rPr>
                <w:noProof/>
                <w:webHidden/>
              </w:rPr>
            </w:r>
            <w:r w:rsidR="00511C0D">
              <w:rPr>
                <w:noProof/>
                <w:webHidden/>
              </w:rPr>
              <w:fldChar w:fldCharType="separate"/>
            </w:r>
            <w:r w:rsidR="00511C0D">
              <w:rPr>
                <w:noProof/>
                <w:webHidden/>
              </w:rPr>
              <w:t>20</w:t>
            </w:r>
            <w:r w:rsidR="00511C0D">
              <w:rPr>
                <w:noProof/>
                <w:webHidden/>
              </w:rPr>
              <w:fldChar w:fldCharType="end"/>
            </w:r>
          </w:hyperlink>
        </w:p>
        <w:p w14:paraId="032EBBAD" w14:textId="74B5403B"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51" w:history="1">
            <w:r w:rsidR="00511C0D" w:rsidRPr="00272FCB">
              <w:rPr>
                <w:rStyle w:val="Hipercze"/>
                <w:noProof/>
              </w:rPr>
              <w:t>2.2.6</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Ustawa o charakterystyce energetycznej budynków</w:t>
            </w:r>
            <w:r w:rsidR="00511C0D">
              <w:rPr>
                <w:noProof/>
                <w:webHidden/>
              </w:rPr>
              <w:tab/>
            </w:r>
            <w:r w:rsidR="00511C0D">
              <w:rPr>
                <w:noProof/>
                <w:webHidden/>
              </w:rPr>
              <w:fldChar w:fldCharType="begin"/>
            </w:r>
            <w:r w:rsidR="00511C0D">
              <w:rPr>
                <w:noProof/>
                <w:webHidden/>
              </w:rPr>
              <w:instrText xml:space="preserve"> PAGEREF _Toc159922851 \h </w:instrText>
            </w:r>
            <w:r w:rsidR="00511C0D">
              <w:rPr>
                <w:noProof/>
                <w:webHidden/>
              </w:rPr>
            </w:r>
            <w:r w:rsidR="00511C0D">
              <w:rPr>
                <w:noProof/>
                <w:webHidden/>
              </w:rPr>
              <w:fldChar w:fldCharType="separate"/>
            </w:r>
            <w:r w:rsidR="00511C0D">
              <w:rPr>
                <w:noProof/>
                <w:webHidden/>
              </w:rPr>
              <w:t>21</w:t>
            </w:r>
            <w:r w:rsidR="00511C0D">
              <w:rPr>
                <w:noProof/>
                <w:webHidden/>
              </w:rPr>
              <w:fldChar w:fldCharType="end"/>
            </w:r>
          </w:hyperlink>
        </w:p>
        <w:p w14:paraId="32E289DB" w14:textId="63F7DB62"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52" w:history="1">
            <w:r w:rsidR="00511C0D" w:rsidRPr="00272FCB">
              <w:rPr>
                <w:rStyle w:val="Hipercze"/>
                <w:noProof/>
              </w:rPr>
              <w:t>2.2.7</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Warunki techniczne budynków</w:t>
            </w:r>
            <w:r w:rsidR="00511C0D">
              <w:rPr>
                <w:noProof/>
                <w:webHidden/>
              </w:rPr>
              <w:tab/>
            </w:r>
            <w:r w:rsidR="00511C0D">
              <w:rPr>
                <w:noProof/>
                <w:webHidden/>
              </w:rPr>
              <w:fldChar w:fldCharType="begin"/>
            </w:r>
            <w:r w:rsidR="00511C0D">
              <w:rPr>
                <w:noProof/>
                <w:webHidden/>
              </w:rPr>
              <w:instrText xml:space="preserve"> PAGEREF _Toc159922852 \h </w:instrText>
            </w:r>
            <w:r w:rsidR="00511C0D">
              <w:rPr>
                <w:noProof/>
                <w:webHidden/>
              </w:rPr>
            </w:r>
            <w:r w:rsidR="00511C0D">
              <w:rPr>
                <w:noProof/>
                <w:webHidden/>
              </w:rPr>
              <w:fldChar w:fldCharType="separate"/>
            </w:r>
            <w:r w:rsidR="00511C0D">
              <w:rPr>
                <w:noProof/>
                <w:webHidden/>
              </w:rPr>
              <w:t>22</w:t>
            </w:r>
            <w:r w:rsidR="00511C0D">
              <w:rPr>
                <w:noProof/>
                <w:webHidden/>
              </w:rPr>
              <w:fldChar w:fldCharType="end"/>
            </w:r>
          </w:hyperlink>
        </w:p>
        <w:p w14:paraId="37CF5E45" w14:textId="1BD13192"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53" w:history="1">
            <w:r w:rsidR="00511C0D" w:rsidRPr="00272FCB">
              <w:rPr>
                <w:rStyle w:val="Hipercze"/>
                <w:noProof/>
              </w:rPr>
              <w:t>2.2.8</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Metodologia obliczeń charakterystyki energetycznej budynków</w:t>
            </w:r>
            <w:r w:rsidR="00511C0D">
              <w:rPr>
                <w:noProof/>
                <w:webHidden/>
              </w:rPr>
              <w:tab/>
            </w:r>
            <w:r w:rsidR="00511C0D">
              <w:rPr>
                <w:noProof/>
                <w:webHidden/>
              </w:rPr>
              <w:fldChar w:fldCharType="begin"/>
            </w:r>
            <w:r w:rsidR="00511C0D">
              <w:rPr>
                <w:noProof/>
                <w:webHidden/>
              </w:rPr>
              <w:instrText xml:space="preserve"> PAGEREF _Toc159922853 \h </w:instrText>
            </w:r>
            <w:r w:rsidR="00511C0D">
              <w:rPr>
                <w:noProof/>
                <w:webHidden/>
              </w:rPr>
            </w:r>
            <w:r w:rsidR="00511C0D">
              <w:rPr>
                <w:noProof/>
                <w:webHidden/>
              </w:rPr>
              <w:fldChar w:fldCharType="separate"/>
            </w:r>
            <w:r w:rsidR="00511C0D">
              <w:rPr>
                <w:noProof/>
                <w:webHidden/>
              </w:rPr>
              <w:t>22</w:t>
            </w:r>
            <w:r w:rsidR="00511C0D">
              <w:rPr>
                <w:noProof/>
                <w:webHidden/>
              </w:rPr>
              <w:fldChar w:fldCharType="end"/>
            </w:r>
          </w:hyperlink>
        </w:p>
        <w:p w14:paraId="29604107" w14:textId="391B9751"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54" w:history="1">
            <w:r w:rsidR="00511C0D" w:rsidRPr="00272FCB">
              <w:rPr>
                <w:rStyle w:val="Hipercze"/>
                <w:noProof/>
              </w:rPr>
              <w:t>2.3</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Prawo regionalne i lokalne</w:t>
            </w:r>
            <w:r w:rsidR="00511C0D">
              <w:rPr>
                <w:noProof/>
                <w:webHidden/>
              </w:rPr>
              <w:tab/>
            </w:r>
            <w:r w:rsidR="00511C0D">
              <w:rPr>
                <w:noProof/>
                <w:webHidden/>
              </w:rPr>
              <w:fldChar w:fldCharType="begin"/>
            </w:r>
            <w:r w:rsidR="00511C0D">
              <w:rPr>
                <w:noProof/>
                <w:webHidden/>
              </w:rPr>
              <w:instrText xml:space="preserve"> PAGEREF _Toc159922854 \h </w:instrText>
            </w:r>
            <w:r w:rsidR="00511C0D">
              <w:rPr>
                <w:noProof/>
                <w:webHidden/>
              </w:rPr>
            </w:r>
            <w:r w:rsidR="00511C0D">
              <w:rPr>
                <w:noProof/>
                <w:webHidden/>
              </w:rPr>
              <w:fldChar w:fldCharType="separate"/>
            </w:r>
            <w:r w:rsidR="00511C0D">
              <w:rPr>
                <w:noProof/>
                <w:webHidden/>
              </w:rPr>
              <w:t>23</w:t>
            </w:r>
            <w:r w:rsidR="00511C0D">
              <w:rPr>
                <w:noProof/>
                <w:webHidden/>
              </w:rPr>
              <w:fldChar w:fldCharType="end"/>
            </w:r>
          </w:hyperlink>
        </w:p>
        <w:p w14:paraId="6CAB79B7" w14:textId="315BC658"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55" w:history="1">
            <w:r w:rsidR="00511C0D" w:rsidRPr="00272FCB">
              <w:rPr>
                <w:rStyle w:val="Hipercze"/>
                <w:noProof/>
              </w:rPr>
              <w:t>2.3.1</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Strategia rozwoju województwa mazowieckiego</w:t>
            </w:r>
            <w:r w:rsidR="00511C0D">
              <w:rPr>
                <w:noProof/>
                <w:webHidden/>
              </w:rPr>
              <w:tab/>
            </w:r>
            <w:r w:rsidR="00511C0D">
              <w:rPr>
                <w:noProof/>
                <w:webHidden/>
              </w:rPr>
              <w:fldChar w:fldCharType="begin"/>
            </w:r>
            <w:r w:rsidR="00511C0D">
              <w:rPr>
                <w:noProof/>
                <w:webHidden/>
              </w:rPr>
              <w:instrText xml:space="preserve"> PAGEREF _Toc159922855 \h </w:instrText>
            </w:r>
            <w:r w:rsidR="00511C0D">
              <w:rPr>
                <w:noProof/>
                <w:webHidden/>
              </w:rPr>
            </w:r>
            <w:r w:rsidR="00511C0D">
              <w:rPr>
                <w:noProof/>
                <w:webHidden/>
              </w:rPr>
              <w:fldChar w:fldCharType="separate"/>
            </w:r>
            <w:r w:rsidR="00511C0D">
              <w:rPr>
                <w:noProof/>
                <w:webHidden/>
              </w:rPr>
              <w:t>23</w:t>
            </w:r>
            <w:r w:rsidR="00511C0D">
              <w:rPr>
                <w:noProof/>
                <w:webHidden/>
              </w:rPr>
              <w:fldChar w:fldCharType="end"/>
            </w:r>
          </w:hyperlink>
        </w:p>
        <w:p w14:paraId="096948F6" w14:textId="190A6BAF"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56" w:history="1">
            <w:r w:rsidR="00511C0D" w:rsidRPr="00272FCB">
              <w:rPr>
                <w:rStyle w:val="Hipercze"/>
                <w:noProof/>
              </w:rPr>
              <w:t>2.3.2</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Program ochrony powietrza w województwie mazowieckim dla stref o przekroczonym poziomie substancji w powietrzu</w:t>
            </w:r>
            <w:r w:rsidR="00511C0D">
              <w:rPr>
                <w:noProof/>
                <w:webHidden/>
              </w:rPr>
              <w:tab/>
            </w:r>
            <w:r w:rsidR="00511C0D">
              <w:rPr>
                <w:noProof/>
                <w:webHidden/>
              </w:rPr>
              <w:fldChar w:fldCharType="begin"/>
            </w:r>
            <w:r w:rsidR="00511C0D">
              <w:rPr>
                <w:noProof/>
                <w:webHidden/>
              </w:rPr>
              <w:instrText xml:space="preserve"> PAGEREF _Toc159922856 \h </w:instrText>
            </w:r>
            <w:r w:rsidR="00511C0D">
              <w:rPr>
                <w:noProof/>
                <w:webHidden/>
              </w:rPr>
            </w:r>
            <w:r w:rsidR="00511C0D">
              <w:rPr>
                <w:noProof/>
                <w:webHidden/>
              </w:rPr>
              <w:fldChar w:fldCharType="separate"/>
            </w:r>
            <w:r w:rsidR="00511C0D">
              <w:rPr>
                <w:noProof/>
                <w:webHidden/>
              </w:rPr>
              <w:t>24</w:t>
            </w:r>
            <w:r w:rsidR="00511C0D">
              <w:rPr>
                <w:noProof/>
                <w:webHidden/>
              </w:rPr>
              <w:fldChar w:fldCharType="end"/>
            </w:r>
          </w:hyperlink>
        </w:p>
        <w:p w14:paraId="2720B300" w14:textId="046B8A89"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57" w:history="1">
            <w:r w:rsidR="00511C0D" w:rsidRPr="00272FCB">
              <w:rPr>
                <w:rStyle w:val="Hipercze"/>
                <w:noProof/>
              </w:rPr>
              <w:t>2.3.3</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Uchwała antysmogowa dla województwa mazowieckiego</w:t>
            </w:r>
            <w:r w:rsidR="00511C0D">
              <w:rPr>
                <w:noProof/>
                <w:webHidden/>
              </w:rPr>
              <w:tab/>
            </w:r>
            <w:r w:rsidR="00511C0D">
              <w:rPr>
                <w:noProof/>
                <w:webHidden/>
              </w:rPr>
              <w:fldChar w:fldCharType="begin"/>
            </w:r>
            <w:r w:rsidR="00511C0D">
              <w:rPr>
                <w:noProof/>
                <w:webHidden/>
              </w:rPr>
              <w:instrText xml:space="preserve"> PAGEREF _Toc159922857 \h </w:instrText>
            </w:r>
            <w:r w:rsidR="00511C0D">
              <w:rPr>
                <w:noProof/>
                <w:webHidden/>
              </w:rPr>
            </w:r>
            <w:r w:rsidR="00511C0D">
              <w:rPr>
                <w:noProof/>
                <w:webHidden/>
              </w:rPr>
              <w:fldChar w:fldCharType="separate"/>
            </w:r>
            <w:r w:rsidR="00511C0D">
              <w:rPr>
                <w:noProof/>
                <w:webHidden/>
              </w:rPr>
              <w:t>24</w:t>
            </w:r>
            <w:r w:rsidR="00511C0D">
              <w:rPr>
                <w:noProof/>
                <w:webHidden/>
              </w:rPr>
              <w:fldChar w:fldCharType="end"/>
            </w:r>
          </w:hyperlink>
        </w:p>
        <w:p w14:paraId="2C7FD23B" w14:textId="68572360"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58" w:history="1">
            <w:r w:rsidR="00511C0D" w:rsidRPr="00272FCB">
              <w:rPr>
                <w:rStyle w:val="Hipercze"/>
                <w:noProof/>
              </w:rPr>
              <w:t>2.3.4</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Program ochrony środowiska dla Miasta Płońsk na lata 2015-2020 z perspektywą do roku 2024</w:t>
            </w:r>
            <w:r w:rsidR="00511C0D">
              <w:rPr>
                <w:noProof/>
                <w:webHidden/>
              </w:rPr>
              <w:tab/>
            </w:r>
            <w:r w:rsidR="00511C0D">
              <w:rPr>
                <w:noProof/>
                <w:webHidden/>
              </w:rPr>
              <w:fldChar w:fldCharType="begin"/>
            </w:r>
            <w:r w:rsidR="00511C0D">
              <w:rPr>
                <w:noProof/>
                <w:webHidden/>
              </w:rPr>
              <w:instrText xml:space="preserve"> PAGEREF _Toc159922858 \h </w:instrText>
            </w:r>
            <w:r w:rsidR="00511C0D">
              <w:rPr>
                <w:noProof/>
                <w:webHidden/>
              </w:rPr>
            </w:r>
            <w:r w:rsidR="00511C0D">
              <w:rPr>
                <w:noProof/>
                <w:webHidden/>
              </w:rPr>
              <w:fldChar w:fldCharType="separate"/>
            </w:r>
            <w:r w:rsidR="00511C0D">
              <w:rPr>
                <w:noProof/>
                <w:webHidden/>
              </w:rPr>
              <w:t>26</w:t>
            </w:r>
            <w:r w:rsidR="00511C0D">
              <w:rPr>
                <w:noProof/>
                <w:webHidden/>
              </w:rPr>
              <w:fldChar w:fldCharType="end"/>
            </w:r>
          </w:hyperlink>
        </w:p>
        <w:p w14:paraId="3EB0E2FF" w14:textId="0AF76EC3" w:rsidR="00511C0D" w:rsidRDefault="008E1EC3">
          <w:pPr>
            <w:pStyle w:val="Spistreci1"/>
            <w:tabs>
              <w:tab w:val="left" w:pos="480"/>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9922859" w:history="1">
            <w:r w:rsidR="00511C0D" w:rsidRPr="00272FCB">
              <w:rPr>
                <w:rStyle w:val="Hipercze"/>
                <w:noProof/>
              </w:rPr>
              <w:t>3</w:t>
            </w:r>
            <w:r w:rsidR="00511C0D">
              <w:rPr>
                <w:rFonts w:asciiTheme="minorHAnsi" w:eastAsiaTheme="minorEastAsia" w:hAnsiTheme="minorHAnsi" w:cstheme="minorBidi"/>
                <w:b w:val="0"/>
                <w:bCs w:val="0"/>
                <w:caps w:val="0"/>
                <w:noProof/>
                <w:kern w:val="2"/>
                <w:sz w:val="24"/>
                <w:szCs w:val="24"/>
                <w14:ligatures w14:val="standardContextual"/>
              </w:rPr>
              <w:tab/>
            </w:r>
            <w:r w:rsidR="00511C0D" w:rsidRPr="00272FCB">
              <w:rPr>
                <w:rStyle w:val="Hipercze"/>
                <w:noProof/>
              </w:rPr>
              <w:t>Charakterystyka Gminy Miasta Płońsk</w:t>
            </w:r>
            <w:r w:rsidR="00511C0D">
              <w:rPr>
                <w:noProof/>
                <w:webHidden/>
              </w:rPr>
              <w:tab/>
            </w:r>
            <w:r w:rsidR="00511C0D">
              <w:rPr>
                <w:noProof/>
                <w:webHidden/>
              </w:rPr>
              <w:fldChar w:fldCharType="begin"/>
            </w:r>
            <w:r w:rsidR="00511C0D">
              <w:rPr>
                <w:noProof/>
                <w:webHidden/>
              </w:rPr>
              <w:instrText xml:space="preserve"> PAGEREF _Toc159922859 \h </w:instrText>
            </w:r>
            <w:r w:rsidR="00511C0D">
              <w:rPr>
                <w:noProof/>
                <w:webHidden/>
              </w:rPr>
            </w:r>
            <w:r w:rsidR="00511C0D">
              <w:rPr>
                <w:noProof/>
                <w:webHidden/>
              </w:rPr>
              <w:fldChar w:fldCharType="separate"/>
            </w:r>
            <w:r w:rsidR="00511C0D">
              <w:rPr>
                <w:noProof/>
                <w:webHidden/>
              </w:rPr>
              <w:t>27</w:t>
            </w:r>
            <w:r w:rsidR="00511C0D">
              <w:rPr>
                <w:noProof/>
                <w:webHidden/>
              </w:rPr>
              <w:fldChar w:fldCharType="end"/>
            </w:r>
          </w:hyperlink>
        </w:p>
        <w:p w14:paraId="23012801" w14:textId="31C862CB"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60" w:history="1">
            <w:r w:rsidR="00511C0D" w:rsidRPr="00272FCB">
              <w:rPr>
                <w:rStyle w:val="Hipercze"/>
                <w:noProof/>
              </w:rPr>
              <w:t>3.1</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Położenie administracyjne i charakterystyka przestrzenna</w:t>
            </w:r>
            <w:r w:rsidR="00511C0D">
              <w:rPr>
                <w:noProof/>
                <w:webHidden/>
              </w:rPr>
              <w:tab/>
            </w:r>
            <w:r w:rsidR="00511C0D">
              <w:rPr>
                <w:noProof/>
                <w:webHidden/>
              </w:rPr>
              <w:fldChar w:fldCharType="begin"/>
            </w:r>
            <w:r w:rsidR="00511C0D">
              <w:rPr>
                <w:noProof/>
                <w:webHidden/>
              </w:rPr>
              <w:instrText xml:space="preserve"> PAGEREF _Toc159922860 \h </w:instrText>
            </w:r>
            <w:r w:rsidR="00511C0D">
              <w:rPr>
                <w:noProof/>
                <w:webHidden/>
              </w:rPr>
            </w:r>
            <w:r w:rsidR="00511C0D">
              <w:rPr>
                <w:noProof/>
                <w:webHidden/>
              </w:rPr>
              <w:fldChar w:fldCharType="separate"/>
            </w:r>
            <w:r w:rsidR="00511C0D">
              <w:rPr>
                <w:noProof/>
                <w:webHidden/>
              </w:rPr>
              <w:t>27</w:t>
            </w:r>
            <w:r w:rsidR="00511C0D">
              <w:rPr>
                <w:noProof/>
                <w:webHidden/>
              </w:rPr>
              <w:fldChar w:fldCharType="end"/>
            </w:r>
          </w:hyperlink>
        </w:p>
        <w:p w14:paraId="7E688042" w14:textId="1869FF3D"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61" w:history="1">
            <w:r w:rsidR="00511C0D" w:rsidRPr="00272FCB">
              <w:rPr>
                <w:rStyle w:val="Hipercze"/>
                <w:noProof/>
              </w:rPr>
              <w:t>3.2</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Dane demograficzne miasta</w:t>
            </w:r>
            <w:r w:rsidR="00511C0D">
              <w:rPr>
                <w:noProof/>
                <w:webHidden/>
              </w:rPr>
              <w:tab/>
            </w:r>
            <w:r w:rsidR="00511C0D">
              <w:rPr>
                <w:noProof/>
                <w:webHidden/>
              </w:rPr>
              <w:fldChar w:fldCharType="begin"/>
            </w:r>
            <w:r w:rsidR="00511C0D">
              <w:rPr>
                <w:noProof/>
                <w:webHidden/>
              </w:rPr>
              <w:instrText xml:space="preserve"> PAGEREF _Toc159922861 \h </w:instrText>
            </w:r>
            <w:r w:rsidR="00511C0D">
              <w:rPr>
                <w:noProof/>
                <w:webHidden/>
              </w:rPr>
            </w:r>
            <w:r w:rsidR="00511C0D">
              <w:rPr>
                <w:noProof/>
                <w:webHidden/>
              </w:rPr>
              <w:fldChar w:fldCharType="separate"/>
            </w:r>
            <w:r w:rsidR="00511C0D">
              <w:rPr>
                <w:noProof/>
                <w:webHidden/>
              </w:rPr>
              <w:t>28</w:t>
            </w:r>
            <w:r w:rsidR="00511C0D">
              <w:rPr>
                <w:noProof/>
                <w:webHidden/>
              </w:rPr>
              <w:fldChar w:fldCharType="end"/>
            </w:r>
          </w:hyperlink>
        </w:p>
        <w:p w14:paraId="0A0D5246" w14:textId="495366CA"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62" w:history="1">
            <w:r w:rsidR="00511C0D" w:rsidRPr="00272FCB">
              <w:rPr>
                <w:rStyle w:val="Hipercze"/>
                <w:noProof/>
              </w:rPr>
              <w:t>3.3</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Rolnictwo i leśnictwo</w:t>
            </w:r>
            <w:r w:rsidR="00511C0D">
              <w:rPr>
                <w:noProof/>
                <w:webHidden/>
              </w:rPr>
              <w:tab/>
            </w:r>
            <w:r w:rsidR="00511C0D">
              <w:rPr>
                <w:noProof/>
                <w:webHidden/>
              </w:rPr>
              <w:fldChar w:fldCharType="begin"/>
            </w:r>
            <w:r w:rsidR="00511C0D">
              <w:rPr>
                <w:noProof/>
                <w:webHidden/>
              </w:rPr>
              <w:instrText xml:space="preserve"> PAGEREF _Toc159922862 \h </w:instrText>
            </w:r>
            <w:r w:rsidR="00511C0D">
              <w:rPr>
                <w:noProof/>
                <w:webHidden/>
              </w:rPr>
            </w:r>
            <w:r w:rsidR="00511C0D">
              <w:rPr>
                <w:noProof/>
                <w:webHidden/>
              </w:rPr>
              <w:fldChar w:fldCharType="separate"/>
            </w:r>
            <w:r w:rsidR="00511C0D">
              <w:rPr>
                <w:noProof/>
                <w:webHidden/>
              </w:rPr>
              <w:t>30</w:t>
            </w:r>
            <w:r w:rsidR="00511C0D">
              <w:rPr>
                <w:noProof/>
                <w:webHidden/>
              </w:rPr>
              <w:fldChar w:fldCharType="end"/>
            </w:r>
          </w:hyperlink>
        </w:p>
        <w:p w14:paraId="3C1A094B" w14:textId="4AAECB31"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63" w:history="1">
            <w:r w:rsidR="00511C0D" w:rsidRPr="00272FCB">
              <w:rPr>
                <w:rStyle w:val="Hipercze"/>
                <w:noProof/>
              </w:rPr>
              <w:t>3.4</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Gospodarka Miasta Płońsk</w:t>
            </w:r>
            <w:r w:rsidR="00511C0D">
              <w:rPr>
                <w:noProof/>
                <w:webHidden/>
              </w:rPr>
              <w:tab/>
            </w:r>
            <w:r w:rsidR="00511C0D">
              <w:rPr>
                <w:noProof/>
                <w:webHidden/>
              </w:rPr>
              <w:fldChar w:fldCharType="begin"/>
            </w:r>
            <w:r w:rsidR="00511C0D">
              <w:rPr>
                <w:noProof/>
                <w:webHidden/>
              </w:rPr>
              <w:instrText xml:space="preserve"> PAGEREF _Toc159922863 \h </w:instrText>
            </w:r>
            <w:r w:rsidR="00511C0D">
              <w:rPr>
                <w:noProof/>
                <w:webHidden/>
              </w:rPr>
            </w:r>
            <w:r w:rsidR="00511C0D">
              <w:rPr>
                <w:noProof/>
                <w:webHidden/>
              </w:rPr>
              <w:fldChar w:fldCharType="separate"/>
            </w:r>
            <w:r w:rsidR="00511C0D">
              <w:rPr>
                <w:noProof/>
                <w:webHidden/>
              </w:rPr>
              <w:t>32</w:t>
            </w:r>
            <w:r w:rsidR="00511C0D">
              <w:rPr>
                <w:noProof/>
                <w:webHidden/>
              </w:rPr>
              <w:fldChar w:fldCharType="end"/>
            </w:r>
          </w:hyperlink>
        </w:p>
        <w:p w14:paraId="4DE34F1F" w14:textId="6C91BA66"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64" w:history="1">
            <w:r w:rsidR="00511C0D" w:rsidRPr="00272FCB">
              <w:rPr>
                <w:rStyle w:val="Hipercze"/>
                <w:noProof/>
              </w:rPr>
              <w:t>3.5</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Zasoby mieszkaniowe</w:t>
            </w:r>
            <w:r w:rsidR="00511C0D">
              <w:rPr>
                <w:noProof/>
                <w:webHidden/>
              </w:rPr>
              <w:tab/>
            </w:r>
            <w:r w:rsidR="00511C0D">
              <w:rPr>
                <w:noProof/>
                <w:webHidden/>
              </w:rPr>
              <w:fldChar w:fldCharType="begin"/>
            </w:r>
            <w:r w:rsidR="00511C0D">
              <w:rPr>
                <w:noProof/>
                <w:webHidden/>
              </w:rPr>
              <w:instrText xml:space="preserve"> PAGEREF _Toc159922864 \h </w:instrText>
            </w:r>
            <w:r w:rsidR="00511C0D">
              <w:rPr>
                <w:noProof/>
                <w:webHidden/>
              </w:rPr>
            </w:r>
            <w:r w:rsidR="00511C0D">
              <w:rPr>
                <w:noProof/>
                <w:webHidden/>
              </w:rPr>
              <w:fldChar w:fldCharType="separate"/>
            </w:r>
            <w:r w:rsidR="00511C0D">
              <w:rPr>
                <w:noProof/>
                <w:webHidden/>
              </w:rPr>
              <w:t>33</w:t>
            </w:r>
            <w:r w:rsidR="00511C0D">
              <w:rPr>
                <w:noProof/>
                <w:webHidden/>
              </w:rPr>
              <w:fldChar w:fldCharType="end"/>
            </w:r>
          </w:hyperlink>
        </w:p>
        <w:p w14:paraId="245F400A" w14:textId="3E11C456"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65" w:history="1">
            <w:r w:rsidR="00511C0D" w:rsidRPr="00272FCB">
              <w:rPr>
                <w:rStyle w:val="Hipercze"/>
                <w:noProof/>
              </w:rPr>
              <w:t>3.6</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Infrastruktura techniczna</w:t>
            </w:r>
            <w:r w:rsidR="00511C0D">
              <w:rPr>
                <w:noProof/>
                <w:webHidden/>
              </w:rPr>
              <w:tab/>
            </w:r>
            <w:r w:rsidR="00511C0D">
              <w:rPr>
                <w:noProof/>
                <w:webHidden/>
              </w:rPr>
              <w:fldChar w:fldCharType="begin"/>
            </w:r>
            <w:r w:rsidR="00511C0D">
              <w:rPr>
                <w:noProof/>
                <w:webHidden/>
              </w:rPr>
              <w:instrText xml:space="preserve"> PAGEREF _Toc159922865 \h </w:instrText>
            </w:r>
            <w:r w:rsidR="00511C0D">
              <w:rPr>
                <w:noProof/>
                <w:webHidden/>
              </w:rPr>
            </w:r>
            <w:r w:rsidR="00511C0D">
              <w:rPr>
                <w:noProof/>
                <w:webHidden/>
              </w:rPr>
              <w:fldChar w:fldCharType="separate"/>
            </w:r>
            <w:r w:rsidR="00511C0D">
              <w:rPr>
                <w:noProof/>
                <w:webHidden/>
              </w:rPr>
              <w:t>34</w:t>
            </w:r>
            <w:r w:rsidR="00511C0D">
              <w:rPr>
                <w:noProof/>
                <w:webHidden/>
              </w:rPr>
              <w:fldChar w:fldCharType="end"/>
            </w:r>
          </w:hyperlink>
        </w:p>
        <w:p w14:paraId="7528890F" w14:textId="0429243B"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66" w:history="1">
            <w:r w:rsidR="00511C0D" w:rsidRPr="00272FCB">
              <w:rPr>
                <w:rStyle w:val="Hipercze"/>
                <w:noProof/>
              </w:rPr>
              <w:t>3.6.1</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Komunikacja drogowa i transport</w:t>
            </w:r>
            <w:r w:rsidR="00511C0D">
              <w:rPr>
                <w:noProof/>
                <w:webHidden/>
              </w:rPr>
              <w:tab/>
            </w:r>
            <w:r w:rsidR="00511C0D">
              <w:rPr>
                <w:noProof/>
                <w:webHidden/>
              </w:rPr>
              <w:fldChar w:fldCharType="begin"/>
            </w:r>
            <w:r w:rsidR="00511C0D">
              <w:rPr>
                <w:noProof/>
                <w:webHidden/>
              </w:rPr>
              <w:instrText xml:space="preserve"> PAGEREF _Toc159922866 \h </w:instrText>
            </w:r>
            <w:r w:rsidR="00511C0D">
              <w:rPr>
                <w:noProof/>
                <w:webHidden/>
              </w:rPr>
            </w:r>
            <w:r w:rsidR="00511C0D">
              <w:rPr>
                <w:noProof/>
                <w:webHidden/>
              </w:rPr>
              <w:fldChar w:fldCharType="separate"/>
            </w:r>
            <w:r w:rsidR="00511C0D">
              <w:rPr>
                <w:noProof/>
                <w:webHidden/>
              </w:rPr>
              <w:t>34</w:t>
            </w:r>
            <w:r w:rsidR="00511C0D">
              <w:rPr>
                <w:noProof/>
                <w:webHidden/>
              </w:rPr>
              <w:fldChar w:fldCharType="end"/>
            </w:r>
          </w:hyperlink>
        </w:p>
        <w:p w14:paraId="2F1F04F4" w14:textId="5DD89225"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67" w:history="1">
            <w:r w:rsidR="00511C0D" w:rsidRPr="00272FCB">
              <w:rPr>
                <w:rStyle w:val="Hipercze"/>
                <w:noProof/>
              </w:rPr>
              <w:t>3.6.2</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Gospodarka komunalna</w:t>
            </w:r>
            <w:r w:rsidR="00511C0D">
              <w:rPr>
                <w:noProof/>
                <w:webHidden/>
              </w:rPr>
              <w:tab/>
            </w:r>
            <w:r w:rsidR="00511C0D">
              <w:rPr>
                <w:noProof/>
                <w:webHidden/>
              </w:rPr>
              <w:fldChar w:fldCharType="begin"/>
            </w:r>
            <w:r w:rsidR="00511C0D">
              <w:rPr>
                <w:noProof/>
                <w:webHidden/>
              </w:rPr>
              <w:instrText xml:space="preserve"> PAGEREF _Toc159922867 \h </w:instrText>
            </w:r>
            <w:r w:rsidR="00511C0D">
              <w:rPr>
                <w:noProof/>
                <w:webHidden/>
              </w:rPr>
            </w:r>
            <w:r w:rsidR="00511C0D">
              <w:rPr>
                <w:noProof/>
                <w:webHidden/>
              </w:rPr>
              <w:fldChar w:fldCharType="separate"/>
            </w:r>
            <w:r w:rsidR="00511C0D">
              <w:rPr>
                <w:noProof/>
                <w:webHidden/>
              </w:rPr>
              <w:t>35</w:t>
            </w:r>
            <w:r w:rsidR="00511C0D">
              <w:rPr>
                <w:noProof/>
                <w:webHidden/>
              </w:rPr>
              <w:fldChar w:fldCharType="end"/>
            </w:r>
          </w:hyperlink>
        </w:p>
        <w:p w14:paraId="540DCBE6" w14:textId="1F512002"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68" w:history="1">
            <w:r w:rsidR="00511C0D" w:rsidRPr="00272FCB">
              <w:rPr>
                <w:rStyle w:val="Hipercze"/>
                <w:noProof/>
              </w:rPr>
              <w:t>3.7</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Uwarunkowania środowiskowe</w:t>
            </w:r>
            <w:r w:rsidR="00511C0D">
              <w:rPr>
                <w:noProof/>
                <w:webHidden/>
              </w:rPr>
              <w:tab/>
            </w:r>
            <w:r w:rsidR="00511C0D">
              <w:rPr>
                <w:noProof/>
                <w:webHidden/>
              </w:rPr>
              <w:fldChar w:fldCharType="begin"/>
            </w:r>
            <w:r w:rsidR="00511C0D">
              <w:rPr>
                <w:noProof/>
                <w:webHidden/>
              </w:rPr>
              <w:instrText xml:space="preserve"> PAGEREF _Toc159922868 \h </w:instrText>
            </w:r>
            <w:r w:rsidR="00511C0D">
              <w:rPr>
                <w:noProof/>
                <w:webHidden/>
              </w:rPr>
            </w:r>
            <w:r w:rsidR="00511C0D">
              <w:rPr>
                <w:noProof/>
                <w:webHidden/>
              </w:rPr>
              <w:fldChar w:fldCharType="separate"/>
            </w:r>
            <w:r w:rsidR="00511C0D">
              <w:rPr>
                <w:noProof/>
                <w:webHidden/>
              </w:rPr>
              <w:t>36</w:t>
            </w:r>
            <w:r w:rsidR="00511C0D">
              <w:rPr>
                <w:noProof/>
                <w:webHidden/>
              </w:rPr>
              <w:fldChar w:fldCharType="end"/>
            </w:r>
          </w:hyperlink>
        </w:p>
        <w:p w14:paraId="3054066E" w14:textId="75660EA0"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69" w:history="1">
            <w:r w:rsidR="00511C0D" w:rsidRPr="00272FCB">
              <w:rPr>
                <w:rStyle w:val="Hipercze"/>
                <w:noProof/>
              </w:rPr>
              <w:t>3.7.1</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Wody powierzchniowe</w:t>
            </w:r>
            <w:r w:rsidR="00511C0D">
              <w:rPr>
                <w:noProof/>
                <w:webHidden/>
              </w:rPr>
              <w:tab/>
            </w:r>
            <w:r w:rsidR="00511C0D">
              <w:rPr>
                <w:noProof/>
                <w:webHidden/>
              </w:rPr>
              <w:fldChar w:fldCharType="begin"/>
            </w:r>
            <w:r w:rsidR="00511C0D">
              <w:rPr>
                <w:noProof/>
                <w:webHidden/>
              </w:rPr>
              <w:instrText xml:space="preserve"> PAGEREF _Toc159922869 \h </w:instrText>
            </w:r>
            <w:r w:rsidR="00511C0D">
              <w:rPr>
                <w:noProof/>
                <w:webHidden/>
              </w:rPr>
            </w:r>
            <w:r w:rsidR="00511C0D">
              <w:rPr>
                <w:noProof/>
                <w:webHidden/>
              </w:rPr>
              <w:fldChar w:fldCharType="separate"/>
            </w:r>
            <w:r w:rsidR="00511C0D">
              <w:rPr>
                <w:noProof/>
                <w:webHidden/>
              </w:rPr>
              <w:t>36</w:t>
            </w:r>
            <w:r w:rsidR="00511C0D">
              <w:rPr>
                <w:noProof/>
                <w:webHidden/>
              </w:rPr>
              <w:fldChar w:fldCharType="end"/>
            </w:r>
          </w:hyperlink>
        </w:p>
        <w:p w14:paraId="22877591" w14:textId="5DFA0640"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70" w:history="1">
            <w:r w:rsidR="00511C0D" w:rsidRPr="00272FCB">
              <w:rPr>
                <w:rStyle w:val="Hipercze"/>
                <w:noProof/>
              </w:rPr>
              <w:t>3.7.2</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Wody podziemne</w:t>
            </w:r>
            <w:r w:rsidR="00511C0D">
              <w:rPr>
                <w:noProof/>
                <w:webHidden/>
              </w:rPr>
              <w:tab/>
            </w:r>
            <w:r w:rsidR="00511C0D">
              <w:rPr>
                <w:noProof/>
                <w:webHidden/>
              </w:rPr>
              <w:fldChar w:fldCharType="begin"/>
            </w:r>
            <w:r w:rsidR="00511C0D">
              <w:rPr>
                <w:noProof/>
                <w:webHidden/>
              </w:rPr>
              <w:instrText xml:space="preserve"> PAGEREF _Toc159922870 \h </w:instrText>
            </w:r>
            <w:r w:rsidR="00511C0D">
              <w:rPr>
                <w:noProof/>
                <w:webHidden/>
              </w:rPr>
            </w:r>
            <w:r w:rsidR="00511C0D">
              <w:rPr>
                <w:noProof/>
                <w:webHidden/>
              </w:rPr>
              <w:fldChar w:fldCharType="separate"/>
            </w:r>
            <w:r w:rsidR="00511C0D">
              <w:rPr>
                <w:noProof/>
                <w:webHidden/>
              </w:rPr>
              <w:t>37</w:t>
            </w:r>
            <w:r w:rsidR="00511C0D">
              <w:rPr>
                <w:noProof/>
                <w:webHidden/>
              </w:rPr>
              <w:fldChar w:fldCharType="end"/>
            </w:r>
          </w:hyperlink>
        </w:p>
        <w:p w14:paraId="41B5F9B7" w14:textId="09D3BDB8" w:rsidR="00511C0D" w:rsidRDefault="008E1EC3">
          <w:pPr>
            <w:pStyle w:val="Spistreci3"/>
            <w:tabs>
              <w:tab w:val="left" w:pos="1200"/>
              <w:tab w:val="right" w:leader="dot" w:pos="9056"/>
            </w:tabs>
            <w:rPr>
              <w:rFonts w:asciiTheme="minorHAnsi" w:eastAsiaTheme="minorEastAsia" w:hAnsiTheme="minorHAnsi" w:cstheme="minorBidi"/>
              <w:i w:val="0"/>
              <w:iCs w:val="0"/>
              <w:noProof/>
              <w:kern w:val="2"/>
              <w:sz w:val="24"/>
              <w:szCs w:val="24"/>
              <w14:ligatures w14:val="standardContextual"/>
            </w:rPr>
          </w:pPr>
          <w:hyperlink w:anchor="_Toc159922871" w:history="1">
            <w:r w:rsidR="00511C0D" w:rsidRPr="00272FCB">
              <w:rPr>
                <w:rStyle w:val="Hipercze"/>
                <w:noProof/>
              </w:rPr>
              <w:t>3.7.3</w:t>
            </w:r>
            <w:r w:rsidR="00511C0D">
              <w:rPr>
                <w:rFonts w:asciiTheme="minorHAnsi" w:eastAsiaTheme="minorEastAsia" w:hAnsiTheme="minorHAnsi" w:cstheme="minorBidi"/>
                <w:i w:val="0"/>
                <w:iCs w:val="0"/>
                <w:noProof/>
                <w:kern w:val="2"/>
                <w:sz w:val="24"/>
                <w:szCs w:val="24"/>
                <w14:ligatures w14:val="standardContextual"/>
              </w:rPr>
              <w:tab/>
            </w:r>
            <w:r w:rsidR="00511C0D" w:rsidRPr="00272FCB">
              <w:rPr>
                <w:rStyle w:val="Hipercze"/>
                <w:noProof/>
              </w:rPr>
              <w:t>Obszary objęte ochroną</w:t>
            </w:r>
            <w:r w:rsidR="00511C0D">
              <w:rPr>
                <w:noProof/>
                <w:webHidden/>
              </w:rPr>
              <w:tab/>
            </w:r>
            <w:r w:rsidR="00511C0D">
              <w:rPr>
                <w:noProof/>
                <w:webHidden/>
              </w:rPr>
              <w:fldChar w:fldCharType="begin"/>
            </w:r>
            <w:r w:rsidR="00511C0D">
              <w:rPr>
                <w:noProof/>
                <w:webHidden/>
              </w:rPr>
              <w:instrText xml:space="preserve"> PAGEREF _Toc159922871 \h </w:instrText>
            </w:r>
            <w:r w:rsidR="00511C0D">
              <w:rPr>
                <w:noProof/>
                <w:webHidden/>
              </w:rPr>
            </w:r>
            <w:r w:rsidR="00511C0D">
              <w:rPr>
                <w:noProof/>
                <w:webHidden/>
              </w:rPr>
              <w:fldChar w:fldCharType="separate"/>
            </w:r>
            <w:r w:rsidR="00511C0D">
              <w:rPr>
                <w:noProof/>
                <w:webHidden/>
              </w:rPr>
              <w:t>39</w:t>
            </w:r>
            <w:r w:rsidR="00511C0D">
              <w:rPr>
                <w:noProof/>
                <w:webHidden/>
              </w:rPr>
              <w:fldChar w:fldCharType="end"/>
            </w:r>
          </w:hyperlink>
        </w:p>
        <w:p w14:paraId="7D39CA9A" w14:textId="3B796120" w:rsidR="00511C0D" w:rsidRDefault="008E1EC3">
          <w:pPr>
            <w:pStyle w:val="Spistreci1"/>
            <w:tabs>
              <w:tab w:val="left" w:pos="480"/>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9922872" w:history="1">
            <w:r w:rsidR="00511C0D" w:rsidRPr="00272FCB">
              <w:rPr>
                <w:rStyle w:val="Hipercze"/>
                <w:noProof/>
              </w:rPr>
              <w:t>4</w:t>
            </w:r>
            <w:r w:rsidR="00511C0D">
              <w:rPr>
                <w:rFonts w:asciiTheme="minorHAnsi" w:eastAsiaTheme="minorEastAsia" w:hAnsiTheme="minorHAnsi" w:cstheme="minorBidi"/>
                <w:b w:val="0"/>
                <w:bCs w:val="0"/>
                <w:caps w:val="0"/>
                <w:noProof/>
                <w:kern w:val="2"/>
                <w:sz w:val="24"/>
                <w:szCs w:val="24"/>
                <w14:ligatures w14:val="standardContextual"/>
              </w:rPr>
              <w:tab/>
            </w:r>
            <w:r w:rsidR="00511C0D" w:rsidRPr="00272FCB">
              <w:rPr>
                <w:rStyle w:val="Hipercze"/>
                <w:noProof/>
              </w:rPr>
              <w:t>Zaopatrzenie w ciepło</w:t>
            </w:r>
            <w:r w:rsidR="00511C0D">
              <w:rPr>
                <w:noProof/>
                <w:webHidden/>
              </w:rPr>
              <w:tab/>
            </w:r>
            <w:r w:rsidR="00511C0D">
              <w:rPr>
                <w:noProof/>
                <w:webHidden/>
              </w:rPr>
              <w:fldChar w:fldCharType="begin"/>
            </w:r>
            <w:r w:rsidR="00511C0D">
              <w:rPr>
                <w:noProof/>
                <w:webHidden/>
              </w:rPr>
              <w:instrText xml:space="preserve"> PAGEREF _Toc159922872 \h </w:instrText>
            </w:r>
            <w:r w:rsidR="00511C0D">
              <w:rPr>
                <w:noProof/>
                <w:webHidden/>
              </w:rPr>
            </w:r>
            <w:r w:rsidR="00511C0D">
              <w:rPr>
                <w:noProof/>
                <w:webHidden/>
              </w:rPr>
              <w:fldChar w:fldCharType="separate"/>
            </w:r>
            <w:r w:rsidR="00511C0D">
              <w:rPr>
                <w:noProof/>
                <w:webHidden/>
              </w:rPr>
              <w:t>42</w:t>
            </w:r>
            <w:r w:rsidR="00511C0D">
              <w:rPr>
                <w:noProof/>
                <w:webHidden/>
              </w:rPr>
              <w:fldChar w:fldCharType="end"/>
            </w:r>
          </w:hyperlink>
        </w:p>
        <w:p w14:paraId="2D1E7014" w14:textId="649CF0D7"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73" w:history="1">
            <w:r w:rsidR="00511C0D" w:rsidRPr="00272FCB">
              <w:rPr>
                <w:rStyle w:val="Hipercze"/>
                <w:noProof/>
              </w:rPr>
              <w:t>4.1</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Ciepło sieciowe</w:t>
            </w:r>
            <w:r w:rsidR="00511C0D">
              <w:rPr>
                <w:noProof/>
                <w:webHidden/>
              </w:rPr>
              <w:tab/>
            </w:r>
            <w:r w:rsidR="00511C0D">
              <w:rPr>
                <w:noProof/>
                <w:webHidden/>
              </w:rPr>
              <w:fldChar w:fldCharType="begin"/>
            </w:r>
            <w:r w:rsidR="00511C0D">
              <w:rPr>
                <w:noProof/>
                <w:webHidden/>
              </w:rPr>
              <w:instrText xml:space="preserve"> PAGEREF _Toc159922873 \h </w:instrText>
            </w:r>
            <w:r w:rsidR="00511C0D">
              <w:rPr>
                <w:noProof/>
                <w:webHidden/>
              </w:rPr>
            </w:r>
            <w:r w:rsidR="00511C0D">
              <w:rPr>
                <w:noProof/>
                <w:webHidden/>
              </w:rPr>
              <w:fldChar w:fldCharType="separate"/>
            </w:r>
            <w:r w:rsidR="00511C0D">
              <w:rPr>
                <w:noProof/>
                <w:webHidden/>
              </w:rPr>
              <w:t>42</w:t>
            </w:r>
            <w:r w:rsidR="00511C0D">
              <w:rPr>
                <w:noProof/>
                <w:webHidden/>
              </w:rPr>
              <w:fldChar w:fldCharType="end"/>
            </w:r>
          </w:hyperlink>
        </w:p>
        <w:p w14:paraId="03BE8C1B" w14:textId="5C34D40B"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74" w:history="1">
            <w:r w:rsidR="00511C0D" w:rsidRPr="00272FCB">
              <w:rPr>
                <w:rStyle w:val="Hipercze"/>
                <w:noProof/>
              </w:rPr>
              <w:t>4.2</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Lokalne źródła ciepła</w:t>
            </w:r>
            <w:r w:rsidR="00511C0D">
              <w:rPr>
                <w:noProof/>
                <w:webHidden/>
              </w:rPr>
              <w:tab/>
            </w:r>
            <w:r w:rsidR="00511C0D">
              <w:rPr>
                <w:noProof/>
                <w:webHidden/>
              </w:rPr>
              <w:fldChar w:fldCharType="begin"/>
            </w:r>
            <w:r w:rsidR="00511C0D">
              <w:rPr>
                <w:noProof/>
                <w:webHidden/>
              </w:rPr>
              <w:instrText xml:space="preserve"> PAGEREF _Toc159922874 \h </w:instrText>
            </w:r>
            <w:r w:rsidR="00511C0D">
              <w:rPr>
                <w:noProof/>
                <w:webHidden/>
              </w:rPr>
            </w:r>
            <w:r w:rsidR="00511C0D">
              <w:rPr>
                <w:noProof/>
                <w:webHidden/>
              </w:rPr>
              <w:fldChar w:fldCharType="separate"/>
            </w:r>
            <w:r w:rsidR="00511C0D">
              <w:rPr>
                <w:noProof/>
                <w:webHidden/>
              </w:rPr>
              <w:t>52</w:t>
            </w:r>
            <w:r w:rsidR="00511C0D">
              <w:rPr>
                <w:noProof/>
                <w:webHidden/>
              </w:rPr>
              <w:fldChar w:fldCharType="end"/>
            </w:r>
          </w:hyperlink>
        </w:p>
        <w:p w14:paraId="40119D4F" w14:textId="6A0FB698"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75" w:history="1">
            <w:r w:rsidR="00511C0D" w:rsidRPr="00272FCB">
              <w:rPr>
                <w:rStyle w:val="Hipercze"/>
                <w:noProof/>
              </w:rPr>
              <w:t>4.3</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Plany rozwojowe PEC w Płońsku Sp. z o.o.</w:t>
            </w:r>
            <w:r w:rsidR="00511C0D">
              <w:rPr>
                <w:noProof/>
                <w:webHidden/>
              </w:rPr>
              <w:tab/>
            </w:r>
            <w:r w:rsidR="00511C0D">
              <w:rPr>
                <w:noProof/>
                <w:webHidden/>
              </w:rPr>
              <w:fldChar w:fldCharType="begin"/>
            </w:r>
            <w:r w:rsidR="00511C0D">
              <w:rPr>
                <w:noProof/>
                <w:webHidden/>
              </w:rPr>
              <w:instrText xml:space="preserve"> PAGEREF _Toc159922875 \h </w:instrText>
            </w:r>
            <w:r w:rsidR="00511C0D">
              <w:rPr>
                <w:noProof/>
                <w:webHidden/>
              </w:rPr>
            </w:r>
            <w:r w:rsidR="00511C0D">
              <w:rPr>
                <w:noProof/>
                <w:webHidden/>
              </w:rPr>
              <w:fldChar w:fldCharType="separate"/>
            </w:r>
            <w:r w:rsidR="00511C0D">
              <w:rPr>
                <w:noProof/>
                <w:webHidden/>
              </w:rPr>
              <w:t>52</w:t>
            </w:r>
            <w:r w:rsidR="00511C0D">
              <w:rPr>
                <w:noProof/>
                <w:webHidden/>
              </w:rPr>
              <w:fldChar w:fldCharType="end"/>
            </w:r>
          </w:hyperlink>
        </w:p>
        <w:p w14:paraId="7ECCADB2" w14:textId="3B98F093" w:rsidR="00511C0D" w:rsidRDefault="008E1EC3">
          <w:pPr>
            <w:pStyle w:val="Spistreci1"/>
            <w:tabs>
              <w:tab w:val="left" w:pos="480"/>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9922876" w:history="1">
            <w:r w:rsidR="00511C0D" w:rsidRPr="00272FCB">
              <w:rPr>
                <w:rStyle w:val="Hipercze"/>
                <w:noProof/>
              </w:rPr>
              <w:t>5</w:t>
            </w:r>
            <w:r w:rsidR="00511C0D">
              <w:rPr>
                <w:rFonts w:asciiTheme="minorHAnsi" w:eastAsiaTheme="minorEastAsia" w:hAnsiTheme="minorHAnsi" w:cstheme="minorBidi"/>
                <w:b w:val="0"/>
                <w:bCs w:val="0"/>
                <w:caps w:val="0"/>
                <w:noProof/>
                <w:kern w:val="2"/>
                <w:sz w:val="24"/>
                <w:szCs w:val="24"/>
                <w14:ligatures w14:val="standardContextual"/>
              </w:rPr>
              <w:tab/>
            </w:r>
            <w:r w:rsidR="00511C0D" w:rsidRPr="00272FCB">
              <w:rPr>
                <w:rStyle w:val="Hipercze"/>
                <w:noProof/>
              </w:rPr>
              <w:t>Zaopatrzenie w energię elektryczną</w:t>
            </w:r>
            <w:r w:rsidR="00511C0D">
              <w:rPr>
                <w:noProof/>
                <w:webHidden/>
              </w:rPr>
              <w:tab/>
            </w:r>
            <w:r w:rsidR="00511C0D">
              <w:rPr>
                <w:noProof/>
                <w:webHidden/>
              </w:rPr>
              <w:fldChar w:fldCharType="begin"/>
            </w:r>
            <w:r w:rsidR="00511C0D">
              <w:rPr>
                <w:noProof/>
                <w:webHidden/>
              </w:rPr>
              <w:instrText xml:space="preserve"> PAGEREF _Toc159922876 \h </w:instrText>
            </w:r>
            <w:r w:rsidR="00511C0D">
              <w:rPr>
                <w:noProof/>
                <w:webHidden/>
              </w:rPr>
            </w:r>
            <w:r w:rsidR="00511C0D">
              <w:rPr>
                <w:noProof/>
                <w:webHidden/>
              </w:rPr>
              <w:fldChar w:fldCharType="separate"/>
            </w:r>
            <w:r w:rsidR="00511C0D">
              <w:rPr>
                <w:noProof/>
                <w:webHidden/>
              </w:rPr>
              <w:t>54</w:t>
            </w:r>
            <w:r w:rsidR="00511C0D">
              <w:rPr>
                <w:noProof/>
                <w:webHidden/>
              </w:rPr>
              <w:fldChar w:fldCharType="end"/>
            </w:r>
          </w:hyperlink>
        </w:p>
        <w:p w14:paraId="0D30893E" w14:textId="74573E81"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77" w:history="1">
            <w:r w:rsidR="00511C0D" w:rsidRPr="00272FCB">
              <w:rPr>
                <w:rStyle w:val="Hipercze"/>
                <w:noProof/>
              </w:rPr>
              <w:t>5.1</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Opis systemu elektroenergetycznego</w:t>
            </w:r>
            <w:r w:rsidR="00511C0D">
              <w:rPr>
                <w:noProof/>
                <w:webHidden/>
              </w:rPr>
              <w:tab/>
            </w:r>
            <w:r w:rsidR="00511C0D">
              <w:rPr>
                <w:noProof/>
                <w:webHidden/>
              </w:rPr>
              <w:fldChar w:fldCharType="begin"/>
            </w:r>
            <w:r w:rsidR="00511C0D">
              <w:rPr>
                <w:noProof/>
                <w:webHidden/>
              </w:rPr>
              <w:instrText xml:space="preserve"> PAGEREF _Toc159922877 \h </w:instrText>
            </w:r>
            <w:r w:rsidR="00511C0D">
              <w:rPr>
                <w:noProof/>
                <w:webHidden/>
              </w:rPr>
            </w:r>
            <w:r w:rsidR="00511C0D">
              <w:rPr>
                <w:noProof/>
                <w:webHidden/>
              </w:rPr>
              <w:fldChar w:fldCharType="separate"/>
            </w:r>
            <w:r w:rsidR="00511C0D">
              <w:rPr>
                <w:noProof/>
                <w:webHidden/>
              </w:rPr>
              <w:t>54</w:t>
            </w:r>
            <w:r w:rsidR="00511C0D">
              <w:rPr>
                <w:noProof/>
                <w:webHidden/>
              </w:rPr>
              <w:fldChar w:fldCharType="end"/>
            </w:r>
          </w:hyperlink>
        </w:p>
        <w:p w14:paraId="1A0DC181" w14:textId="7D7C25A0"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78" w:history="1">
            <w:r w:rsidR="00511C0D" w:rsidRPr="00272FCB">
              <w:rPr>
                <w:rStyle w:val="Hipercze"/>
                <w:noProof/>
              </w:rPr>
              <w:t>5.2</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Plany rozwojowe przedsiębiorstw energetycznych</w:t>
            </w:r>
            <w:r w:rsidR="00511C0D">
              <w:rPr>
                <w:noProof/>
                <w:webHidden/>
              </w:rPr>
              <w:tab/>
            </w:r>
            <w:r w:rsidR="00511C0D">
              <w:rPr>
                <w:noProof/>
                <w:webHidden/>
              </w:rPr>
              <w:fldChar w:fldCharType="begin"/>
            </w:r>
            <w:r w:rsidR="00511C0D">
              <w:rPr>
                <w:noProof/>
                <w:webHidden/>
              </w:rPr>
              <w:instrText xml:space="preserve"> PAGEREF _Toc159922878 \h </w:instrText>
            </w:r>
            <w:r w:rsidR="00511C0D">
              <w:rPr>
                <w:noProof/>
                <w:webHidden/>
              </w:rPr>
            </w:r>
            <w:r w:rsidR="00511C0D">
              <w:rPr>
                <w:noProof/>
                <w:webHidden/>
              </w:rPr>
              <w:fldChar w:fldCharType="separate"/>
            </w:r>
            <w:r w:rsidR="00511C0D">
              <w:rPr>
                <w:noProof/>
                <w:webHidden/>
              </w:rPr>
              <w:t>56</w:t>
            </w:r>
            <w:r w:rsidR="00511C0D">
              <w:rPr>
                <w:noProof/>
                <w:webHidden/>
              </w:rPr>
              <w:fldChar w:fldCharType="end"/>
            </w:r>
          </w:hyperlink>
        </w:p>
        <w:p w14:paraId="1CC52B43" w14:textId="038C230D" w:rsidR="00511C0D" w:rsidRDefault="008E1EC3">
          <w:pPr>
            <w:pStyle w:val="Spistreci1"/>
            <w:tabs>
              <w:tab w:val="left" w:pos="480"/>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9922879" w:history="1">
            <w:r w:rsidR="00511C0D" w:rsidRPr="00272FCB">
              <w:rPr>
                <w:rStyle w:val="Hipercze"/>
                <w:noProof/>
              </w:rPr>
              <w:t>6</w:t>
            </w:r>
            <w:r w:rsidR="00511C0D">
              <w:rPr>
                <w:rFonts w:asciiTheme="minorHAnsi" w:eastAsiaTheme="minorEastAsia" w:hAnsiTheme="minorHAnsi" w:cstheme="minorBidi"/>
                <w:b w:val="0"/>
                <w:bCs w:val="0"/>
                <w:caps w:val="0"/>
                <w:noProof/>
                <w:kern w:val="2"/>
                <w:sz w:val="24"/>
                <w:szCs w:val="24"/>
                <w14:ligatures w14:val="standardContextual"/>
              </w:rPr>
              <w:tab/>
            </w:r>
            <w:r w:rsidR="00511C0D" w:rsidRPr="00272FCB">
              <w:rPr>
                <w:rStyle w:val="Hipercze"/>
                <w:noProof/>
              </w:rPr>
              <w:t>Zaopatrzenie w paliwa gazowe</w:t>
            </w:r>
            <w:r w:rsidR="00511C0D">
              <w:rPr>
                <w:noProof/>
                <w:webHidden/>
              </w:rPr>
              <w:tab/>
            </w:r>
            <w:r w:rsidR="00511C0D">
              <w:rPr>
                <w:noProof/>
                <w:webHidden/>
              </w:rPr>
              <w:fldChar w:fldCharType="begin"/>
            </w:r>
            <w:r w:rsidR="00511C0D">
              <w:rPr>
                <w:noProof/>
                <w:webHidden/>
              </w:rPr>
              <w:instrText xml:space="preserve"> PAGEREF _Toc159922879 \h </w:instrText>
            </w:r>
            <w:r w:rsidR="00511C0D">
              <w:rPr>
                <w:noProof/>
                <w:webHidden/>
              </w:rPr>
            </w:r>
            <w:r w:rsidR="00511C0D">
              <w:rPr>
                <w:noProof/>
                <w:webHidden/>
              </w:rPr>
              <w:fldChar w:fldCharType="separate"/>
            </w:r>
            <w:r w:rsidR="00511C0D">
              <w:rPr>
                <w:noProof/>
                <w:webHidden/>
              </w:rPr>
              <w:t>61</w:t>
            </w:r>
            <w:r w:rsidR="00511C0D">
              <w:rPr>
                <w:noProof/>
                <w:webHidden/>
              </w:rPr>
              <w:fldChar w:fldCharType="end"/>
            </w:r>
          </w:hyperlink>
        </w:p>
        <w:p w14:paraId="5319620F" w14:textId="63DCDE9A"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80" w:history="1">
            <w:r w:rsidR="00511C0D" w:rsidRPr="00272FCB">
              <w:rPr>
                <w:rStyle w:val="Hipercze"/>
                <w:noProof/>
              </w:rPr>
              <w:t>6.1</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Sieci gazowe i dostawcy paliw gazowych</w:t>
            </w:r>
            <w:r w:rsidR="00511C0D">
              <w:rPr>
                <w:noProof/>
                <w:webHidden/>
              </w:rPr>
              <w:tab/>
            </w:r>
            <w:r w:rsidR="00511C0D">
              <w:rPr>
                <w:noProof/>
                <w:webHidden/>
              </w:rPr>
              <w:fldChar w:fldCharType="begin"/>
            </w:r>
            <w:r w:rsidR="00511C0D">
              <w:rPr>
                <w:noProof/>
                <w:webHidden/>
              </w:rPr>
              <w:instrText xml:space="preserve"> PAGEREF _Toc159922880 \h </w:instrText>
            </w:r>
            <w:r w:rsidR="00511C0D">
              <w:rPr>
                <w:noProof/>
                <w:webHidden/>
              </w:rPr>
            </w:r>
            <w:r w:rsidR="00511C0D">
              <w:rPr>
                <w:noProof/>
                <w:webHidden/>
              </w:rPr>
              <w:fldChar w:fldCharType="separate"/>
            </w:r>
            <w:r w:rsidR="00511C0D">
              <w:rPr>
                <w:noProof/>
                <w:webHidden/>
              </w:rPr>
              <w:t>61</w:t>
            </w:r>
            <w:r w:rsidR="00511C0D">
              <w:rPr>
                <w:noProof/>
                <w:webHidden/>
              </w:rPr>
              <w:fldChar w:fldCharType="end"/>
            </w:r>
          </w:hyperlink>
        </w:p>
        <w:p w14:paraId="0FD3C68C" w14:textId="334383FA"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81" w:history="1">
            <w:r w:rsidR="00511C0D" w:rsidRPr="00272FCB">
              <w:rPr>
                <w:rStyle w:val="Hipercze"/>
                <w:noProof/>
              </w:rPr>
              <w:t>6.2</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Sieci gazowe i odbiorcy paliw gazowych w mieście Płońsk</w:t>
            </w:r>
            <w:r w:rsidR="00511C0D">
              <w:rPr>
                <w:noProof/>
                <w:webHidden/>
              </w:rPr>
              <w:tab/>
            </w:r>
            <w:r w:rsidR="00511C0D">
              <w:rPr>
                <w:noProof/>
                <w:webHidden/>
              </w:rPr>
              <w:fldChar w:fldCharType="begin"/>
            </w:r>
            <w:r w:rsidR="00511C0D">
              <w:rPr>
                <w:noProof/>
                <w:webHidden/>
              </w:rPr>
              <w:instrText xml:space="preserve"> PAGEREF _Toc159922881 \h </w:instrText>
            </w:r>
            <w:r w:rsidR="00511C0D">
              <w:rPr>
                <w:noProof/>
                <w:webHidden/>
              </w:rPr>
            </w:r>
            <w:r w:rsidR="00511C0D">
              <w:rPr>
                <w:noProof/>
                <w:webHidden/>
              </w:rPr>
              <w:fldChar w:fldCharType="separate"/>
            </w:r>
            <w:r w:rsidR="00511C0D">
              <w:rPr>
                <w:noProof/>
                <w:webHidden/>
              </w:rPr>
              <w:t>63</w:t>
            </w:r>
            <w:r w:rsidR="00511C0D">
              <w:rPr>
                <w:noProof/>
                <w:webHidden/>
              </w:rPr>
              <w:fldChar w:fldCharType="end"/>
            </w:r>
          </w:hyperlink>
        </w:p>
        <w:p w14:paraId="4A74AE51" w14:textId="49F3FEEB"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82" w:history="1">
            <w:r w:rsidR="00511C0D" w:rsidRPr="00272FCB">
              <w:rPr>
                <w:rStyle w:val="Hipercze"/>
                <w:noProof/>
              </w:rPr>
              <w:t>6.3</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Plan rozwoju sieci gazowej</w:t>
            </w:r>
            <w:r w:rsidR="00511C0D">
              <w:rPr>
                <w:noProof/>
                <w:webHidden/>
              </w:rPr>
              <w:tab/>
            </w:r>
            <w:r w:rsidR="00511C0D">
              <w:rPr>
                <w:noProof/>
                <w:webHidden/>
              </w:rPr>
              <w:fldChar w:fldCharType="begin"/>
            </w:r>
            <w:r w:rsidR="00511C0D">
              <w:rPr>
                <w:noProof/>
                <w:webHidden/>
              </w:rPr>
              <w:instrText xml:space="preserve"> PAGEREF _Toc159922882 \h </w:instrText>
            </w:r>
            <w:r w:rsidR="00511C0D">
              <w:rPr>
                <w:noProof/>
                <w:webHidden/>
              </w:rPr>
            </w:r>
            <w:r w:rsidR="00511C0D">
              <w:rPr>
                <w:noProof/>
                <w:webHidden/>
              </w:rPr>
              <w:fldChar w:fldCharType="separate"/>
            </w:r>
            <w:r w:rsidR="00511C0D">
              <w:rPr>
                <w:noProof/>
                <w:webHidden/>
              </w:rPr>
              <w:t>65</w:t>
            </w:r>
            <w:r w:rsidR="00511C0D">
              <w:rPr>
                <w:noProof/>
                <w:webHidden/>
              </w:rPr>
              <w:fldChar w:fldCharType="end"/>
            </w:r>
          </w:hyperlink>
        </w:p>
        <w:p w14:paraId="795041DF" w14:textId="165E4606" w:rsidR="00511C0D" w:rsidRDefault="008E1EC3">
          <w:pPr>
            <w:pStyle w:val="Spistreci1"/>
            <w:tabs>
              <w:tab w:val="left" w:pos="480"/>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9922883" w:history="1">
            <w:r w:rsidR="00511C0D" w:rsidRPr="00272FCB">
              <w:rPr>
                <w:rStyle w:val="Hipercze"/>
                <w:noProof/>
              </w:rPr>
              <w:t>7</w:t>
            </w:r>
            <w:r w:rsidR="00511C0D">
              <w:rPr>
                <w:rFonts w:asciiTheme="minorHAnsi" w:eastAsiaTheme="minorEastAsia" w:hAnsiTheme="minorHAnsi" w:cstheme="minorBidi"/>
                <w:b w:val="0"/>
                <w:bCs w:val="0"/>
                <w:caps w:val="0"/>
                <w:noProof/>
                <w:kern w:val="2"/>
                <w:sz w:val="24"/>
                <w:szCs w:val="24"/>
                <w14:ligatures w14:val="standardContextual"/>
              </w:rPr>
              <w:tab/>
            </w:r>
            <w:r w:rsidR="00511C0D" w:rsidRPr="00272FCB">
              <w:rPr>
                <w:rStyle w:val="Hipercze"/>
                <w:noProof/>
              </w:rPr>
              <w:t>Analiza bieżącego i przyszłego zapotrzebowania na energię na terenie Miasta Płońsk</w:t>
            </w:r>
            <w:r w:rsidR="00511C0D">
              <w:rPr>
                <w:noProof/>
                <w:webHidden/>
              </w:rPr>
              <w:tab/>
            </w:r>
            <w:r w:rsidR="00511C0D">
              <w:rPr>
                <w:noProof/>
                <w:webHidden/>
              </w:rPr>
              <w:fldChar w:fldCharType="begin"/>
            </w:r>
            <w:r w:rsidR="00511C0D">
              <w:rPr>
                <w:noProof/>
                <w:webHidden/>
              </w:rPr>
              <w:instrText xml:space="preserve"> PAGEREF _Toc159922883 \h </w:instrText>
            </w:r>
            <w:r w:rsidR="00511C0D">
              <w:rPr>
                <w:noProof/>
                <w:webHidden/>
              </w:rPr>
            </w:r>
            <w:r w:rsidR="00511C0D">
              <w:rPr>
                <w:noProof/>
                <w:webHidden/>
              </w:rPr>
              <w:fldChar w:fldCharType="separate"/>
            </w:r>
            <w:r w:rsidR="00511C0D">
              <w:rPr>
                <w:noProof/>
                <w:webHidden/>
              </w:rPr>
              <w:t>67</w:t>
            </w:r>
            <w:r w:rsidR="00511C0D">
              <w:rPr>
                <w:noProof/>
                <w:webHidden/>
              </w:rPr>
              <w:fldChar w:fldCharType="end"/>
            </w:r>
          </w:hyperlink>
        </w:p>
        <w:p w14:paraId="16FC1029" w14:textId="25032B7F"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84" w:history="1">
            <w:r w:rsidR="00511C0D" w:rsidRPr="00272FCB">
              <w:rPr>
                <w:rStyle w:val="Hipercze"/>
                <w:noProof/>
              </w:rPr>
              <w:t>7.1</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Założenia prognozy</w:t>
            </w:r>
            <w:r w:rsidR="00511C0D">
              <w:rPr>
                <w:noProof/>
                <w:webHidden/>
              </w:rPr>
              <w:tab/>
            </w:r>
            <w:r w:rsidR="00511C0D">
              <w:rPr>
                <w:noProof/>
                <w:webHidden/>
              </w:rPr>
              <w:fldChar w:fldCharType="begin"/>
            </w:r>
            <w:r w:rsidR="00511C0D">
              <w:rPr>
                <w:noProof/>
                <w:webHidden/>
              </w:rPr>
              <w:instrText xml:space="preserve"> PAGEREF _Toc159922884 \h </w:instrText>
            </w:r>
            <w:r w:rsidR="00511C0D">
              <w:rPr>
                <w:noProof/>
                <w:webHidden/>
              </w:rPr>
            </w:r>
            <w:r w:rsidR="00511C0D">
              <w:rPr>
                <w:noProof/>
                <w:webHidden/>
              </w:rPr>
              <w:fldChar w:fldCharType="separate"/>
            </w:r>
            <w:r w:rsidR="00511C0D">
              <w:rPr>
                <w:noProof/>
                <w:webHidden/>
              </w:rPr>
              <w:t>67</w:t>
            </w:r>
            <w:r w:rsidR="00511C0D">
              <w:rPr>
                <w:noProof/>
                <w:webHidden/>
              </w:rPr>
              <w:fldChar w:fldCharType="end"/>
            </w:r>
          </w:hyperlink>
        </w:p>
        <w:p w14:paraId="5F04AA04" w14:textId="7AB5D09E"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85" w:history="1">
            <w:r w:rsidR="00511C0D" w:rsidRPr="00272FCB">
              <w:rPr>
                <w:rStyle w:val="Hipercze"/>
                <w:noProof/>
              </w:rPr>
              <w:t>7.2</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Prognoza zapotrzebowania w ciepło, energię elektryczną i paliwa gazowe</w:t>
            </w:r>
            <w:r w:rsidR="00511C0D">
              <w:rPr>
                <w:noProof/>
                <w:webHidden/>
              </w:rPr>
              <w:tab/>
            </w:r>
            <w:r w:rsidR="00511C0D">
              <w:rPr>
                <w:noProof/>
                <w:webHidden/>
              </w:rPr>
              <w:fldChar w:fldCharType="begin"/>
            </w:r>
            <w:r w:rsidR="00511C0D">
              <w:rPr>
                <w:noProof/>
                <w:webHidden/>
              </w:rPr>
              <w:instrText xml:space="preserve"> PAGEREF _Toc159922885 \h </w:instrText>
            </w:r>
            <w:r w:rsidR="00511C0D">
              <w:rPr>
                <w:noProof/>
                <w:webHidden/>
              </w:rPr>
            </w:r>
            <w:r w:rsidR="00511C0D">
              <w:rPr>
                <w:noProof/>
                <w:webHidden/>
              </w:rPr>
              <w:fldChar w:fldCharType="separate"/>
            </w:r>
            <w:r w:rsidR="00511C0D">
              <w:rPr>
                <w:noProof/>
                <w:webHidden/>
              </w:rPr>
              <w:t>68</w:t>
            </w:r>
            <w:r w:rsidR="00511C0D">
              <w:rPr>
                <w:noProof/>
                <w:webHidden/>
              </w:rPr>
              <w:fldChar w:fldCharType="end"/>
            </w:r>
          </w:hyperlink>
        </w:p>
        <w:p w14:paraId="50FB5356" w14:textId="72C8BAD1"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86" w:history="1">
            <w:r w:rsidR="00511C0D" w:rsidRPr="00272FCB">
              <w:rPr>
                <w:rStyle w:val="Hipercze"/>
                <w:noProof/>
              </w:rPr>
              <w:t>7.3</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Rekomendacje</w:t>
            </w:r>
            <w:r w:rsidR="00511C0D">
              <w:rPr>
                <w:noProof/>
                <w:webHidden/>
              </w:rPr>
              <w:tab/>
            </w:r>
            <w:r w:rsidR="00511C0D">
              <w:rPr>
                <w:noProof/>
                <w:webHidden/>
              </w:rPr>
              <w:fldChar w:fldCharType="begin"/>
            </w:r>
            <w:r w:rsidR="00511C0D">
              <w:rPr>
                <w:noProof/>
                <w:webHidden/>
              </w:rPr>
              <w:instrText xml:space="preserve"> PAGEREF _Toc159922886 \h </w:instrText>
            </w:r>
            <w:r w:rsidR="00511C0D">
              <w:rPr>
                <w:noProof/>
                <w:webHidden/>
              </w:rPr>
            </w:r>
            <w:r w:rsidR="00511C0D">
              <w:rPr>
                <w:noProof/>
                <w:webHidden/>
              </w:rPr>
              <w:fldChar w:fldCharType="separate"/>
            </w:r>
            <w:r w:rsidR="00511C0D">
              <w:rPr>
                <w:noProof/>
                <w:webHidden/>
              </w:rPr>
              <w:t>74</w:t>
            </w:r>
            <w:r w:rsidR="00511C0D">
              <w:rPr>
                <w:noProof/>
                <w:webHidden/>
              </w:rPr>
              <w:fldChar w:fldCharType="end"/>
            </w:r>
          </w:hyperlink>
        </w:p>
        <w:p w14:paraId="54B8FC0F" w14:textId="34FAB220" w:rsidR="00511C0D" w:rsidRDefault="008E1EC3">
          <w:pPr>
            <w:pStyle w:val="Spistreci1"/>
            <w:tabs>
              <w:tab w:val="left" w:pos="480"/>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9922887" w:history="1">
            <w:r w:rsidR="00511C0D" w:rsidRPr="00272FCB">
              <w:rPr>
                <w:rStyle w:val="Hipercze"/>
                <w:noProof/>
              </w:rPr>
              <w:t>8</w:t>
            </w:r>
            <w:r w:rsidR="00511C0D">
              <w:rPr>
                <w:rFonts w:asciiTheme="minorHAnsi" w:eastAsiaTheme="minorEastAsia" w:hAnsiTheme="minorHAnsi" w:cstheme="minorBidi"/>
                <w:b w:val="0"/>
                <w:bCs w:val="0"/>
                <w:caps w:val="0"/>
                <w:noProof/>
                <w:kern w:val="2"/>
                <w:sz w:val="24"/>
                <w:szCs w:val="24"/>
                <w14:ligatures w14:val="standardContextual"/>
              </w:rPr>
              <w:tab/>
            </w:r>
            <w:r w:rsidR="00511C0D" w:rsidRPr="00272FCB">
              <w:rPr>
                <w:rStyle w:val="Hipercze"/>
                <w:noProof/>
              </w:rPr>
              <w:t>Możliwości wykorzystania istniejących rezerw energetycznych gminy, kogeneracji oraz odnawialnych źródeł energii</w:t>
            </w:r>
            <w:r w:rsidR="00511C0D">
              <w:rPr>
                <w:noProof/>
                <w:webHidden/>
              </w:rPr>
              <w:tab/>
            </w:r>
            <w:r w:rsidR="00511C0D">
              <w:rPr>
                <w:noProof/>
                <w:webHidden/>
              </w:rPr>
              <w:fldChar w:fldCharType="begin"/>
            </w:r>
            <w:r w:rsidR="00511C0D">
              <w:rPr>
                <w:noProof/>
                <w:webHidden/>
              </w:rPr>
              <w:instrText xml:space="preserve"> PAGEREF _Toc159922887 \h </w:instrText>
            </w:r>
            <w:r w:rsidR="00511C0D">
              <w:rPr>
                <w:noProof/>
                <w:webHidden/>
              </w:rPr>
            </w:r>
            <w:r w:rsidR="00511C0D">
              <w:rPr>
                <w:noProof/>
                <w:webHidden/>
              </w:rPr>
              <w:fldChar w:fldCharType="separate"/>
            </w:r>
            <w:r w:rsidR="00511C0D">
              <w:rPr>
                <w:noProof/>
                <w:webHidden/>
              </w:rPr>
              <w:t>75</w:t>
            </w:r>
            <w:r w:rsidR="00511C0D">
              <w:rPr>
                <w:noProof/>
                <w:webHidden/>
              </w:rPr>
              <w:fldChar w:fldCharType="end"/>
            </w:r>
          </w:hyperlink>
        </w:p>
        <w:p w14:paraId="57AAA1EA" w14:textId="3014E39E"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88" w:history="1">
            <w:r w:rsidR="00511C0D" w:rsidRPr="00272FCB">
              <w:rPr>
                <w:rStyle w:val="Hipercze"/>
                <w:noProof/>
              </w:rPr>
              <w:t>8.1</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Lokalne nadwyżki energii</w:t>
            </w:r>
            <w:r w:rsidR="00511C0D">
              <w:rPr>
                <w:noProof/>
                <w:webHidden/>
              </w:rPr>
              <w:tab/>
            </w:r>
            <w:r w:rsidR="00511C0D">
              <w:rPr>
                <w:noProof/>
                <w:webHidden/>
              </w:rPr>
              <w:fldChar w:fldCharType="begin"/>
            </w:r>
            <w:r w:rsidR="00511C0D">
              <w:rPr>
                <w:noProof/>
                <w:webHidden/>
              </w:rPr>
              <w:instrText xml:space="preserve"> PAGEREF _Toc159922888 \h </w:instrText>
            </w:r>
            <w:r w:rsidR="00511C0D">
              <w:rPr>
                <w:noProof/>
                <w:webHidden/>
              </w:rPr>
            </w:r>
            <w:r w:rsidR="00511C0D">
              <w:rPr>
                <w:noProof/>
                <w:webHidden/>
              </w:rPr>
              <w:fldChar w:fldCharType="separate"/>
            </w:r>
            <w:r w:rsidR="00511C0D">
              <w:rPr>
                <w:noProof/>
                <w:webHidden/>
              </w:rPr>
              <w:t>75</w:t>
            </w:r>
            <w:r w:rsidR="00511C0D">
              <w:rPr>
                <w:noProof/>
                <w:webHidden/>
              </w:rPr>
              <w:fldChar w:fldCharType="end"/>
            </w:r>
          </w:hyperlink>
        </w:p>
        <w:p w14:paraId="48127F60" w14:textId="4F465345"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89" w:history="1">
            <w:r w:rsidR="00511C0D" w:rsidRPr="00272FCB">
              <w:rPr>
                <w:rStyle w:val="Hipercze"/>
                <w:noProof/>
              </w:rPr>
              <w:t>8.2</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Energia odpadowa z procesów produkcyjnych</w:t>
            </w:r>
            <w:r w:rsidR="00511C0D">
              <w:rPr>
                <w:noProof/>
                <w:webHidden/>
              </w:rPr>
              <w:tab/>
            </w:r>
            <w:r w:rsidR="00511C0D">
              <w:rPr>
                <w:noProof/>
                <w:webHidden/>
              </w:rPr>
              <w:fldChar w:fldCharType="begin"/>
            </w:r>
            <w:r w:rsidR="00511C0D">
              <w:rPr>
                <w:noProof/>
                <w:webHidden/>
              </w:rPr>
              <w:instrText xml:space="preserve"> PAGEREF _Toc159922889 \h </w:instrText>
            </w:r>
            <w:r w:rsidR="00511C0D">
              <w:rPr>
                <w:noProof/>
                <w:webHidden/>
              </w:rPr>
            </w:r>
            <w:r w:rsidR="00511C0D">
              <w:rPr>
                <w:noProof/>
                <w:webHidden/>
              </w:rPr>
              <w:fldChar w:fldCharType="separate"/>
            </w:r>
            <w:r w:rsidR="00511C0D">
              <w:rPr>
                <w:noProof/>
                <w:webHidden/>
              </w:rPr>
              <w:t>76</w:t>
            </w:r>
            <w:r w:rsidR="00511C0D">
              <w:rPr>
                <w:noProof/>
                <w:webHidden/>
              </w:rPr>
              <w:fldChar w:fldCharType="end"/>
            </w:r>
          </w:hyperlink>
        </w:p>
        <w:p w14:paraId="08AD58E6" w14:textId="526A7A91"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90" w:history="1">
            <w:r w:rsidR="00511C0D" w:rsidRPr="00272FCB">
              <w:rPr>
                <w:rStyle w:val="Hipercze"/>
                <w:noProof/>
              </w:rPr>
              <w:t>8.3</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Odnawialne źródła energii</w:t>
            </w:r>
            <w:r w:rsidR="00511C0D">
              <w:rPr>
                <w:noProof/>
                <w:webHidden/>
              </w:rPr>
              <w:tab/>
            </w:r>
            <w:r w:rsidR="00511C0D">
              <w:rPr>
                <w:noProof/>
                <w:webHidden/>
              </w:rPr>
              <w:fldChar w:fldCharType="begin"/>
            </w:r>
            <w:r w:rsidR="00511C0D">
              <w:rPr>
                <w:noProof/>
                <w:webHidden/>
              </w:rPr>
              <w:instrText xml:space="preserve"> PAGEREF _Toc159922890 \h </w:instrText>
            </w:r>
            <w:r w:rsidR="00511C0D">
              <w:rPr>
                <w:noProof/>
                <w:webHidden/>
              </w:rPr>
            </w:r>
            <w:r w:rsidR="00511C0D">
              <w:rPr>
                <w:noProof/>
                <w:webHidden/>
              </w:rPr>
              <w:fldChar w:fldCharType="separate"/>
            </w:r>
            <w:r w:rsidR="00511C0D">
              <w:rPr>
                <w:noProof/>
                <w:webHidden/>
              </w:rPr>
              <w:t>76</w:t>
            </w:r>
            <w:r w:rsidR="00511C0D">
              <w:rPr>
                <w:noProof/>
                <w:webHidden/>
              </w:rPr>
              <w:fldChar w:fldCharType="end"/>
            </w:r>
          </w:hyperlink>
        </w:p>
        <w:p w14:paraId="7D382CEB" w14:textId="651DA605"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91" w:history="1">
            <w:r w:rsidR="00511C0D" w:rsidRPr="00272FCB">
              <w:rPr>
                <w:rStyle w:val="Hipercze"/>
                <w:noProof/>
              </w:rPr>
              <w:t>8.4</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Energia z biomasy</w:t>
            </w:r>
            <w:r w:rsidR="00511C0D">
              <w:rPr>
                <w:noProof/>
                <w:webHidden/>
              </w:rPr>
              <w:tab/>
            </w:r>
            <w:r w:rsidR="00511C0D">
              <w:rPr>
                <w:noProof/>
                <w:webHidden/>
              </w:rPr>
              <w:fldChar w:fldCharType="begin"/>
            </w:r>
            <w:r w:rsidR="00511C0D">
              <w:rPr>
                <w:noProof/>
                <w:webHidden/>
              </w:rPr>
              <w:instrText xml:space="preserve"> PAGEREF _Toc159922891 \h </w:instrText>
            </w:r>
            <w:r w:rsidR="00511C0D">
              <w:rPr>
                <w:noProof/>
                <w:webHidden/>
              </w:rPr>
            </w:r>
            <w:r w:rsidR="00511C0D">
              <w:rPr>
                <w:noProof/>
                <w:webHidden/>
              </w:rPr>
              <w:fldChar w:fldCharType="separate"/>
            </w:r>
            <w:r w:rsidR="00511C0D">
              <w:rPr>
                <w:noProof/>
                <w:webHidden/>
              </w:rPr>
              <w:t>77</w:t>
            </w:r>
            <w:r w:rsidR="00511C0D">
              <w:rPr>
                <w:noProof/>
                <w:webHidden/>
              </w:rPr>
              <w:fldChar w:fldCharType="end"/>
            </w:r>
          </w:hyperlink>
        </w:p>
        <w:p w14:paraId="6F202A81" w14:textId="106F4225"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92" w:history="1">
            <w:r w:rsidR="00511C0D" w:rsidRPr="00272FCB">
              <w:rPr>
                <w:rStyle w:val="Hipercze"/>
                <w:noProof/>
              </w:rPr>
              <w:t>8.5</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Energia słoneczna</w:t>
            </w:r>
            <w:r w:rsidR="00511C0D">
              <w:rPr>
                <w:noProof/>
                <w:webHidden/>
              </w:rPr>
              <w:tab/>
            </w:r>
            <w:r w:rsidR="00511C0D">
              <w:rPr>
                <w:noProof/>
                <w:webHidden/>
              </w:rPr>
              <w:fldChar w:fldCharType="begin"/>
            </w:r>
            <w:r w:rsidR="00511C0D">
              <w:rPr>
                <w:noProof/>
                <w:webHidden/>
              </w:rPr>
              <w:instrText xml:space="preserve"> PAGEREF _Toc159922892 \h </w:instrText>
            </w:r>
            <w:r w:rsidR="00511C0D">
              <w:rPr>
                <w:noProof/>
                <w:webHidden/>
              </w:rPr>
            </w:r>
            <w:r w:rsidR="00511C0D">
              <w:rPr>
                <w:noProof/>
                <w:webHidden/>
              </w:rPr>
              <w:fldChar w:fldCharType="separate"/>
            </w:r>
            <w:r w:rsidR="00511C0D">
              <w:rPr>
                <w:noProof/>
                <w:webHidden/>
              </w:rPr>
              <w:t>79</w:t>
            </w:r>
            <w:r w:rsidR="00511C0D">
              <w:rPr>
                <w:noProof/>
                <w:webHidden/>
              </w:rPr>
              <w:fldChar w:fldCharType="end"/>
            </w:r>
          </w:hyperlink>
        </w:p>
        <w:p w14:paraId="400B8FDF" w14:textId="181A7310"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93" w:history="1">
            <w:r w:rsidR="00511C0D" w:rsidRPr="00272FCB">
              <w:rPr>
                <w:rStyle w:val="Hipercze"/>
                <w:noProof/>
              </w:rPr>
              <w:t>8.6</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Energia wiatru</w:t>
            </w:r>
            <w:r w:rsidR="00511C0D">
              <w:rPr>
                <w:noProof/>
                <w:webHidden/>
              </w:rPr>
              <w:tab/>
            </w:r>
            <w:r w:rsidR="00511C0D">
              <w:rPr>
                <w:noProof/>
                <w:webHidden/>
              </w:rPr>
              <w:fldChar w:fldCharType="begin"/>
            </w:r>
            <w:r w:rsidR="00511C0D">
              <w:rPr>
                <w:noProof/>
                <w:webHidden/>
              </w:rPr>
              <w:instrText xml:space="preserve"> PAGEREF _Toc159922893 \h </w:instrText>
            </w:r>
            <w:r w:rsidR="00511C0D">
              <w:rPr>
                <w:noProof/>
                <w:webHidden/>
              </w:rPr>
            </w:r>
            <w:r w:rsidR="00511C0D">
              <w:rPr>
                <w:noProof/>
                <w:webHidden/>
              </w:rPr>
              <w:fldChar w:fldCharType="separate"/>
            </w:r>
            <w:r w:rsidR="00511C0D">
              <w:rPr>
                <w:noProof/>
                <w:webHidden/>
              </w:rPr>
              <w:t>81</w:t>
            </w:r>
            <w:r w:rsidR="00511C0D">
              <w:rPr>
                <w:noProof/>
                <w:webHidden/>
              </w:rPr>
              <w:fldChar w:fldCharType="end"/>
            </w:r>
          </w:hyperlink>
        </w:p>
        <w:p w14:paraId="169B4557" w14:textId="7F6FBD4B"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94" w:history="1">
            <w:r w:rsidR="00511C0D" w:rsidRPr="00272FCB">
              <w:rPr>
                <w:rStyle w:val="Hipercze"/>
                <w:noProof/>
              </w:rPr>
              <w:t>8.7</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Energia wodna</w:t>
            </w:r>
            <w:r w:rsidR="00511C0D">
              <w:rPr>
                <w:noProof/>
                <w:webHidden/>
              </w:rPr>
              <w:tab/>
            </w:r>
            <w:r w:rsidR="00511C0D">
              <w:rPr>
                <w:noProof/>
                <w:webHidden/>
              </w:rPr>
              <w:fldChar w:fldCharType="begin"/>
            </w:r>
            <w:r w:rsidR="00511C0D">
              <w:rPr>
                <w:noProof/>
                <w:webHidden/>
              </w:rPr>
              <w:instrText xml:space="preserve"> PAGEREF _Toc159922894 \h </w:instrText>
            </w:r>
            <w:r w:rsidR="00511C0D">
              <w:rPr>
                <w:noProof/>
                <w:webHidden/>
              </w:rPr>
            </w:r>
            <w:r w:rsidR="00511C0D">
              <w:rPr>
                <w:noProof/>
                <w:webHidden/>
              </w:rPr>
              <w:fldChar w:fldCharType="separate"/>
            </w:r>
            <w:r w:rsidR="00511C0D">
              <w:rPr>
                <w:noProof/>
                <w:webHidden/>
              </w:rPr>
              <w:t>82</w:t>
            </w:r>
            <w:r w:rsidR="00511C0D">
              <w:rPr>
                <w:noProof/>
                <w:webHidden/>
              </w:rPr>
              <w:fldChar w:fldCharType="end"/>
            </w:r>
          </w:hyperlink>
        </w:p>
        <w:p w14:paraId="5DBFE096" w14:textId="686A4682"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95" w:history="1">
            <w:r w:rsidR="00511C0D" w:rsidRPr="00272FCB">
              <w:rPr>
                <w:rStyle w:val="Hipercze"/>
                <w:noProof/>
              </w:rPr>
              <w:t>8.8</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Energia geotermalna</w:t>
            </w:r>
            <w:r w:rsidR="00511C0D">
              <w:rPr>
                <w:noProof/>
                <w:webHidden/>
              </w:rPr>
              <w:tab/>
            </w:r>
            <w:r w:rsidR="00511C0D">
              <w:rPr>
                <w:noProof/>
                <w:webHidden/>
              </w:rPr>
              <w:fldChar w:fldCharType="begin"/>
            </w:r>
            <w:r w:rsidR="00511C0D">
              <w:rPr>
                <w:noProof/>
                <w:webHidden/>
              </w:rPr>
              <w:instrText xml:space="preserve"> PAGEREF _Toc159922895 \h </w:instrText>
            </w:r>
            <w:r w:rsidR="00511C0D">
              <w:rPr>
                <w:noProof/>
                <w:webHidden/>
              </w:rPr>
            </w:r>
            <w:r w:rsidR="00511C0D">
              <w:rPr>
                <w:noProof/>
                <w:webHidden/>
              </w:rPr>
              <w:fldChar w:fldCharType="separate"/>
            </w:r>
            <w:r w:rsidR="00511C0D">
              <w:rPr>
                <w:noProof/>
                <w:webHidden/>
              </w:rPr>
              <w:t>82</w:t>
            </w:r>
            <w:r w:rsidR="00511C0D">
              <w:rPr>
                <w:noProof/>
                <w:webHidden/>
              </w:rPr>
              <w:fldChar w:fldCharType="end"/>
            </w:r>
          </w:hyperlink>
        </w:p>
        <w:p w14:paraId="2517CD5C" w14:textId="0E71410E" w:rsidR="00511C0D" w:rsidRDefault="008E1EC3">
          <w:pPr>
            <w:pStyle w:val="Spistreci2"/>
            <w:tabs>
              <w:tab w:val="left" w:pos="960"/>
              <w:tab w:val="right" w:leader="dot" w:pos="9056"/>
            </w:tabs>
            <w:rPr>
              <w:rFonts w:asciiTheme="minorHAnsi" w:eastAsiaTheme="minorEastAsia" w:hAnsiTheme="minorHAnsi" w:cstheme="minorBidi"/>
              <w:smallCaps w:val="0"/>
              <w:noProof/>
              <w:kern w:val="2"/>
              <w:sz w:val="24"/>
              <w:szCs w:val="24"/>
              <w14:ligatures w14:val="standardContextual"/>
            </w:rPr>
          </w:pPr>
          <w:hyperlink w:anchor="_Toc159922896" w:history="1">
            <w:r w:rsidR="00511C0D" w:rsidRPr="00272FCB">
              <w:rPr>
                <w:rStyle w:val="Hipercze"/>
                <w:noProof/>
              </w:rPr>
              <w:t>8.9</w:t>
            </w:r>
            <w:r w:rsidR="00511C0D">
              <w:rPr>
                <w:rFonts w:asciiTheme="minorHAnsi" w:eastAsiaTheme="minorEastAsia" w:hAnsiTheme="minorHAnsi" w:cstheme="minorBidi"/>
                <w:smallCaps w:val="0"/>
                <w:noProof/>
                <w:kern w:val="2"/>
                <w:sz w:val="24"/>
                <w:szCs w:val="24"/>
                <w14:ligatures w14:val="standardContextual"/>
              </w:rPr>
              <w:tab/>
            </w:r>
            <w:r w:rsidR="00511C0D" w:rsidRPr="00272FCB">
              <w:rPr>
                <w:rStyle w:val="Hipercze"/>
                <w:noProof/>
              </w:rPr>
              <w:t>Pompy ciepła</w:t>
            </w:r>
            <w:r w:rsidR="00511C0D">
              <w:rPr>
                <w:noProof/>
                <w:webHidden/>
              </w:rPr>
              <w:tab/>
            </w:r>
            <w:r w:rsidR="00511C0D">
              <w:rPr>
                <w:noProof/>
                <w:webHidden/>
              </w:rPr>
              <w:fldChar w:fldCharType="begin"/>
            </w:r>
            <w:r w:rsidR="00511C0D">
              <w:rPr>
                <w:noProof/>
                <w:webHidden/>
              </w:rPr>
              <w:instrText xml:space="preserve"> PAGEREF _Toc159922896 \h </w:instrText>
            </w:r>
            <w:r w:rsidR="00511C0D">
              <w:rPr>
                <w:noProof/>
                <w:webHidden/>
              </w:rPr>
            </w:r>
            <w:r w:rsidR="00511C0D">
              <w:rPr>
                <w:noProof/>
                <w:webHidden/>
              </w:rPr>
              <w:fldChar w:fldCharType="separate"/>
            </w:r>
            <w:r w:rsidR="00511C0D">
              <w:rPr>
                <w:noProof/>
                <w:webHidden/>
              </w:rPr>
              <w:t>83</w:t>
            </w:r>
            <w:r w:rsidR="00511C0D">
              <w:rPr>
                <w:noProof/>
                <w:webHidden/>
              </w:rPr>
              <w:fldChar w:fldCharType="end"/>
            </w:r>
          </w:hyperlink>
        </w:p>
        <w:p w14:paraId="1D2E075C" w14:textId="54B46FCF" w:rsidR="00511C0D" w:rsidRDefault="008E1EC3">
          <w:pPr>
            <w:pStyle w:val="Spistreci1"/>
            <w:tabs>
              <w:tab w:val="left" w:pos="480"/>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9922897" w:history="1">
            <w:r w:rsidR="00511C0D" w:rsidRPr="00272FCB">
              <w:rPr>
                <w:rStyle w:val="Hipercze"/>
                <w:noProof/>
              </w:rPr>
              <w:t>9</w:t>
            </w:r>
            <w:r w:rsidR="00511C0D">
              <w:rPr>
                <w:rFonts w:asciiTheme="minorHAnsi" w:eastAsiaTheme="minorEastAsia" w:hAnsiTheme="minorHAnsi" w:cstheme="minorBidi"/>
                <w:b w:val="0"/>
                <w:bCs w:val="0"/>
                <w:caps w:val="0"/>
                <w:noProof/>
                <w:kern w:val="2"/>
                <w:sz w:val="24"/>
                <w:szCs w:val="24"/>
                <w14:ligatures w14:val="standardContextual"/>
              </w:rPr>
              <w:tab/>
            </w:r>
            <w:r w:rsidR="00511C0D" w:rsidRPr="00272FCB">
              <w:rPr>
                <w:rStyle w:val="Hipercze"/>
                <w:noProof/>
              </w:rPr>
              <w:t>Współpraca Gminy Miasta Płońsk z sąsiednimi gminami</w:t>
            </w:r>
            <w:r w:rsidR="00511C0D">
              <w:rPr>
                <w:noProof/>
                <w:webHidden/>
              </w:rPr>
              <w:tab/>
            </w:r>
            <w:r w:rsidR="00511C0D">
              <w:rPr>
                <w:noProof/>
                <w:webHidden/>
              </w:rPr>
              <w:fldChar w:fldCharType="begin"/>
            </w:r>
            <w:r w:rsidR="00511C0D">
              <w:rPr>
                <w:noProof/>
                <w:webHidden/>
              </w:rPr>
              <w:instrText xml:space="preserve"> PAGEREF _Toc159922897 \h </w:instrText>
            </w:r>
            <w:r w:rsidR="00511C0D">
              <w:rPr>
                <w:noProof/>
                <w:webHidden/>
              </w:rPr>
            </w:r>
            <w:r w:rsidR="00511C0D">
              <w:rPr>
                <w:noProof/>
                <w:webHidden/>
              </w:rPr>
              <w:fldChar w:fldCharType="separate"/>
            </w:r>
            <w:r w:rsidR="00511C0D">
              <w:rPr>
                <w:noProof/>
                <w:webHidden/>
              </w:rPr>
              <w:t>84</w:t>
            </w:r>
            <w:r w:rsidR="00511C0D">
              <w:rPr>
                <w:noProof/>
                <w:webHidden/>
              </w:rPr>
              <w:fldChar w:fldCharType="end"/>
            </w:r>
          </w:hyperlink>
        </w:p>
        <w:p w14:paraId="09DD0C19" w14:textId="51D65811" w:rsidR="00511C0D" w:rsidRDefault="008E1EC3">
          <w:pPr>
            <w:pStyle w:val="Spistreci1"/>
            <w:tabs>
              <w:tab w:val="left" w:pos="480"/>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9922898" w:history="1">
            <w:r w:rsidR="00511C0D" w:rsidRPr="00272FCB">
              <w:rPr>
                <w:rStyle w:val="Hipercze"/>
                <w:noProof/>
              </w:rPr>
              <w:t>10</w:t>
            </w:r>
            <w:r w:rsidR="00511C0D">
              <w:rPr>
                <w:rFonts w:asciiTheme="minorHAnsi" w:eastAsiaTheme="minorEastAsia" w:hAnsiTheme="minorHAnsi" w:cstheme="minorBidi"/>
                <w:b w:val="0"/>
                <w:bCs w:val="0"/>
                <w:caps w:val="0"/>
                <w:noProof/>
                <w:kern w:val="2"/>
                <w:sz w:val="24"/>
                <w:szCs w:val="24"/>
                <w14:ligatures w14:val="standardContextual"/>
              </w:rPr>
              <w:tab/>
            </w:r>
            <w:r w:rsidR="00511C0D" w:rsidRPr="00272FCB">
              <w:rPr>
                <w:rStyle w:val="Hipercze"/>
                <w:noProof/>
              </w:rPr>
              <w:t>Podsumowanie</w:t>
            </w:r>
            <w:r w:rsidR="00511C0D">
              <w:rPr>
                <w:noProof/>
                <w:webHidden/>
              </w:rPr>
              <w:tab/>
            </w:r>
            <w:r w:rsidR="00511C0D">
              <w:rPr>
                <w:noProof/>
                <w:webHidden/>
              </w:rPr>
              <w:fldChar w:fldCharType="begin"/>
            </w:r>
            <w:r w:rsidR="00511C0D">
              <w:rPr>
                <w:noProof/>
                <w:webHidden/>
              </w:rPr>
              <w:instrText xml:space="preserve"> PAGEREF _Toc159922898 \h </w:instrText>
            </w:r>
            <w:r w:rsidR="00511C0D">
              <w:rPr>
                <w:noProof/>
                <w:webHidden/>
              </w:rPr>
            </w:r>
            <w:r w:rsidR="00511C0D">
              <w:rPr>
                <w:noProof/>
                <w:webHidden/>
              </w:rPr>
              <w:fldChar w:fldCharType="separate"/>
            </w:r>
            <w:r w:rsidR="00511C0D">
              <w:rPr>
                <w:noProof/>
                <w:webHidden/>
              </w:rPr>
              <w:t>91</w:t>
            </w:r>
            <w:r w:rsidR="00511C0D">
              <w:rPr>
                <w:noProof/>
                <w:webHidden/>
              </w:rPr>
              <w:fldChar w:fldCharType="end"/>
            </w:r>
          </w:hyperlink>
        </w:p>
        <w:p w14:paraId="0025CCFD" w14:textId="1100799B" w:rsidR="00511C0D" w:rsidRDefault="008E1EC3">
          <w:pPr>
            <w:pStyle w:val="Spistreci1"/>
            <w:tabs>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9922899" w:history="1">
            <w:r w:rsidR="00511C0D" w:rsidRPr="00272FCB">
              <w:rPr>
                <w:rStyle w:val="Hipercze"/>
                <w:noProof/>
              </w:rPr>
              <w:t>Spis map, tabel, wykresów</w:t>
            </w:r>
            <w:r w:rsidR="00511C0D">
              <w:rPr>
                <w:noProof/>
                <w:webHidden/>
              </w:rPr>
              <w:tab/>
            </w:r>
            <w:r w:rsidR="00511C0D">
              <w:rPr>
                <w:noProof/>
                <w:webHidden/>
              </w:rPr>
              <w:fldChar w:fldCharType="begin"/>
            </w:r>
            <w:r w:rsidR="00511C0D">
              <w:rPr>
                <w:noProof/>
                <w:webHidden/>
              </w:rPr>
              <w:instrText xml:space="preserve"> PAGEREF _Toc159922899 \h </w:instrText>
            </w:r>
            <w:r w:rsidR="00511C0D">
              <w:rPr>
                <w:noProof/>
                <w:webHidden/>
              </w:rPr>
            </w:r>
            <w:r w:rsidR="00511C0D">
              <w:rPr>
                <w:noProof/>
                <w:webHidden/>
              </w:rPr>
              <w:fldChar w:fldCharType="separate"/>
            </w:r>
            <w:r w:rsidR="00511C0D">
              <w:rPr>
                <w:noProof/>
                <w:webHidden/>
              </w:rPr>
              <w:t>93</w:t>
            </w:r>
            <w:r w:rsidR="00511C0D">
              <w:rPr>
                <w:noProof/>
                <w:webHidden/>
              </w:rPr>
              <w:fldChar w:fldCharType="end"/>
            </w:r>
          </w:hyperlink>
        </w:p>
        <w:p w14:paraId="0EA539E7" w14:textId="4535B856" w:rsidR="00CE32B2" w:rsidRDefault="00CE32B2" w:rsidP="00D240D6">
          <w:pPr>
            <w:spacing w:before="120" w:after="120" w:line="360" w:lineRule="auto"/>
          </w:pPr>
          <w:r w:rsidRPr="00CE32B2">
            <w:rPr>
              <w:b/>
              <w:bCs/>
              <w:noProof/>
            </w:rPr>
            <w:fldChar w:fldCharType="end"/>
          </w:r>
        </w:p>
      </w:sdtContent>
    </w:sdt>
    <w:p w14:paraId="73AB0C2A" w14:textId="77777777" w:rsidR="008879C1" w:rsidRDefault="008879C1" w:rsidP="00D240D6">
      <w:pPr>
        <w:spacing w:before="120" w:after="120" w:line="360" w:lineRule="auto"/>
      </w:pPr>
      <w:r>
        <w:br w:type="page"/>
      </w:r>
    </w:p>
    <w:p w14:paraId="03FE8F6A" w14:textId="77777777" w:rsidR="00D9508C" w:rsidRDefault="008879C1" w:rsidP="00D240D6">
      <w:pPr>
        <w:pStyle w:val="Nagwek1"/>
        <w:spacing w:before="120" w:after="120" w:line="360" w:lineRule="auto"/>
      </w:pPr>
      <w:bookmarkStart w:id="2" w:name="_Toc159922834"/>
      <w:r w:rsidRPr="00F72782">
        <w:lastRenderedPageBreak/>
        <w:t>Wprowadzenie</w:t>
      </w:r>
      <w:bookmarkEnd w:id="2"/>
    </w:p>
    <w:p w14:paraId="57D07534" w14:textId="77777777" w:rsidR="00BD5FAF" w:rsidRPr="0008765A" w:rsidRDefault="00BD5FAF" w:rsidP="00D240D6">
      <w:pPr>
        <w:spacing w:before="120" w:after="120" w:line="360" w:lineRule="auto"/>
      </w:pPr>
    </w:p>
    <w:p w14:paraId="732D1F5C" w14:textId="4522EFC5" w:rsidR="008879C1" w:rsidRDefault="008879C1" w:rsidP="00511C0D">
      <w:pPr>
        <w:pStyle w:val="Nagwek2"/>
      </w:pPr>
      <w:bookmarkStart w:id="3" w:name="_Toc159922835"/>
      <w:r w:rsidRPr="00CE32B2">
        <w:t>Cel, zakres</w:t>
      </w:r>
      <w:r w:rsidR="00636143">
        <w:t xml:space="preserve"> i </w:t>
      </w:r>
      <w:r w:rsidRPr="00CE32B2">
        <w:t>metodologia opracowania</w:t>
      </w:r>
      <w:bookmarkEnd w:id="3"/>
    </w:p>
    <w:p w14:paraId="40BEAA07" w14:textId="29AFA20D" w:rsidR="00E54555" w:rsidRDefault="00E54555" w:rsidP="00D240D6">
      <w:pPr>
        <w:spacing w:before="120" w:after="120" w:line="360" w:lineRule="auto"/>
      </w:pPr>
      <w:r>
        <w:t>Jednostki samorządu terytorialnego mają</w:t>
      </w:r>
      <w:r w:rsidR="002C0B04">
        <w:t xml:space="preserve"> w </w:t>
      </w:r>
      <w:r>
        <w:t>dziedzinie energetyki szereg zadań, które wynikają wprost</w:t>
      </w:r>
      <w:r w:rsidR="002C0B04">
        <w:t xml:space="preserve"> z </w:t>
      </w:r>
      <w:r>
        <w:t>przepisów ustawy</w:t>
      </w:r>
      <w:r w:rsidR="002C0B04">
        <w:t xml:space="preserve"> z </w:t>
      </w:r>
      <w:r>
        <w:t xml:space="preserve">dnia 10 kwietnia 1997 r. Prawo energetyczne </w:t>
      </w:r>
      <w:r w:rsidR="007120BD">
        <w:t xml:space="preserve">(dalej ustawa Prawo </w:t>
      </w:r>
      <w:r w:rsidR="0083545E">
        <w:t>energetyczne</w:t>
      </w:r>
      <w:r w:rsidR="00EA3DE8">
        <w:t xml:space="preserve"> (</w:t>
      </w:r>
      <w:proofErr w:type="spellStart"/>
      <w:r w:rsidR="00EA3DE8">
        <w:t>t</w:t>
      </w:r>
      <w:r w:rsidR="0083545E">
        <w:t>.</w:t>
      </w:r>
      <w:r w:rsidR="00EA3DE8">
        <w:t>j</w:t>
      </w:r>
      <w:proofErr w:type="spellEnd"/>
      <w:r w:rsidR="00EA3DE8">
        <w:t>.</w:t>
      </w:r>
      <w:r>
        <w:t xml:space="preserve"> Dz. U.</w:t>
      </w:r>
      <w:r w:rsidR="002C0B04">
        <w:t xml:space="preserve"> z </w:t>
      </w:r>
      <w:r>
        <w:t>2022</w:t>
      </w:r>
      <w:r w:rsidR="0083545E">
        <w:t xml:space="preserve"> r. poz. 1385 ze zm.</w:t>
      </w:r>
      <w:r>
        <w:t>)</w:t>
      </w:r>
      <w:r w:rsidR="0083545E">
        <w:t>.</w:t>
      </w:r>
    </w:p>
    <w:p w14:paraId="6D8DB784" w14:textId="12AB7367" w:rsidR="00E54555" w:rsidRDefault="00E54555" w:rsidP="00D240D6">
      <w:pPr>
        <w:spacing w:before="120" w:after="120" w:line="360" w:lineRule="auto"/>
      </w:pPr>
      <w:r>
        <w:t>Do zadań własnych gminy – zgodnie</w:t>
      </w:r>
      <w:r w:rsidR="002C0B04">
        <w:t xml:space="preserve"> z </w:t>
      </w:r>
      <w:r w:rsidR="007120BD">
        <w:t>art</w:t>
      </w:r>
      <w:r>
        <w:t>. 18 ust.1 tej ustawy – należy np</w:t>
      </w:r>
      <w:bookmarkStart w:id="4" w:name="_Hlk145332274"/>
      <w:r>
        <w:t>. planowanie</w:t>
      </w:r>
      <w:r w:rsidR="00636143">
        <w:t xml:space="preserve"> i </w:t>
      </w:r>
      <w:r>
        <w:t>organizacja zaopatrzenia</w:t>
      </w:r>
      <w:r w:rsidR="002C0B04">
        <w:t xml:space="preserve"> w </w:t>
      </w:r>
      <w:r>
        <w:t>ciepło, energię elektryczną</w:t>
      </w:r>
      <w:r w:rsidR="00636143">
        <w:t xml:space="preserve"> i </w:t>
      </w:r>
      <w:r>
        <w:t>paliwa gazowe na jej obszarze. Ponadto, gmina planuje</w:t>
      </w:r>
      <w:r w:rsidR="00636143">
        <w:t xml:space="preserve"> i </w:t>
      </w:r>
      <w:r>
        <w:t>finansuje oświetlenie znajdujących się na jej terenie miejsc publicznych, dróg gminnych, powiatowych</w:t>
      </w:r>
      <w:r w:rsidR="00636143">
        <w:t xml:space="preserve"> i </w:t>
      </w:r>
      <w:r>
        <w:t>w</w:t>
      </w:r>
      <w:r w:rsidR="0083545E">
        <w:t>ojewódzkich oraz dróg krajowych</w:t>
      </w:r>
      <w:r>
        <w:t xml:space="preserve"> (innych niż autostrady</w:t>
      </w:r>
      <w:r w:rsidR="00636143">
        <w:t xml:space="preserve"> i </w:t>
      </w:r>
      <w:r w:rsidR="0083545E">
        <w:t>drogi ekspresowe)</w:t>
      </w:r>
      <w:r>
        <w:t xml:space="preserve"> </w:t>
      </w:r>
      <w:bookmarkEnd w:id="4"/>
      <w:r>
        <w:t>przebiegających</w:t>
      </w:r>
      <w:r w:rsidR="002C0B04">
        <w:t xml:space="preserve"> w </w:t>
      </w:r>
      <w:r>
        <w:t>granicach terenu zabudowy. Należy także wskazać planowanie</w:t>
      </w:r>
      <w:r w:rsidR="00DE6FC1">
        <w:t xml:space="preserve">, </w:t>
      </w:r>
      <w:r>
        <w:t>organizację działań mających na celu racjonalizację zużycia energii</w:t>
      </w:r>
      <w:r w:rsidR="00DE6FC1">
        <w:t xml:space="preserve">, </w:t>
      </w:r>
      <w:r>
        <w:t>promocję rozwiązań zmniejszających zużycie energii na obszarze gminy</w:t>
      </w:r>
      <w:r w:rsidR="00DE6FC1">
        <w:t>,</w:t>
      </w:r>
      <w:r w:rsidR="002C0B04">
        <w:t xml:space="preserve"> a </w:t>
      </w:r>
      <w:r>
        <w:t xml:space="preserve">także sporządzanie </w:t>
      </w:r>
      <w:r w:rsidR="00DE6FC1">
        <w:t>ekspertyz</w:t>
      </w:r>
      <w:r w:rsidR="00636143">
        <w:t xml:space="preserve"> i </w:t>
      </w:r>
      <w:r>
        <w:t>ocen</w:t>
      </w:r>
      <w:r w:rsidR="00636143">
        <w:t>ę</w:t>
      </w:r>
      <w:r>
        <w:t xml:space="preserve"> potencjału wytwarzania energii elektrycznej</w:t>
      </w:r>
      <w:r w:rsidR="002C0B04">
        <w:t xml:space="preserve"> w </w:t>
      </w:r>
      <w:r>
        <w:t>wysokosprawnej kogeneracji</w:t>
      </w:r>
      <w:r w:rsidR="00DE6FC1">
        <w:t xml:space="preserve">, przy użyciu </w:t>
      </w:r>
      <w:r>
        <w:t>efektywnych energetycznie systemów ciepłowniczych lub chłodniczych na obszarze gminy.</w:t>
      </w:r>
    </w:p>
    <w:p w14:paraId="70C62F26" w14:textId="72F5936B" w:rsidR="00E54555" w:rsidRDefault="00E54555" w:rsidP="00D240D6">
      <w:pPr>
        <w:spacing w:before="120" w:after="120" w:line="360" w:lineRule="auto"/>
      </w:pPr>
      <w:r>
        <w:t>Jak wynika</w:t>
      </w:r>
      <w:r w:rsidR="002C0B04">
        <w:t xml:space="preserve"> z </w:t>
      </w:r>
      <w:r w:rsidR="007120BD">
        <w:t>art</w:t>
      </w:r>
      <w:r>
        <w:t xml:space="preserve">. 19 ust.1-2 ustawy Prawo energetyczne, </w:t>
      </w:r>
      <w:r w:rsidR="007120BD">
        <w:t>„</w:t>
      </w:r>
      <w:r>
        <w:t>Projekt założeń do planu zaopatrzenia</w:t>
      </w:r>
      <w:r w:rsidR="002C0B04">
        <w:t xml:space="preserve"> w </w:t>
      </w:r>
      <w:r>
        <w:t>ciepło, energię elektryczną</w:t>
      </w:r>
      <w:r w:rsidR="00636143">
        <w:t xml:space="preserve"> i </w:t>
      </w:r>
      <w:r>
        <w:t>paliwa gazowe</w:t>
      </w:r>
      <w:r w:rsidR="007120BD">
        <w:t>”</w:t>
      </w:r>
      <w:r>
        <w:t xml:space="preserve"> jest dokumentem strategicznym, który jest sporządzany dla obszaru gminy na okres co najmniej 15 lat</w:t>
      </w:r>
      <w:r w:rsidR="00636143">
        <w:t xml:space="preserve"> i </w:t>
      </w:r>
      <w:r>
        <w:t>który powinien podlegać aktualizacji co najmniej raz na 3 lata. Opracowanie tego dokumentu jest obowiązkiem wójta, burmistrza lub prezydenta miasta. Zgodnie</w:t>
      </w:r>
      <w:r w:rsidR="002C0B04">
        <w:t xml:space="preserve"> z </w:t>
      </w:r>
      <w:r>
        <w:t>treścią</w:t>
      </w:r>
      <w:r w:rsidR="007120BD">
        <w:t xml:space="preserve"> art</w:t>
      </w:r>
      <w:r>
        <w:t xml:space="preserve">.19 ust. 8 ustawy Prawo energetyczne, </w:t>
      </w:r>
      <w:r w:rsidR="007120BD">
        <w:t>r</w:t>
      </w:r>
      <w:r>
        <w:t>ada gminy uchwala założenia do planu zaopatrzenia</w:t>
      </w:r>
      <w:r w:rsidR="002C0B04">
        <w:t xml:space="preserve"> w </w:t>
      </w:r>
      <w:r>
        <w:t>ciepło, energię elektryczną</w:t>
      </w:r>
      <w:r w:rsidR="00636143">
        <w:t xml:space="preserve"> i </w:t>
      </w:r>
      <w:r>
        <w:t>paliwa gazowe, rozpatrując jednocześnie wnioski, zastrzeżenia</w:t>
      </w:r>
      <w:r w:rsidR="00636143">
        <w:t xml:space="preserve"> i </w:t>
      </w:r>
      <w:r>
        <w:t>uwagi zgłoszone</w:t>
      </w:r>
      <w:r w:rsidR="002C0B04">
        <w:t xml:space="preserve"> w </w:t>
      </w:r>
      <w:r>
        <w:t>czasie wyłożenia projektu założeń do publicznego wglądu.</w:t>
      </w:r>
    </w:p>
    <w:p w14:paraId="6B0EDB8D" w14:textId="01AB1642" w:rsidR="00E27C92" w:rsidRDefault="007120BD" w:rsidP="00D240D6">
      <w:pPr>
        <w:spacing w:before="120" w:after="120" w:line="360" w:lineRule="auto"/>
      </w:pPr>
      <w:r>
        <w:t>„</w:t>
      </w:r>
      <w:r w:rsidR="00E27C92">
        <w:t>Projekt założeń do planu zaopatrzenia</w:t>
      </w:r>
      <w:r w:rsidR="002C0B04">
        <w:t xml:space="preserve"> w </w:t>
      </w:r>
      <w:r w:rsidR="00E27C92">
        <w:t>ciepło, energię elektryczną</w:t>
      </w:r>
      <w:r w:rsidR="00636143">
        <w:t xml:space="preserve"> i </w:t>
      </w:r>
      <w:r w:rsidR="00E27C92">
        <w:t>paliwa gazowe</w:t>
      </w:r>
      <w:r>
        <w:t>”</w:t>
      </w:r>
      <w:r w:rsidR="00E27C92">
        <w:t xml:space="preserve"> szczegółowo określa uwarunkowania energetyczne gminy, zarówno stan istniejący, jak</w:t>
      </w:r>
      <w:r w:rsidR="00636143">
        <w:t xml:space="preserve"> i </w:t>
      </w:r>
      <w:r w:rsidR="00E27C92">
        <w:t>możliwości zmian</w:t>
      </w:r>
      <w:r w:rsidR="002C0B04">
        <w:t xml:space="preserve"> w </w:t>
      </w:r>
      <w:r w:rsidR="00E27C92">
        <w:t>kierunku zrównoważonego rozwoju. Jest to zatem dokument strategiczny</w:t>
      </w:r>
      <w:r>
        <w:t xml:space="preserve"> </w:t>
      </w:r>
      <w:r w:rsidR="00E27C92">
        <w:t>otwiera</w:t>
      </w:r>
      <w:r>
        <w:t>jący</w:t>
      </w:r>
      <w:r w:rsidR="00E27C92">
        <w:t xml:space="preserve"> gminie możliwości przygotowania strategii transformacji energetycznej, która powinna być zgodna</w:t>
      </w:r>
      <w:r w:rsidR="002C0B04">
        <w:t xml:space="preserve"> z </w:t>
      </w:r>
      <w:r w:rsidR="00E27C92">
        <w:t>założeniami zawartymi</w:t>
      </w:r>
      <w:r w:rsidR="002C0B04">
        <w:t xml:space="preserve"> w </w:t>
      </w:r>
      <w:r w:rsidR="00E27C92">
        <w:t>strategicznych opracowaniach makroekonomicznych tj. na poziomie krajowym.</w:t>
      </w:r>
    </w:p>
    <w:p w14:paraId="3D05F084" w14:textId="77777777" w:rsidR="007120BD" w:rsidRDefault="007120BD" w:rsidP="00D240D6">
      <w:pPr>
        <w:spacing w:before="120" w:after="120" w:line="360" w:lineRule="auto"/>
      </w:pPr>
    </w:p>
    <w:p w14:paraId="264CF262" w14:textId="34DDB9DA" w:rsidR="007120BD" w:rsidRDefault="00E27C92" w:rsidP="00D240D6">
      <w:pPr>
        <w:spacing w:before="120" w:after="120" w:line="360" w:lineRule="auto"/>
      </w:pPr>
      <w:r>
        <w:t>Podstawowym dokumentem</w:t>
      </w:r>
      <w:r w:rsidR="002C0B04">
        <w:t xml:space="preserve"> w </w:t>
      </w:r>
      <w:r>
        <w:t>dziedzinie zaopatrzenia</w:t>
      </w:r>
      <w:r w:rsidR="002C0B04">
        <w:t xml:space="preserve"> w </w:t>
      </w:r>
      <w:r>
        <w:t>energię</w:t>
      </w:r>
      <w:r w:rsidR="00636143">
        <w:t xml:space="preserve"> i </w:t>
      </w:r>
      <w:r>
        <w:t>paliwa oraz kreującym ramy dla transformacji energetycznej jest obecnie „Polityka energetyczna Polski do 2040 roku” przyjęta</w:t>
      </w:r>
      <w:r w:rsidR="002C0B04">
        <w:t xml:space="preserve"> w </w:t>
      </w:r>
      <w:r>
        <w:t xml:space="preserve">dniu 02.02.2021 roku przez Radę Ministrów. </w:t>
      </w:r>
    </w:p>
    <w:p w14:paraId="492E2465" w14:textId="6CA50734" w:rsidR="00E27C92" w:rsidRDefault="00E27C92" w:rsidP="00D240D6">
      <w:pPr>
        <w:spacing w:before="120" w:after="120" w:line="360" w:lineRule="auto"/>
      </w:pPr>
      <w:r>
        <w:t>W związku</w:t>
      </w:r>
      <w:r w:rsidR="002C0B04">
        <w:t xml:space="preserve"> z </w:t>
      </w:r>
      <w:r>
        <w:t>atakiem Rosji na Ukrainę</w:t>
      </w:r>
      <w:r w:rsidR="002C0B04">
        <w:t xml:space="preserve"> w </w:t>
      </w:r>
      <w:r>
        <w:t xml:space="preserve">lutym 2022 roku rozpoczęły się prace nad aktualizacją tego dokumentu. Do 30.06.2023 roku trwały </w:t>
      </w:r>
      <w:proofErr w:type="spellStart"/>
      <w:r>
        <w:t>prekonsultacje</w:t>
      </w:r>
      <w:proofErr w:type="spellEnd"/>
      <w:r>
        <w:t xml:space="preserve"> na temat wizji niskoemisyjnej transformacji energetycznej</w:t>
      </w:r>
      <w:r w:rsidR="002C0B04">
        <w:t xml:space="preserve"> w </w:t>
      </w:r>
      <w:r>
        <w:t>związku ze wzmocnieniem bezpieczeństwa energetycznego</w:t>
      </w:r>
      <w:r w:rsidR="00636143">
        <w:t xml:space="preserve"> i </w:t>
      </w:r>
      <w:r>
        <w:t>suwerenności energetycznej Polski. Należy także wskazać</w:t>
      </w:r>
      <w:r w:rsidR="002C0B04">
        <w:t xml:space="preserve"> w </w:t>
      </w:r>
      <w:r>
        <w:t>tym kontekście „Krajowy plan na rzecz energii</w:t>
      </w:r>
      <w:r w:rsidR="00636143">
        <w:t xml:space="preserve"> i </w:t>
      </w:r>
      <w:r>
        <w:t>klimatu na lata 2021-2030” przyjęty przez Komitet do Spraw Europejskich na posiedzeniu</w:t>
      </w:r>
      <w:r w:rsidR="002C0B04">
        <w:t xml:space="preserve"> w </w:t>
      </w:r>
      <w:r>
        <w:t>dniu 18.12.2019 roku oraz „Krajową Politykę Miejską 2030”.</w:t>
      </w:r>
    </w:p>
    <w:p w14:paraId="2B74AEE8" w14:textId="77777777" w:rsidR="00E27C92" w:rsidRDefault="00E27C92" w:rsidP="00D240D6">
      <w:pPr>
        <w:spacing w:before="120" w:after="120" w:line="360" w:lineRule="auto"/>
      </w:pPr>
    </w:p>
    <w:p w14:paraId="49461311" w14:textId="46763EC4" w:rsidR="004716D3" w:rsidRDefault="004716D3" w:rsidP="00D240D6">
      <w:pPr>
        <w:spacing w:before="120" w:after="120" w:line="360" w:lineRule="auto"/>
      </w:pPr>
      <w:r>
        <w:t xml:space="preserve">Celem przygotowania </w:t>
      </w:r>
      <w:r w:rsidR="00E27C92">
        <w:t>„Projektu założeń do planu zaopatrzenia</w:t>
      </w:r>
      <w:r w:rsidR="002C0B04">
        <w:t xml:space="preserve"> w </w:t>
      </w:r>
      <w:r w:rsidR="00E27C92">
        <w:t>ciepło, energię elektryczną</w:t>
      </w:r>
      <w:r w:rsidR="00636143">
        <w:t xml:space="preserve"> i </w:t>
      </w:r>
      <w:r w:rsidR="00E27C92">
        <w:t>paliwa gazowe dla Gminy Miast</w:t>
      </w:r>
      <w:r w:rsidR="007120BD">
        <w:t>a</w:t>
      </w:r>
      <w:r w:rsidR="00E27C92">
        <w:t xml:space="preserve"> Płońsk” </w:t>
      </w:r>
      <w:r>
        <w:t>jest optymalizacja użycia energii na terenie miasta oraz zwiększenie udziału energii ze źródeł odnawialnych</w:t>
      </w:r>
      <w:r w:rsidR="006F7A50">
        <w:t xml:space="preserve"> – mają</w:t>
      </w:r>
      <w:r>
        <w:t xml:space="preserve"> </w:t>
      </w:r>
      <w:r w:rsidR="006F7A50">
        <w:t xml:space="preserve">one prowadzić do </w:t>
      </w:r>
      <w:r>
        <w:t>minimalizacji występujących na tym obszarze zanieczyszczeń powstających na etapie wytwarzania energii ze źródeł klasycznych, jak również na etapie ich używania.</w:t>
      </w:r>
    </w:p>
    <w:p w14:paraId="20564EE4" w14:textId="77777777" w:rsidR="000C155E" w:rsidRDefault="001E333B" w:rsidP="00D240D6">
      <w:pPr>
        <w:spacing w:before="120" w:after="120" w:line="360" w:lineRule="auto"/>
      </w:pPr>
      <w:r>
        <w:t>Celami szczegółowymi opracowania dokumentu są:</w:t>
      </w:r>
    </w:p>
    <w:p w14:paraId="2A1D40E5" w14:textId="6B51E4B3" w:rsidR="001E333B" w:rsidRDefault="001E333B" w:rsidP="00AC781C">
      <w:pPr>
        <w:pStyle w:val="Akapitzlist"/>
        <w:numPr>
          <w:ilvl w:val="0"/>
          <w:numId w:val="4"/>
        </w:numPr>
        <w:spacing w:before="120" w:after="120" w:line="360" w:lineRule="auto"/>
      </w:pPr>
      <w:r>
        <w:t xml:space="preserve">Kontynuacja rozwoju zarządzania energią na terenie </w:t>
      </w:r>
      <w:r w:rsidR="00016A07">
        <w:t>miasta</w:t>
      </w:r>
      <w:r>
        <w:t xml:space="preserve"> Płońska.</w:t>
      </w:r>
    </w:p>
    <w:p w14:paraId="3F4F5048" w14:textId="5676E745" w:rsidR="001E333B" w:rsidRDefault="001E333B" w:rsidP="00AC781C">
      <w:pPr>
        <w:pStyle w:val="Akapitzlist"/>
        <w:numPr>
          <w:ilvl w:val="0"/>
          <w:numId w:val="4"/>
        </w:numPr>
        <w:spacing w:before="120" w:after="120" w:line="360" w:lineRule="auto"/>
      </w:pPr>
      <w:r>
        <w:t>Redukcja zużycia energii</w:t>
      </w:r>
      <w:r w:rsidR="00636143">
        <w:t xml:space="preserve"> i </w:t>
      </w:r>
      <w:r>
        <w:t>paliw</w:t>
      </w:r>
      <w:r w:rsidR="002C0B04">
        <w:t xml:space="preserve"> w </w:t>
      </w:r>
      <w:r>
        <w:t>poszczególnych sektorach,</w:t>
      </w:r>
      <w:r w:rsidR="002C0B04">
        <w:t xml:space="preserve"> w </w:t>
      </w:r>
      <w:r>
        <w:t>tym przez podmioty zarządzane przez władze Gminy Miast</w:t>
      </w:r>
      <w:r w:rsidR="007120BD">
        <w:t>a</w:t>
      </w:r>
      <w:r>
        <w:t xml:space="preserve"> Płońsk, zgodnie</w:t>
      </w:r>
      <w:r w:rsidR="002C0B04">
        <w:t xml:space="preserve"> z</w:t>
      </w:r>
      <w:r w:rsidR="0083545E">
        <w:t xml:space="preserve"> </w:t>
      </w:r>
      <w:r w:rsidR="002C0B04">
        <w:t> </w:t>
      </w:r>
      <w:r>
        <w:t>racjonalnym gospodarowaniem energią, wynikającym</w:t>
      </w:r>
      <w:r w:rsidR="002C0B04">
        <w:t xml:space="preserve"> z </w:t>
      </w:r>
      <w:r>
        <w:t xml:space="preserve">zapisów </w:t>
      </w:r>
      <w:r w:rsidR="007120BD">
        <w:t>u</w:t>
      </w:r>
      <w:r>
        <w:t>stawy o efektywności energetycznej.</w:t>
      </w:r>
    </w:p>
    <w:p w14:paraId="60C7B1BF" w14:textId="77777777" w:rsidR="001E333B" w:rsidRDefault="001E333B" w:rsidP="00AC781C">
      <w:pPr>
        <w:pStyle w:val="Akapitzlist"/>
        <w:numPr>
          <w:ilvl w:val="0"/>
          <w:numId w:val="4"/>
        </w:numPr>
        <w:spacing w:before="120" w:after="120" w:line="360" w:lineRule="auto"/>
      </w:pPr>
      <w:r>
        <w:t>Redukcja zanieczyszczeń powietrza na omawianym terenie.</w:t>
      </w:r>
    </w:p>
    <w:p w14:paraId="67FAD330" w14:textId="77777777" w:rsidR="001E333B" w:rsidRDefault="001E333B" w:rsidP="00AC781C">
      <w:pPr>
        <w:pStyle w:val="Akapitzlist"/>
        <w:numPr>
          <w:ilvl w:val="0"/>
          <w:numId w:val="4"/>
        </w:numPr>
        <w:spacing w:before="120" w:after="120" w:line="360" w:lineRule="auto"/>
      </w:pPr>
      <w:r>
        <w:t>Kontynuacja działań mających na celu zapewnienie bezpieczeństwa energetycznego analizowanego regionu.</w:t>
      </w:r>
    </w:p>
    <w:p w14:paraId="4263CE7D" w14:textId="77777777" w:rsidR="00E27C92" w:rsidRDefault="00E27C92" w:rsidP="00D240D6">
      <w:pPr>
        <w:spacing w:before="120" w:after="120" w:line="360" w:lineRule="auto"/>
      </w:pPr>
    </w:p>
    <w:p w14:paraId="1D509DD0" w14:textId="6B1AC880" w:rsidR="00F40E64" w:rsidRDefault="00F40E64" w:rsidP="00D240D6">
      <w:pPr>
        <w:spacing w:before="120" w:after="120" w:line="360" w:lineRule="auto"/>
      </w:pPr>
      <w:r>
        <w:t>Podczas przygotowania planu uwzględniono również dokumenty strategiczne obowiązujące</w:t>
      </w:r>
      <w:r w:rsidR="002C0B04">
        <w:t xml:space="preserve"> w </w:t>
      </w:r>
      <w:r>
        <w:t>Urzędzie Miasta Płońsk, dane</w:t>
      </w:r>
      <w:r w:rsidR="002C0B04">
        <w:t xml:space="preserve"> z</w:t>
      </w:r>
      <w:r w:rsidR="0083545E">
        <w:t xml:space="preserve"> </w:t>
      </w:r>
      <w:r w:rsidR="002C0B04">
        <w:t> </w:t>
      </w:r>
      <w:r>
        <w:t>Głównego Urzędu Statystycznego</w:t>
      </w:r>
      <w:r w:rsidR="002C0B04">
        <w:t xml:space="preserve"> z</w:t>
      </w:r>
      <w:r w:rsidR="0083545E">
        <w:t xml:space="preserve"> </w:t>
      </w:r>
      <w:r w:rsidR="002C0B04">
        <w:t> </w:t>
      </w:r>
      <w:r>
        <w:t>Bazy Danych Lokalnych oraz dokumenty Urzędu Marszałkowskiego Województwa Mazowieckiego. Dane użyte</w:t>
      </w:r>
      <w:r w:rsidR="002C0B04">
        <w:t xml:space="preserve"> w </w:t>
      </w:r>
      <w:r>
        <w:t xml:space="preserve">dokumencie </w:t>
      </w:r>
      <w:r w:rsidR="00567165">
        <w:t xml:space="preserve">są </w:t>
      </w:r>
      <w:r w:rsidR="007120BD">
        <w:t>aktualne</w:t>
      </w:r>
      <w:r>
        <w:t xml:space="preserve"> dla </w:t>
      </w:r>
      <w:r w:rsidR="00EA3DE8">
        <w:t>lipiec</w:t>
      </w:r>
      <w:r>
        <w:t xml:space="preserve"> 2023 roku.</w:t>
      </w:r>
    </w:p>
    <w:p w14:paraId="4E2C5146" w14:textId="77777777" w:rsidR="00C977EF" w:rsidRDefault="00C977EF" w:rsidP="00D240D6">
      <w:pPr>
        <w:spacing w:before="120" w:after="120" w:line="360" w:lineRule="auto"/>
      </w:pPr>
    </w:p>
    <w:p w14:paraId="38C304E3" w14:textId="7D8ABDF9" w:rsidR="00F40E64" w:rsidRDefault="00F40E64" w:rsidP="00D240D6">
      <w:pPr>
        <w:spacing w:before="120" w:after="120" w:line="360" w:lineRule="auto"/>
      </w:pPr>
      <w:r>
        <w:t>Prognozy dotyczące zmian klimatu,</w:t>
      </w:r>
      <w:r w:rsidR="002C0B04">
        <w:t xml:space="preserve"> a </w:t>
      </w:r>
      <w:r>
        <w:t>także rosnąca</w:t>
      </w:r>
      <w:r w:rsidR="001E333B">
        <w:t xml:space="preserve"> ich</w:t>
      </w:r>
      <w:r>
        <w:t xml:space="preserve"> dynami</w:t>
      </w:r>
      <w:r w:rsidR="001E333B">
        <w:t>ka</w:t>
      </w:r>
      <w:r>
        <w:t xml:space="preserve"> zmusza</w:t>
      </w:r>
      <w:r w:rsidR="006F7A50">
        <w:t>ją</w:t>
      </w:r>
      <w:r>
        <w:t xml:space="preserve"> do tego, by te zmiany uwzględniać również</w:t>
      </w:r>
      <w:r w:rsidR="002C0B04">
        <w:t xml:space="preserve"> w </w:t>
      </w:r>
      <w:r w:rsidR="007120BD">
        <w:t>„Projekcie założeń do p</w:t>
      </w:r>
      <w:r>
        <w:t>lan</w:t>
      </w:r>
      <w:r w:rsidR="007120BD">
        <w:t>u</w:t>
      </w:r>
      <w:r>
        <w:t xml:space="preserve"> zaopatrzenia</w:t>
      </w:r>
      <w:r w:rsidR="002C0B04">
        <w:t xml:space="preserve"> w </w:t>
      </w:r>
      <w:r>
        <w:t>ciepło, energię elektryczną</w:t>
      </w:r>
      <w:r w:rsidR="00636143">
        <w:t xml:space="preserve"> i </w:t>
      </w:r>
      <w:r>
        <w:t>paliwa gazowe dla Gminy Miast</w:t>
      </w:r>
      <w:r w:rsidR="007120BD">
        <w:t>a</w:t>
      </w:r>
      <w:r>
        <w:t xml:space="preserve"> Płońsk</w:t>
      </w:r>
      <w:r w:rsidR="007120BD">
        <w:t>”</w:t>
      </w:r>
      <w:r>
        <w:t>.</w:t>
      </w:r>
    </w:p>
    <w:p w14:paraId="654631DC" w14:textId="09CACECB" w:rsidR="001913AF" w:rsidRDefault="001913AF" w:rsidP="00D240D6">
      <w:pPr>
        <w:spacing w:before="120" w:after="120" w:line="360" w:lineRule="auto"/>
      </w:pPr>
      <w:r>
        <w:t>Na podstawie obserwacji wyników monitoringu można stwierdzić</w:t>
      </w:r>
      <w:r w:rsidR="00913295">
        <w:t>, że stan powietrza</w:t>
      </w:r>
      <w:r w:rsidR="002C0B04">
        <w:t xml:space="preserve"> w </w:t>
      </w:r>
      <w:r w:rsidR="00C977EF">
        <w:t xml:space="preserve">Gminie Mieście Płońsk </w:t>
      </w:r>
      <w:r w:rsidR="00913295">
        <w:t xml:space="preserve">jest </w:t>
      </w:r>
      <w:r w:rsidR="009D7DDE">
        <w:t xml:space="preserve">dobry. W celu dalszej poprawy jakości powietrza, należy podjąć działania mające na celu </w:t>
      </w:r>
      <w:r w:rsidR="00C977EF">
        <w:t xml:space="preserve">zmniejszenie </w:t>
      </w:r>
      <w:r w:rsidR="009D7DDE">
        <w:t>emisj</w:t>
      </w:r>
      <w:r w:rsidR="00C977EF">
        <w:t>i</w:t>
      </w:r>
      <w:r w:rsidR="009D7DDE">
        <w:t xml:space="preserve"> zanieczyszczeń</w:t>
      </w:r>
      <w:r w:rsidR="002C0B04">
        <w:t xml:space="preserve"> z </w:t>
      </w:r>
      <w:r w:rsidR="009D7DDE">
        <w:t>gospodarstw domowych oraz transportu</w:t>
      </w:r>
      <w:r w:rsidR="00567165">
        <w:t>,</w:t>
      </w:r>
      <w:r w:rsidR="002C0B04">
        <w:t xml:space="preserve"> a </w:t>
      </w:r>
      <w:r w:rsidR="00C977EF">
        <w:t>także</w:t>
      </w:r>
      <w:r w:rsidR="009D7DDE">
        <w:t xml:space="preserve"> ogranicz</w:t>
      </w:r>
      <w:r w:rsidR="00C977EF">
        <w:t>enie</w:t>
      </w:r>
      <w:r w:rsidR="009D7DDE">
        <w:t xml:space="preserve"> zużyci</w:t>
      </w:r>
      <w:r w:rsidR="00C977EF">
        <w:t>a</w:t>
      </w:r>
      <w:r w:rsidR="009D7DDE">
        <w:t xml:space="preserve"> energii elektrycznej</w:t>
      </w:r>
      <w:r w:rsidR="002C0B04">
        <w:t xml:space="preserve"> w </w:t>
      </w:r>
      <w:r w:rsidR="009D7DDE">
        <w:t>przestrzeni publicznej.</w:t>
      </w:r>
    </w:p>
    <w:p w14:paraId="50F3AA00" w14:textId="67140E28" w:rsidR="009D7DDE" w:rsidRDefault="009D7DDE" w:rsidP="00D240D6">
      <w:pPr>
        <w:spacing w:before="120" w:after="120" w:line="360" w:lineRule="auto"/>
      </w:pPr>
      <w:r>
        <w:t xml:space="preserve">Głównym obszarem problemowym </w:t>
      </w:r>
      <w:r w:rsidR="00C977EF">
        <w:t>M</w:t>
      </w:r>
      <w:r>
        <w:t>iasta</w:t>
      </w:r>
      <w:r w:rsidR="00C977EF">
        <w:t xml:space="preserve"> Płońsk</w:t>
      </w:r>
      <w:r>
        <w:t xml:space="preserve"> jest:</w:t>
      </w:r>
    </w:p>
    <w:p w14:paraId="2ECD9D1D" w14:textId="755A92E3" w:rsidR="009D7DDE" w:rsidRDefault="00FF35A9" w:rsidP="00AC781C">
      <w:pPr>
        <w:pStyle w:val="Akapitzlist"/>
        <w:numPr>
          <w:ilvl w:val="0"/>
          <w:numId w:val="37"/>
        </w:numPr>
        <w:spacing w:before="120" w:after="120" w:line="360" w:lineRule="auto"/>
      </w:pPr>
      <w:r>
        <w:t>n</w:t>
      </w:r>
      <w:r w:rsidR="009D7DDE">
        <w:t xml:space="preserve">iedostateczny udział odnawialnych źródeł energii </w:t>
      </w:r>
      <w:r w:rsidR="008135F2">
        <w:t>(OZE)</w:t>
      </w:r>
      <w:r w:rsidR="002C0B04">
        <w:t xml:space="preserve"> w </w:t>
      </w:r>
      <w:r w:rsidR="009D7DDE">
        <w:t>bilansie energetycznym</w:t>
      </w:r>
      <w:r>
        <w:t>,</w:t>
      </w:r>
    </w:p>
    <w:p w14:paraId="21113695" w14:textId="28F19A62" w:rsidR="009D7DDE" w:rsidRDefault="00FF35A9" w:rsidP="00AC781C">
      <w:pPr>
        <w:pStyle w:val="Akapitzlist"/>
        <w:numPr>
          <w:ilvl w:val="0"/>
          <w:numId w:val="37"/>
        </w:numPr>
        <w:spacing w:before="120" w:after="120" w:line="360" w:lineRule="auto"/>
      </w:pPr>
      <w:r>
        <w:t>z</w:t>
      </w:r>
      <w:r w:rsidR="009D7DDE">
        <w:t>byt wysokie stężenie pyłu zawieszonego PM10</w:t>
      </w:r>
      <w:r w:rsidR="00636143">
        <w:t xml:space="preserve"> i </w:t>
      </w:r>
      <w:proofErr w:type="spellStart"/>
      <w:r w:rsidR="009D7DDE">
        <w:t>benzo</w:t>
      </w:r>
      <w:proofErr w:type="spellEnd"/>
      <w:r w:rsidR="009D7DDE">
        <w:t>(a)</w:t>
      </w:r>
      <w:proofErr w:type="spellStart"/>
      <w:r w:rsidR="009D7DDE">
        <w:t>pirenu</w:t>
      </w:r>
      <w:proofErr w:type="spellEnd"/>
      <w:r>
        <w:t>,</w:t>
      </w:r>
    </w:p>
    <w:p w14:paraId="2C67ABD3" w14:textId="59FFDBF2" w:rsidR="009D7DDE" w:rsidRDefault="00FF35A9" w:rsidP="00AC781C">
      <w:pPr>
        <w:pStyle w:val="Akapitzlist"/>
        <w:numPr>
          <w:ilvl w:val="0"/>
          <w:numId w:val="37"/>
        </w:numPr>
        <w:spacing w:before="120" w:after="120" w:line="360" w:lineRule="auto"/>
      </w:pPr>
      <w:r>
        <w:t>e</w:t>
      </w:r>
      <w:r w:rsidR="009D7DDE">
        <w:t>misja zanieczyszczeń pochodzących</w:t>
      </w:r>
      <w:r w:rsidR="002C0B04">
        <w:t xml:space="preserve"> z </w:t>
      </w:r>
      <w:r w:rsidR="009D7DDE">
        <w:t>transportu.</w:t>
      </w:r>
    </w:p>
    <w:p w14:paraId="20379240" w14:textId="77777777" w:rsidR="009D7DDE" w:rsidRDefault="009D7DDE" w:rsidP="00D240D6">
      <w:pPr>
        <w:spacing w:before="120" w:after="120" w:line="360" w:lineRule="auto"/>
      </w:pPr>
    </w:p>
    <w:p w14:paraId="0EF25780" w14:textId="77777777" w:rsidR="009D7DDE" w:rsidRDefault="009D7DDE" w:rsidP="00D240D6">
      <w:pPr>
        <w:spacing w:before="120" w:after="120" w:line="360" w:lineRule="auto"/>
      </w:pPr>
      <w:r>
        <w:t>W celu rozwiązania powyższych problemów planuje się następujące działania:</w:t>
      </w:r>
    </w:p>
    <w:p w14:paraId="02139076" w14:textId="65CDA709" w:rsidR="009D7DDE" w:rsidRDefault="00FF35A9" w:rsidP="00AC781C">
      <w:pPr>
        <w:pStyle w:val="Akapitzlist"/>
        <w:numPr>
          <w:ilvl w:val="0"/>
          <w:numId w:val="38"/>
        </w:numPr>
        <w:spacing w:before="120" w:after="120" w:line="360" w:lineRule="auto"/>
      </w:pPr>
      <w:r>
        <w:t>k</w:t>
      </w:r>
      <w:r w:rsidR="009D7DDE">
        <w:t>ontynuacj</w:t>
      </w:r>
      <w:r w:rsidR="008135F2">
        <w:t>a</w:t>
      </w:r>
      <w:r w:rsidR="009D7DDE">
        <w:t xml:space="preserve"> działań termomodernizacyjnych</w:t>
      </w:r>
      <w:r w:rsidR="002C0B04">
        <w:t xml:space="preserve"> w </w:t>
      </w:r>
      <w:r w:rsidR="009D7DDE">
        <w:t>budynkach użyteczności publicznej</w:t>
      </w:r>
      <w:r>
        <w:t>,</w:t>
      </w:r>
    </w:p>
    <w:p w14:paraId="4399B2DE" w14:textId="58622B6D" w:rsidR="009D7DDE" w:rsidRDefault="00FF35A9" w:rsidP="00AC781C">
      <w:pPr>
        <w:pStyle w:val="Akapitzlist"/>
        <w:numPr>
          <w:ilvl w:val="0"/>
          <w:numId w:val="38"/>
        </w:numPr>
        <w:spacing w:before="120" w:after="120" w:line="360" w:lineRule="auto"/>
      </w:pPr>
      <w:r>
        <w:t>t</w:t>
      </w:r>
      <w:r w:rsidR="009D7DDE">
        <w:t>ermomodernizacj</w:t>
      </w:r>
      <w:r w:rsidR="008135F2">
        <w:t>a</w:t>
      </w:r>
      <w:r w:rsidR="009D7DDE">
        <w:t xml:space="preserve"> budynków mieszkalnych</w:t>
      </w:r>
      <w:r>
        <w:t>,</w:t>
      </w:r>
    </w:p>
    <w:p w14:paraId="7A6FCABC" w14:textId="3FD1B5D9" w:rsidR="009D7DDE" w:rsidRDefault="00FF35A9" w:rsidP="00AC781C">
      <w:pPr>
        <w:pStyle w:val="Akapitzlist"/>
        <w:numPr>
          <w:ilvl w:val="0"/>
          <w:numId w:val="38"/>
        </w:numPr>
        <w:spacing w:before="120" w:after="120" w:line="360" w:lineRule="auto"/>
      </w:pPr>
      <w:r>
        <w:t>e</w:t>
      </w:r>
      <w:r w:rsidR="009D7DDE">
        <w:t>dukacj</w:t>
      </w:r>
      <w:r w:rsidR="008135F2">
        <w:t>a</w:t>
      </w:r>
      <w:r w:rsidR="009D7DDE">
        <w:t xml:space="preserve"> mieszkańców pod kątem stosowania odnawialnych źródeł energii</w:t>
      </w:r>
      <w:r>
        <w:t>,</w:t>
      </w:r>
    </w:p>
    <w:p w14:paraId="2DC18835" w14:textId="6A012223" w:rsidR="009D7DDE" w:rsidRDefault="00FF35A9" w:rsidP="00AC781C">
      <w:pPr>
        <w:pStyle w:val="Akapitzlist"/>
        <w:numPr>
          <w:ilvl w:val="0"/>
          <w:numId w:val="38"/>
        </w:numPr>
        <w:spacing w:before="120" w:after="120" w:line="360" w:lineRule="auto"/>
      </w:pPr>
      <w:r>
        <w:t>d</w:t>
      </w:r>
      <w:r w:rsidR="009D7DDE">
        <w:t>alsze stosowanie odnawialnych źródeł energii</w:t>
      </w:r>
      <w:r w:rsidR="002C0B04">
        <w:t xml:space="preserve"> w </w:t>
      </w:r>
      <w:r w:rsidR="009D7DDE">
        <w:t>budynkach użyteczności publicznej</w:t>
      </w:r>
      <w:r>
        <w:t>,</w:t>
      </w:r>
    </w:p>
    <w:p w14:paraId="7493211B" w14:textId="1510A066" w:rsidR="009D7DDE" w:rsidRDefault="00FF35A9" w:rsidP="00AC781C">
      <w:pPr>
        <w:pStyle w:val="Akapitzlist"/>
        <w:numPr>
          <w:ilvl w:val="0"/>
          <w:numId w:val="38"/>
        </w:numPr>
        <w:spacing w:before="120" w:after="120" w:line="360" w:lineRule="auto"/>
      </w:pPr>
      <w:r>
        <w:t>z</w:t>
      </w:r>
      <w:r w:rsidR="009D7DDE">
        <w:t>miana oświetlenia</w:t>
      </w:r>
      <w:r w:rsidR="002C0B04">
        <w:t xml:space="preserve"> w </w:t>
      </w:r>
      <w:r w:rsidR="009D7DDE">
        <w:t>przestrzeni publicznej na rozwiązania typu LED</w:t>
      </w:r>
      <w:r>
        <w:t>,</w:t>
      </w:r>
    </w:p>
    <w:p w14:paraId="4B6A106E" w14:textId="38D77608" w:rsidR="009D7DDE" w:rsidRDefault="00FF35A9" w:rsidP="00AC781C">
      <w:pPr>
        <w:pStyle w:val="Akapitzlist"/>
        <w:numPr>
          <w:ilvl w:val="0"/>
          <w:numId w:val="38"/>
        </w:numPr>
        <w:spacing w:before="120" w:after="120" w:line="360" w:lineRule="auto"/>
      </w:pPr>
      <w:r>
        <w:t>r</w:t>
      </w:r>
      <w:r w:rsidR="009D7DDE">
        <w:t>ozwój niskoemisyjnego transportu publicznego</w:t>
      </w:r>
      <w:r>
        <w:t>,</w:t>
      </w:r>
    </w:p>
    <w:p w14:paraId="3F051D1C" w14:textId="6FDF0903" w:rsidR="009D7DDE" w:rsidRDefault="00FF35A9" w:rsidP="00AC781C">
      <w:pPr>
        <w:pStyle w:val="Akapitzlist"/>
        <w:numPr>
          <w:ilvl w:val="0"/>
          <w:numId w:val="38"/>
        </w:numPr>
        <w:spacing w:before="120" w:after="120" w:line="360" w:lineRule="auto"/>
      </w:pPr>
      <w:r>
        <w:t>r</w:t>
      </w:r>
      <w:r w:rsidR="009D7DDE">
        <w:t>ozbudowa ścieżek rowerowych</w:t>
      </w:r>
      <w:r w:rsidR="00636143">
        <w:t xml:space="preserve"> i </w:t>
      </w:r>
      <w:r w:rsidR="009D7DDE">
        <w:t xml:space="preserve">przestrzeni przesiadkowych typu </w:t>
      </w:r>
      <w:proofErr w:type="spellStart"/>
      <w:r w:rsidR="009D7DDE">
        <w:t>Park&amp;Ride</w:t>
      </w:r>
      <w:proofErr w:type="spellEnd"/>
      <w:r>
        <w:t>,</w:t>
      </w:r>
    </w:p>
    <w:p w14:paraId="423A8A26" w14:textId="4E796134" w:rsidR="009D7DDE" w:rsidRDefault="00FF35A9" w:rsidP="00AC781C">
      <w:pPr>
        <w:pStyle w:val="Akapitzlist"/>
        <w:numPr>
          <w:ilvl w:val="0"/>
          <w:numId w:val="38"/>
        </w:numPr>
        <w:spacing w:before="120" w:after="120" w:line="360" w:lineRule="auto"/>
      </w:pPr>
      <w:r>
        <w:t>s</w:t>
      </w:r>
      <w:r w:rsidR="009D7DDE">
        <w:t>tosowanie systemów zarządzania energią</w:t>
      </w:r>
      <w:r w:rsidR="002C0B04">
        <w:t xml:space="preserve"> w </w:t>
      </w:r>
      <w:r w:rsidR="009D7DDE">
        <w:t>budynkach użyteczności publicznej</w:t>
      </w:r>
      <w:r w:rsidR="00636143">
        <w:t xml:space="preserve"> i </w:t>
      </w:r>
      <w:r w:rsidR="00567165">
        <w:t>oświetlenia ulicznego,</w:t>
      </w:r>
    </w:p>
    <w:p w14:paraId="5AD29883" w14:textId="2CE644D9" w:rsidR="009D7DDE" w:rsidRDefault="00FF35A9" w:rsidP="00AC781C">
      <w:pPr>
        <w:pStyle w:val="Akapitzlist"/>
        <w:numPr>
          <w:ilvl w:val="0"/>
          <w:numId w:val="38"/>
        </w:numPr>
        <w:spacing w:before="120" w:after="120" w:line="360" w:lineRule="auto"/>
      </w:pPr>
      <w:r>
        <w:t>d</w:t>
      </w:r>
      <w:r w:rsidR="009D7DDE">
        <w:t>ziałania edukacyjne skierowane do mieszkańców</w:t>
      </w:r>
      <w:r w:rsidR="003C7FDC">
        <w:t xml:space="preserve"> na temat zastosowania </w:t>
      </w:r>
      <w:r w:rsidR="008135F2">
        <w:t>o</w:t>
      </w:r>
      <w:r w:rsidR="003C7FDC">
        <w:t xml:space="preserve">dnawialnych </w:t>
      </w:r>
      <w:r w:rsidR="008135F2">
        <w:t>ź</w:t>
      </w:r>
      <w:r w:rsidR="00892206">
        <w:t xml:space="preserve">ródeł </w:t>
      </w:r>
      <w:r w:rsidR="008135F2">
        <w:t>e</w:t>
      </w:r>
      <w:r w:rsidR="00892206">
        <w:t>nergii</w:t>
      </w:r>
      <w:r w:rsidR="008135F2">
        <w:t xml:space="preserve"> (OZE)</w:t>
      </w:r>
      <w:r w:rsidR="00892206">
        <w:t>, sposobów monitorowania zużycia energii oraz termomodernizacji budynków mieszkalnych</w:t>
      </w:r>
      <w:r w:rsidR="00636143">
        <w:t xml:space="preserve"> i </w:t>
      </w:r>
      <w:r w:rsidR="00892206">
        <w:t>usługowych.</w:t>
      </w:r>
    </w:p>
    <w:p w14:paraId="5C31C915" w14:textId="77777777" w:rsidR="00892206" w:rsidRDefault="00892206" w:rsidP="00D240D6">
      <w:pPr>
        <w:spacing w:before="120" w:after="120" w:line="360" w:lineRule="auto"/>
      </w:pPr>
      <w:r>
        <w:t>W wyniku realizacji powyższych działań planuje się osiągnięcie następujących celów:</w:t>
      </w:r>
    </w:p>
    <w:p w14:paraId="7CFC0F41" w14:textId="2EC36A9E" w:rsidR="00892206" w:rsidRDefault="00FF35A9" w:rsidP="00AC781C">
      <w:pPr>
        <w:pStyle w:val="Akapitzlist"/>
        <w:numPr>
          <w:ilvl w:val="0"/>
          <w:numId w:val="39"/>
        </w:numPr>
        <w:spacing w:before="120" w:after="120" w:line="360" w:lineRule="auto"/>
      </w:pPr>
      <w:r>
        <w:t>n</w:t>
      </w:r>
      <w:r w:rsidR="00892206">
        <w:t>iższe zużycie energii oraz paliw</w:t>
      </w:r>
      <w:r>
        <w:t>,</w:t>
      </w:r>
    </w:p>
    <w:p w14:paraId="6CE22EA4" w14:textId="6ECF4022" w:rsidR="00892206" w:rsidRDefault="00FF35A9" w:rsidP="00AC781C">
      <w:pPr>
        <w:pStyle w:val="Akapitzlist"/>
        <w:numPr>
          <w:ilvl w:val="0"/>
          <w:numId w:val="39"/>
        </w:numPr>
        <w:spacing w:before="120" w:after="120" w:line="360" w:lineRule="auto"/>
      </w:pPr>
      <w:r>
        <w:t>z</w:t>
      </w:r>
      <w:r w:rsidR="00892206">
        <w:t>większenie pozyskiwania energii ze źródeł odnawialnych</w:t>
      </w:r>
      <w:r>
        <w:t>,</w:t>
      </w:r>
    </w:p>
    <w:p w14:paraId="3C243780" w14:textId="5E6FC8AF" w:rsidR="00892206" w:rsidRDefault="00FF35A9" w:rsidP="00AC781C">
      <w:pPr>
        <w:pStyle w:val="Akapitzlist"/>
        <w:numPr>
          <w:ilvl w:val="0"/>
          <w:numId w:val="39"/>
        </w:numPr>
        <w:spacing w:before="120" w:after="120" w:line="360" w:lineRule="auto"/>
      </w:pPr>
      <w:r>
        <w:t>s</w:t>
      </w:r>
      <w:r w:rsidR="00892206">
        <w:t>tała poprawa jakości powietrza</w:t>
      </w:r>
      <w:r>
        <w:t>,</w:t>
      </w:r>
    </w:p>
    <w:p w14:paraId="5471EEF5" w14:textId="2A64397B" w:rsidR="00892206" w:rsidRPr="00892206" w:rsidRDefault="00FF35A9" w:rsidP="00AC781C">
      <w:pPr>
        <w:pStyle w:val="Akapitzlist"/>
        <w:numPr>
          <w:ilvl w:val="0"/>
          <w:numId w:val="39"/>
        </w:numPr>
        <w:spacing w:before="120" w:after="120" w:line="360" w:lineRule="auto"/>
      </w:pPr>
      <w:r>
        <w:lastRenderedPageBreak/>
        <w:t>w</w:t>
      </w:r>
      <w:r w:rsidR="00892206">
        <w:t>yższa świadomość mieszkańców na temat sposobów pozyskiwania energii oraz świadomego zarządzania energią na poziomie gospodarstwa domowego.</w:t>
      </w:r>
    </w:p>
    <w:p w14:paraId="31E91575" w14:textId="77777777" w:rsidR="00892206" w:rsidRPr="00892206" w:rsidRDefault="00892206" w:rsidP="00D240D6">
      <w:pPr>
        <w:spacing w:before="120" w:after="120" w:line="360" w:lineRule="auto"/>
      </w:pPr>
    </w:p>
    <w:p w14:paraId="55E8E4EC" w14:textId="77777777" w:rsidR="008879C1" w:rsidRDefault="008879C1" w:rsidP="00511C0D">
      <w:pPr>
        <w:pStyle w:val="Nagwek2"/>
      </w:pPr>
      <w:bookmarkStart w:id="5" w:name="_Toc159922836"/>
      <w:r w:rsidRPr="00CE32B2">
        <w:t>Podstawa prawna</w:t>
      </w:r>
      <w:bookmarkEnd w:id="5"/>
    </w:p>
    <w:p w14:paraId="59BE9261" w14:textId="75E4643A" w:rsidR="00567165" w:rsidRDefault="00226209" w:rsidP="00D240D6">
      <w:pPr>
        <w:spacing w:before="120" w:after="120" w:line="360" w:lineRule="auto"/>
      </w:pPr>
      <w:r>
        <w:t xml:space="preserve"> </w:t>
      </w:r>
      <w:r w:rsidR="008135F2">
        <w:t>„</w:t>
      </w:r>
      <w:r w:rsidR="00D24A4F">
        <w:t>Plan</w:t>
      </w:r>
      <w:r>
        <w:t xml:space="preserve"> zaopatrzenia</w:t>
      </w:r>
      <w:r w:rsidR="002C0B04">
        <w:t xml:space="preserve"> w </w:t>
      </w:r>
      <w:r w:rsidR="0083545E">
        <w:t xml:space="preserve"> </w:t>
      </w:r>
      <w:r>
        <w:t>ciepło, energię elektryczną</w:t>
      </w:r>
      <w:r w:rsidR="00636143">
        <w:t xml:space="preserve"> i</w:t>
      </w:r>
      <w:r w:rsidR="0083545E">
        <w:t xml:space="preserve"> </w:t>
      </w:r>
      <w:r w:rsidR="00636143">
        <w:t> </w:t>
      </w:r>
      <w:r>
        <w:t>paliwa gazowe</w:t>
      </w:r>
      <w:r w:rsidR="008135F2">
        <w:t>”</w:t>
      </w:r>
      <w:r w:rsidR="00C75F0C">
        <w:t xml:space="preserve"> </w:t>
      </w:r>
      <w:r w:rsidR="00567165">
        <w:t>jest dokumentem wynikającym</w:t>
      </w:r>
      <w:r w:rsidR="002C0B04">
        <w:t xml:space="preserve"> z </w:t>
      </w:r>
      <w:r w:rsidR="00567165">
        <w:t xml:space="preserve">przepisów Prawa energetycznego. </w:t>
      </w:r>
    </w:p>
    <w:p w14:paraId="53E3B96A" w14:textId="71CD1DF9" w:rsidR="008135F2" w:rsidRDefault="00C75F0C" w:rsidP="00D240D6">
      <w:pPr>
        <w:spacing w:before="120" w:after="120" w:line="360" w:lineRule="auto"/>
      </w:pPr>
      <w:r>
        <w:t xml:space="preserve">Art. 20 </w:t>
      </w:r>
      <w:r w:rsidR="008135F2">
        <w:t>ustawy Prawo energetyczne</w:t>
      </w:r>
      <w:r>
        <w:t xml:space="preserve"> brzmi</w:t>
      </w:r>
      <w:r w:rsidR="008135F2">
        <w:t>:</w:t>
      </w:r>
      <w:r w:rsidR="00D47AB1">
        <w:t xml:space="preserve"> „</w:t>
      </w:r>
      <w:r w:rsidR="00D47AB1" w:rsidRPr="00D47AB1">
        <w:t>W przypadku</w:t>
      </w:r>
      <w:r w:rsidR="00D47AB1">
        <w:t>,</w:t>
      </w:r>
      <w:r w:rsidR="00D47AB1" w:rsidRPr="00D47AB1">
        <w:t xml:space="preserve"> gdy plany przedsiębiorstw energetycznych nie zapewniają realizacji założeń, o których mowa</w:t>
      </w:r>
      <w:r w:rsidR="002C0B04">
        <w:t xml:space="preserve"> w </w:t>
      </w:r>
      <w:r w:rsidR="00D47AB1" w:rsidRPr="00D47AB1">
        <w:t>art. 19 ust. 8, wójt (burmistrz, prezydent miasta) opracowuje projekt planu zaopatrzenia</w:t>
      </w:r>
      <w:r w:rsidR="002C0B04">
        <w:t xml:space="preserve"> w </w:t>
      </w:r>
      <w:r w:rsidR="00D47AB1" w:rsidRPr="00D47AB1">
        <w:t>ciepło, energię elektryczną</w:t>
      </w:r>
      <w:r w:rsidR="00636143">
        <w:t xml:space="preserve"> i </w:t>
      </w:r>
      <w:r w:rsidR="00D47AB1" w:rsidRPr="00D47AB1">
        <w:t>paliwa gazowe, dla obszaru gminy lub jej części. Projekt planu opracowywany jest na podstawie uchwalonych przez radę tej gminy założeń</w:t>
      </w:r>
      <w:r w:rsidR="00636143">
        <w:t xml:space="preserve"> i </w:t>
      </w:r>
      <w:r w:rsidR="00D47AB1" w:rsidRPr="00D47AB1">
        <w:t>winien być</w:t>
      </w:r>
      <w:r w:rsidR="002C0B04">
        <w:t xml:space="preserve"> z </w:t>
      </w:r>
      <w:r w:rsidR="0083545E">
        <w:t>nim zgodny</w:t>
      </w:r>
      <w:r w:rsidR="00D47AB1">
        <w:t xml:space="preserve">” </w:t>
      </w:r>
      <w:r>
        <w:t>określa</w:t>
      </w:r>
      <w:r w:rsidR="002C0B04">
        <w:t xml:space="preserve"> w </w:t>
      </w:r>
      <w:r>
        <w:t xml:space="preserve">sposób szczegółowy zakres dokumentu. </w:t>
      </w:r>
    </w:p>
    <w:p w14:paraId="5B12EDA0" w14:textId="624CE714" w:rsidR="00F15C84" w:rsidRDefault="00226209" w:rsidP="00D240D6">
      <w:pPr>
        <w:spacing w:before="120" w:after="120" w:line="360" w:lineRule="auto"/>
      </w:pPr>
      <w:r>
        <w:t>P</w:t>
      </w:r>
      <w:r w:rsidR="00F15C84" w:rsidRPr="00F15C84">
        <w:t xml:space="preserve">odstawą prawną do przygotowania </w:t>
      </w:r>
      <w:r w:rsidR="008135F2">
        <w:t>opracowania</w:t>
      </w:r>
      <w:r w:rsidR="00F15C84" w:rsidRPr="00F15C84">
        <w:t xml:space="preserve"> były </w:t>
      </w:r>
      <w:r>
        <w:t>również</w:t>
      </w:r>
      <w:r w:rsidR="00F15C84" w:rsidRPr="00F15C84">
        <w:t>:</w:t>
      </w:r>
    </w:p>
    <w:p w14:paraId="00330971" w14:textId="08AC7C1B" w:rsidR="00F15C84" w:rsidRDefault="00C17E55" w:rsidP="00D240D6">
      <w:pPr>
        <w:pStyle w:val="Akapitzlist"/>
        <w:numPr>
          <w:ilvl w:val="0"/>
          <w:numId w:val="2"/>
        </w:numPr>
        <w:spacing w:before="120" w:after="120" w:line="360" w:lineRule="auto"/>
      </w:pPr>
      <w:r>
        <w:t>Ustawa</w:t>
      </w:r>
      <w:r w:rsidR="002C0B04">
        <w:t xml:space="preserve"> z </w:t>
      </w:r>
      <w:r>
        <w:t>dnia 8 marca 1990 r. o samorządzie gminnym (</w:t>
      </w:r>
      <w:r w:rsidR="00480F7E">
        <w:t>Dz. U.</w:t>
      </w:r>
      <w:r w:rsidR="002C0B04">
        <w:t xml:space="preserve"> z </w:t>
      </w:r>
      <w:r w:rsidR="00480F7E">
        <w:t xml:space="preserve">2023 r. poz. 40, </w:t>
      </w:r>
      <w:r w:rsidR="002C0B04">
        <w:t>ze zm</w:t>
      </w:r>
      <w:r>
        <w:t>.)</w:t>
      </w:r>
    </w:p>
    <w:p w14:paraId="40FDE042" w14:textId="17CF4542" w:rsidR="00C17E55" w:rsidRDefault="00C17E55" w:rsidP="00480F7E">
      <w:pPr>
        <w:pStyle w:val="Akapitzlist"/>
        <w:numPr>
          <w:ilvl w:val="0"/>
          <w:numId w:val="2"/>
        </w:numPr>
        <w:spacing w:before="120" w:after="120" w:line="360" w:lineRule="auto"/>
      </w:pPr>
      <w:r>
        <w:t>Ustawa</w:t>
      </w:r>
      <w:r w:rsidR="002C0B04">
        <w:t xml:space="preserve"> z </w:t>
      </w:r>
      <w:r>
        <w:t>dnia 27 kwietnia 2001 r. Prawo ochrony środowiska (</w:t>
      </w:r>
      <w:r w:rsidR="002C0B04" w:rsidRPr="002C0B04">
        <w:t>Dz.U. z 2024 r., poz. 54)</w:t>
      </w:r>
    </w:p>
    <w:p w14:paraId="66912442" w14:textId="7F25D9D1" w:rsidR="00C17E55" w:rsidRDefault="00C17E55" w:rsidP="00480F7E">
      <w:pPr>
        <w:pStyle w:val="Akapitzlist"/>
        <w:numPr>
          <w:ilvl w:val="0"/>
          <w:numId w:val="2"/>
        </w:numPr>
        <w:spacing w:before="120" w:after="120" w:line="360" w:lineRule="auto"/>
      </w:pPr>
      <w:r>
        <w:t>Ustawa</w:t>
      </w:r>
      <w:r w:rsidR="002C0B04">
        <w:t xml:space="preserve"> z </w:t>
      </w:r>
      <w:r>
        <w:t>dnia 3 października 2008 r. o udostępnianiu informacji o środowisku</w:t>
      </w:r>
      <w:r w:rsidR="00636143">
        <w:t xml:space="preserve"> i </w:t>
      </w:r>
      <w:r>
        <w:t>jego ochronie, udziale społeczeństwa</w:t>
      </w:r>
      <w:r w:rsidR="002C0B04">
        <w:t xml:space="preserve"> w </w:t>
      </w:r>
      <w:r>
        <w:t>ochronie środowiska oraz ocenach oddziaływania na środowisko (</w:t>
      </w:r>
      <w:r w:rsidR="002C0B04" w:rsidRPr="002C0B04">
        <w:t>Dz.U. z 2023 r. poz. 1094 ze zm.)</w:t>
      </w:r>
    </w:p>
    <w:p w14:paraId="6928EFDC" w14:textId="0D52CD5E" w:rsidR="005B1E49" w:rsidRDefault="00C17E55" w:rsidP="00567165">
      <w:pPr>
        <w:pStyle w:val="Akapitzlist"/>
        <w:numPr>
          <w:ilvl w:val="0"/>
          <w:numId w:val="2"/>
        </w:numPr>
        <w:spacing w:before="120" w:after="120" w:line="360" w:lineRule="auto"/>
      </w:pPr>
      <w:r>
        <w:t>Ustawa</w:t>
      </w:r>
      <w:r w:rsidR="002C0B04">
        <w:t xml:space="preserve"> z </w:t>
      </w:r>
      <w:r>
        <w:t xml:space="preserve">dnia 20 maja </w:t>
      </w:r>
      <w:r w:rsidR="00EA3DE8">
        <w:t>2016 r.</w:t>
      </w:r>
      <w:r>
        <w:t xml:space="preserve"> o efektywności energetycznej (</w:t>
      </w:r>
      <w:r w:rsidR="002C0B04" w:rsidRPr="002C0B04">
        <w:t>Dz.U. z 2021 r., poz. 2166 ze zm.)</w:t>
      </w:r>
    </w:p>
    <w:p w14:paraId="146E0C3C" w14:textId="77777777" w:rsidR="005B1E49" w:rsidRDefault="005B1E49">
      <w:pPr>
        <w:spacing w:line="240" w:lineRule="auto"/>
        <w:jc w:val="left"/>
      </w:pPr>
      <w:r>
        <w:br w:type="page"/>
      </w:r>
    </w:p>
    <w:p w14:paraId="2DB13DFE" w14:textId="3EF143CB" w:rsidR="003B31E6" w:rsidRPr="006F7A50" w:rsidRDefault="008879C1" w:rsidP="00D240D6">
      <w:pPr>
        <w:pStyle w:val="Nagwek1"/>
        <w:spacing w:before="120" w:after="120" w:line="360" w:lineRule="auto"/>
      </w:pPr>
      <w:bookmarkStart w:id="6" w:name="_Toc159922837"/>
      <w:r w:rsidRPr="00CE32B2">
        <w:lastRenderedPageBreak/>
        <w:t>Powiązanie</w:t>
      </w:r>
      <w:r w:rsidR="002C0B04">
        <w:t xml:space="preserve"> z </w:t>
      </w:r>
      <w:r w:rsidRPr="00CE32B2">
        <w:t>dokumentami strategicznymi</w:t>
      </w:r>
      <w:bookmarkEnd w:id="6"/>
    </w:p>
    <w:p w14:paraId="03A40C4C" w14:textId="77777777" w:rsidR="00325FF6" w:rsidRDefault="00A82107" w:rsidP="00511C0D">
      <w:pPr>
        <w:pStyle w:val="Nagwek2"/>
      </w:pPr>
      <w:bookmarkStart w:id="7" w:name="_Toc159922838"/>
      <w:r w:rsidRPr="00CE32B2">
        <w:t>Prawo międzynarodow</w:t>
      </w:r>
      <w:r w:rsidR="00384B75">
        <w:t>e</w:t>
      </w:r>
      <w:bookmarkEnd w:id="7"/>
    </w:p>
    <w:p w14:paraId="47787CFA" w14:textId="77777777" w:rsidR="00ED4C4B" w:rsidRDefault="00F72782" w:rsidP="00511C0D">
      <w:pPr>
        <w:pStyle w:val="Nagwek3"/>
      </w:pPr>
      <w:bookmarkStart w:id="8" w:name="_Toc159922839"/>
      <w:r w:rsidRPr="00ED4C4B">
        <w:t>Europejski Zielony Ład</w:t>
      </w:r>
      <w:bookmarkEnd w:id="8"/>
    </w:p>
    <w:p w14:paraId="745F5397" w14:textId="71D5A68B" w:rsidR="00ED4C4B" w:rsidRDefault="00ED4C4B" w:rsidP="00D240D6">
      <w:pPr>
        <w:spacing w:before="120" w:after="120" w:line="360" w:lineRule="auto"/>
      </w:pPr>
      <w:r w:rsidRPr="00ED4C4B">
        <w:t xml:space="preserve">W listopadzie 2019 roku Parlament </w:t>
      </w:r>
      <w:r w:rsidR="008135F2">
        <w:t xml:space="preserve">Europejski </w:t>
      </w:r>
      <w:r w:rsidRPr="00ED4C4B">
        <w:t xml:space="preserve">ogłosił </w:t>
      </w:r>
      <w:r w:rsidR="006F7A50">
        <w:t xml:space="preserve">stan </w:t>
      </w:r>
      <w:r w:rsidRPr="00ED4C4B">
        <w:t>kryzys</w:t>
      </w:r>
      <w:r w:rsidR="006F7A50">
        <w:t>u</w:t>
      </w:r>
      <w:r w:rsidRPr="00ED4C4B">
        <w:t xml:space="preserve"> klimatyczn</w:t>
      </w:r>
      <w:r w:rsidR="006F7A50">
        <w:t>ego</w:t>
      </w:r>
      <w:r w:rsidR="00636143">
        <w:t xml:space="preserve"> i </w:t>
      </w:r>
      <w:r w:rsidRPr="00ED4C4B">
        <w:t>wezwał Komisję Europejską</w:t>
      </w:r>
      <w:r>
        <w:t>, by wszystkie rozwiązania prawne stanowione przez Komisję miały na względzie ograniczenie globalnego ocieplenia do poziomu poniżej 1,5ºC oraz ograniczenia emisji gazów cieplarnianych.</w:t>
      </w:r>
      <w:r>
        <w:rPr>
          <w:rStyle w:val="Odwoanieprzypisudolnego"/>
        </w:rPr>
        <w:footnoteReference w:id="1"/>
      </w:r>
      <w:r>
        <w:t xml:space="preserve"> Odpowiedzią Komisji Europejskiej było przygotowanie Europejskiego Zielonego Ładu. </w:t>
      </w:r>
    </w:p>
    <w:p w14:paraId="0816C0B8" w14:textId="6F8B29EA" w:rsidR="00DF2B96" w:rsidRDefault="00DF2B96" w:rsidP="00D240D6">
      <w:pPr>
        <w:spacing w:before="120" w:after="120" w:line="360" w:lineRule="auto"/>
      </w:pPr>
      <w:r>
        <w:t xml:space="preserve">Europejski Zielony Ład </w:t>
      </w:r>
      <w:r w:rsidR="00567165">
        <w:t>t</w:t>
      </w:r>
      <w:r w:rsidR="00D83A1E">
        <w:t xml:space="preserve">o strategia na rzecz </w:t>
      </w:r>
      <w:r w:rsidR="000853FB">
        <w:t>wzrostu</w:t>
      </w:r>
      <w:r w:rsidR="008333BC">
        <w:t xml:space="preserve"> </w:t>
      </w:r>
      <w:r w:rsidR="00BA688C">
        <w:t xml:space="preserve">gospodarek państw Unii Europejskiej </w:t>
      </w:r>
      <w:r w:rsidR="008333BC">
        <w:t>do roku 2050</w:t>
      </w:r>
      <w:r w:rsidR="00BA688C">
        <w:t>,</w:t>
      </w:r>
      <w:r w:rsidR="002C0B04">
        <w:t xml:space="preserve"> w </w:t>
      </w:r>
      <w:r w:rsidR="00BA688C">
        <w:t xml:space="preserve">celu </w:t>
      </w:r>
      <w:r w:rsidR="008333BC">
        <w:t>osiągn</w:t>
      </w:r>
      <w:r w:rsidR="00BA688C">
        <w:t>ięcia</w:t>
      </w:r>
      <w:r w:rsidR="008333BC">
        <w:t xml:space="preserve"> zerow</w:t>
      </w:r>
      <w:r w:rsidR="00BA688C">
        <w:t>ego</w:t>
      </w:r>
      <w:r w:rsidR="008333BC">
        <w:t xml:space="preserve"> poziom</w:t>
      </w:r>
      <w:r w:rsidR="00BA688C">
        <w:t>u</w:t>
      </w:r>
      <w:r w:rsidR="008333BC">
        <w:t xml:space="preserve"> emisji gazów cieplarnianych netto</w:t>
      </w:r>
      <w:r w:rsidR="00BA688C">
        <w:t xml:space="preserve"> oraz </w:t>
      </w:r>
      <w:r w:rsidR="008333BC">
        <w:t>realizację wzrostu gospodarczego, który będzie oddzielony od użycia zasobów naturalnych</w:t>
      </w:r>
      <w:r w:rsidR="00BA688C">
        <w:t xml:space="preserve">, przy </w:t>
      </w:r>
      <w:r w:rsidR="00F21D43">
        <w:t>zape</w:t>
      </w:r>
      <w:r w:rsidR="00766B34">
        <w:t>wnieni</w:t>
      </w:r>
      <w:r w:rsidR="00BA688C">
        <w:t>u</w:t>
      </w:r>
      <w:r w:rsidR="00766B34">
        <w:t xml:space="preserve"> równego wzrostu dla wszystkich regionów. Pakiet wniosków przyjętych przez Komisję Europejską ma na celu dostosować politykę Unii Europejską</w:t>
      </w:r>
      <w:r w:rsidR="002C0B04">
        <w:t xml:space="preserve"> w </w:t>
      </w:r>
      <w:r w:rsidR="00766B34">
        <w:t>zakresie polityki klimatycznej, energetycznej, transportowej, podatkowej na potrzeby ograniczenia emisji gazów cieplarnianych netto do 2030 roku o co najmniej 55%</w:t>
      </w:r>
      <w:r w:rsidR="002C0B04">
        <w:t xml:space="preserve"> w </w:t>
      </w:r>
      <w:r w:rsidR="00766B34">
        <w:t>porównaniu</w:t>
      </w:r>
      <w:r w:rsidR="002C0B04">
        <w:t xml:space="preserve"> z </w:t>
      </w:r>
      <w:r w:rsidR="00766B34">
        <w:t>poziomem</w:t>
      </w:r>
      <w:r w:rsidR="002C0B04">
        <w:t xml:space="preserve"> z </w:t>
      </w:r>
      <w:r w:rsidR="00766B34">
        <w:t xml:space="preserve">1990 roku. </w:t>
      </w:r>
    </w:p>
    <w:p w14:paraId="6BEC05DE" w14:textId="4238F0CC" w:rsidR="00766B34" w:rsidRDefault="00766B34" w:rsidP="00D240D6">
      <w:pPr>
        <w:spacing w:before="120" w:after="120" w:line="360" w:lineRule="auto"/>
      </w:pPr>
      <w:r>
        <w:t xml:space="preserve">W marcu 2020 roku Komisja Europejska przedstawiła plan działania UE </w:t>
      </w:r>
      <w:r w:rsidR="00385183">
        <w:t>dotyczący gospodarki obiegu zamknięt</w:t>
      </w:r>
      <w:r w:rsidR="00BA688C">
        <w:t>ego</w:t>
      </w:r>
      <w:r w:rsidR="008135F2">
        <w:t>.</w:t>
      </w:r>
      <w:r w:rsidR="00385183">
        <w:t xml:space="preserve"> </w:t>
      </w:r>
      <w:r w:rsidR="008135F2">
        <w:t>Z</w:t>
      </w:r>
      <w:r w:rsidR="00385183">
        <w:t>awiera</w:t>
      </w:r>
      <w:r w:rsidR="008135F2">
        <w:t xml:space="preserve"> on</w:t>
      </w:r>
      <w:r w:rsidR="00385183">
        <w:t xml:space="preserve"> środki dla całego cyklu życia produktów, które mają wspierać procesy gospodarki o obiegu zamkniętym, zrównoważoną konsumpcję oraz ogranicz</w:t>
      </w:r>
      <w:r w:rsidR="00BA688C">
        <w:t>one z</w:t>
      </w:r>
      <w:r w:rsidR="00385183">
        <w:t xml:space="preserve">użycie odpadów. </w:t>
      </w:r>
    </w:p>
    <w:p w14:paraId="58AA0A3C" w14:textId="592E500B" w:rsidR="009F7C4A" w:rsidRDefault="009F7C4A" w:rsidP="00D240D6">
      <w:pPr>
        <w:spacing w:before="120" w:after="120" w:line="360" w:lineRule="auto"/>
      </w:pPr>
      <w:r>
        <w:t xml:space="preserve">Powyżej </w:t>
      </w:r>
      <w:r w:rsidR="008135F2">
        <w:t>wskaz</w:t>
      </w:r>
      <w:r>
        <w:t xml:space="preserve">any plan </w:t>
      </w:r>
      <w:r w:rsidR="008135F2">
        <w:t>dotyczy</w:t>
      </w:r>
      <w:r>
        <w:t xml:space="preserve"> obszar</w:t>
      </w:r>
      <w:r w:rsidR="008135F2">
        <w:t>ów</w:t>
      </w:r>
      <w:r>
        <w:t>:</w:t>
      </w:r>
    </w:p>
    <w:p w14:paraId="0E5791EB" w14:textId="02FCA1E7" w:rsidR="009F7C4A" w:rsidRDefault="009F7C4A" w:rsidP="00AC781C">
      <w:pPr>
        <w:pStyle w:val="Akapitzlist"/>
        <w:numPr>
          <w:ilvl w:val="0"/>
          <w:numId w:val="40"/>
        </w:numPr>
        <w:spacing w:before="120" w:after="120" w:line="360" w:lineRule="auto"/>
      </w:pPr>
      <w:r>
        <w:t>elektronik</w:t>
      </w:r>
      <w:r w:rsidR="008135F2">
        <w:t>a</w:t>
      </w:r>
      <w:r w:rsidR="00636143">
        <w:t xml:space="preserve"> i </w:t>
      </w:r>
      <w:r>
        <w:t>technologi</w:t>
      </w:r>
      <w:r w:rsidR="008135F2">
        <w:t>e</w:t>
      </w:r>
      <w:r>
        <w:t xml:space="preserve"> informacyjn</w:t>
      </w:r>
      <w:r w:rsidR="008135F2">
        <w:t>e</w:t>
      </w:r>
      <w:r w:rsidR="00636143">
        <w:t xml:space="preserve"> i </w:t>
      </w:r>
      <w:r>
        <w:t>komunikacyjn</w:t>
      </w:r>
      <w:r w:rsidR="008135F2">
        <w:t>e</w:t>
      </w:r>
      <w:r>
        <w:t>,</w:t>
      </w:r>
    </w:p>
    <w:p w14:paraId="508589FC" w14:textId="0BFFD074" w:rsidR="009F7C4A" w:rsidRDefault="009F7C4A" w:rsidP="00AC781C">
      <w:pPr>
        <w:pStyle w:val="Akapitzlist"/>
        <w:numPr>
          <w:ilvl w:val="0"/>
          <w:numId w:val="40"/>
        </w:numPr>
        <w:spacing w:before="120" w:after="120" w:line="360" w:lineRule="auto"/>
      </w:pPr>
      <w:r>
        <w:t>baterii, akumulatorów, szczególnie</w:t>
      </w:r>
      <w:r w:rsidR="002C0B04">
        <w:t xml:space="preserve"> w </w:t>
      </w:r>
      <w:r>
        <w:t>kontekście pojazdów elektrycznych,</w:t>
      </w:r>
    </w:p>
    <w:p w14:paraId="2E0B696E" w14:textId="67F5E966" w:rsidR="009F7C4A" w:rsidRDefault="00C40693" w:rsidP="00AC781C">
      <w:pPr>
        <w:pStyle w:val="Akapitzlist"/>
        <w:numPr>
          <w:ilvl w:val="0"/>
          <w:numId w:val="40"/>
        </w:numPr>
        <w:spacing w:before="120" w:after="120" w:line="360" w:lineRule="auto"/>
      </w:pPr>
      <w:r>
        <w:t>opakowa</w:t>
      </w:r>
      <w:r w:rsidR="008135F2">
        <w:t>nia</w:t>
      </w:r>
      <w:r>
        <w:t xml:space="preserve"> oraz tworzyw</w:t>
      </w:r>
      <w:r w:rsidR="008135F2">
        <w:t>a</w:t>
      </w:r>
      <w:r>
        <w:t xml:space="preserve"> sztuczn</w:t>
      </w:r>
      <w:r w:rsidR="008135F2">
        <w:t>e</w:t>
      </w:r>
      <w:r>
        <w:t xml:space="preserve"> używan</w:t>
      </w:r>
      <w:r w:rsidR="008135F2">
        <w:t>e</w:t>
      </w:r>
      <w:r w:rsidR="002C0B04">
        <w:t xml:space="preserve"> w </w:t>
      </w:r>
      <w:r>
        <w:t>procesie produkcji,</w:t>
      </w:r>
    </w:p>
    <w:p w14:paraId="06D8757C" w14:textId="7280CF3B" w:rsidR="00C40693" w:rsidRDefault="00C40693" w:rsidP="00AC781C">
      <w:pPr>
        <w:pStyle w:val="Akapitzlist"/>
        <w:numPr>
          <w:ilvl w:val="0"/>
          <w:numId w:val="40"/>
        </w:numPr>
        <w:spacing w:before="120" w:after="120" w:line="360" w:lineRule="auto"/>
      </w:pPr>
      <w:r>
        <w:t>wyrob</w:t>
      </w:r>
      <w:r w:rsidR="008135F2">
        <w:t>y</w:t>
      </w:r>
      <w:r>
        <w:t xml:space="preserve"> włókiennicz</w:t>
      </w:r>
      <w:r w:rsidR="008135F2">
        <w:t>e</w:t>
      </w:r>
      <w:r>
        <w:t>,</w:t>
      </w:r>
    </w:p>
    <w:p w14:paraId="391FC554" w14:textId="4FD1F7D2" w:rsidR="00C40693" w:rsidRDefault="00C40693" w:rsidP="00AC781C">
      <w:pPr>
        <w:pStyle w:val="Akapitzlist"/>
        <w:numPr>
          <w:ilvl w:val="0"/>
          <w:numId w:val="40"/>
        </w:numPr>
        <w:spacing w:before="120" w:after="120" w:line="360" w:lineRule="auto"/>
      </w:pPr>
      <w:r>
        <w:t>budownictw</w:t>
      </w:r>
      <w:r w:rsidR="008135F2">
        <w:t>o</w:t>
      </w:r>
      <w:r w:rsidR="00016A07">
        <w:t>,</w:t>
      </w:r>
    </w:p>
    <w:p w14:paraId="12E1F299" w14:textId="57A8E5BE" w:rsidR="00C40693" w:rsidRDefault="00C40693" w:rsidP="00AC781C">
      <w:pPr>
        <w:pStyle w:val="Akapitzlist"/>
        <w:numPr>
          <w:ilvl w:val="0"/>
          <w:numId w:val="40"/>
        </w:numPr>
        <w:spacing w:before="120" w:after="120" w:line="360" w:lineRule="auto"/>
      </w:pPr>
      <w:r>
        <w:t>łańcuch przepływu towarów żywnościowych.</w:t>
      </w:r>
    </w:p>
    <w:p w14:paraId="7C797666" w14:textId="77777777" w:rsidR="008135F2" w:rsidRDefault="008135F2" w:rsidP="00D240D6">
      <w:pPr>
        <w:spacing w:before="120" w:after="120" w:line="360" w:lineRule="auto"/>
      </w:pPr>
    </w:p>
    <w:p w14:paraId="01248B36" w14:textId="3E6CA7A1" w:rsidR="005E61CC" w:rsidRDefault="005E61CC" w:rsidP="00D240D6">
      <w:pPr>
        <w:spacing w:before="120" w:after="120" w:line="360" w:lineRule="auto"/>
      </w:pPr>
      <w:r>
        <w:t>Poza tym</w:t>
      </w:r>
      <w:r w:rsidR="002C0B04">
        <w:t xml:space="preserve"> w </w:t>
      </w:r>
      <w:r w:rsidR="003A5045" w:rsidRPr="003A5045">
        <w:t>unijnej strategii integracji sektora energetycznego</w:t>
      </w:r>
      <w:r w:rsidR="002C0B04">
        <w:t xml:space="preserve"> z </w:t>
      </w:r>
      <w:r w:rsidR="003A5045" w:rsidRPr="003A5045">
        <w:t>lipca 2020 r</w:t>
      </w:r>
      <w:r w:rsidR="008135F2">
        <w:t>oku</w:t>
      </w:r>
      <w:r w:rsidR="003A5045" w:rsidRPr="003A5045">
        <w:t>, która jest podstawą Europejskiego Zielonego Ładu, Komisja Europejska zapowiedziała zwiększenie udziału pomp ciepła</w:t>
      </w:r>
      <w:r w:rsidR="002C0B04">
        <w:t xml:space="preserve"> w </w:t>
      </w:r>
      <w:r w:rsidR="003A5045" w:rsidRPr="003A5045">
        <w:t>ogrzewaniu budynków mieszkalnych do 40%</w:t>
      </w:r>
      <w:r w:rsidR="002C0B04">
        <w:t xml:space="preserve"> w </w:t>
      </w:r>
      <w:r w:rsidR="003A5045" w:rsidRPr="003A5045">
        <w:t>2030</w:t>
      </w:r>
      <w:r w:rsidR="008135F2">
        <w:t xml:space="preserve"> roku</w:t>
      </w:r>
      <w:r w:rsidR="00636143">
        <w:t xml:space="preserve"> i </w:t>
      </w:r>
      <w:r w:rsidR="003A5045" w:rsidRPr="003A5045">
        <w:t>65-70%</w:t>
      </w:r>
      <w:r w:rsidR="002C0B04">
        <w:t xml:space="preserve"> w </w:t>
      </w:r>
      <w:r w:rsidR="003A5045" w:rsidRPr="003A5045">
        <w:t>2050 roku,</w:t>
      </w:r>
      <w:r w:rsidR="002C0B04">
        <w:t xml:space="preserve"> a w </w:t>
      </w:r>
      <w:r w:rsidR="003A5045" w:rsidRPr="003A5045">
        <w:t>przypadku budynków komercyjnych odpowiednio 65%</w:t>
      </w:r>
      <w:r w:rsidR="002C0B04">
        <w:t xml:space="preserve"> w </w:t>
      </w:r>
      <w:r w:rsidR="003A5045" w:rsidRPr="003A5045">
        <w:t>2030</w:t>
      </w:r>
      <w:r w:rsidR="008135F2">
        <w:t xml:space="preserve"> roku</w:t>
      </w:r>
      <w:r w:rsidR="00636143">
        <w:t xml:space="preserve"> i </w:t>
      </w:r>
      <w:r w:rsidR="003A5045" w:rsidRPr="003A5045">
        <w:t>ponad 85%</w:t>
      </w:r>
      <w:r w:rsidR="002C0B04">
        <w:t xml:space="preserve"> w </w:t>
      </w:r>
      <w:r w:rsidR="003A5045" w:rsidRPr="003A5045">
        <w:t>2050</w:t>
      </w:r>
      <w:r w:rsidR="008135F2">
        <w:t xml:space="preserve"> roku</w:t>
      </w:r>
      <w:r w:rsidR="003A5045">
        <w:rPr>
          <w:rStyle w:val="Odwoanieprzypisudolnego"/>
        </w:rPr>
        <w:footnoteReference w:id="2"/>
      </w:r>
      <w:r w:rsidR="003A5045">
        <w:t xml:space="preserve">. </w:t>
      </w:r>
    </w:p>
    <w:p w14:paraId="776844CB" w14:textId="77777777" w:rsidR="009321C9" w:rsidRPr="005E61CC" w:rsidRDefault="009321C9" w:rsidP="00D240D6">
      <w:pPr>
        <w:spacing w:before="120" w:after="120" w:line="360" w:lineRule="auto"/>
      </w:pPr>
    </w:p>
    <w:p w14:paraId="71FD4FDC" w14:textId="2B210092" w:rsidR="009F7C4A" w:rsidRDefault="00F940A4" w:rsidP="00D240D6">
      <w:pPr>
        <w:spacing w:before="120" w:after="120" w:line="360" w:lineRule="auto"/>
      </w:pPr>
      <w:r>
        <w:t>Podsumowując</w:t>
      </w:r>
      <w:r w:rsidR="007D1CF7">
        <w:t xml:space="preserve"> należy stwierdzić</w:t>
      </w:r>
      <w:r>
        <w:t>,</w:t>
      </w:r>
      <w:r w:rsidR="007D1CF7">
        <w:t xml:space="preserve"> że</w:t>
      </w:r>
      <w:r>
        <w:t xml:space="preserve"> </w:t>
      </w:r>
      <w:r w:rsidR="00B716E8">
        <w:t>zapisy Zielonego Ładu mają na celu budowę gospodarki oraz społeczeństwa</w:t>
      </w:r>
      <w:r w:rsidR="002C0B04">
        <w:t xml:space="preserve"> w </w:t>
      </w:r>
      <w:r w:rsidR="00B716E8">
        <w:t xml:space="preserve">oparciu o zasady zrównoważonego rozwoju. </w:t>
      </w:r>
    </w:p>
    <w:p w14:paraId="1DEDA270" w14:textId="77777777" w:rsidR="003B31E6" w:rsidRPr="00ED4C4B" w:rsidRDefault="003B31E6" w:rsidP="00D240D6">
      <w:pPr>
        <w:spacing w:before="120" w:after="120" w:line="360" w:lineRule="auto"/>
      </w:pPr>
    </w:p>
    <w:p w14:paraId="407D56EA" w14:textId="57CFC13B" w:rsidR="00F14EBB" w:rsidRDefault="00F72782" w:rsidP="00511C0D">
      <w:pPr>
        <w:pStyle w:val="Nagwek3"/>
      </w:pPr>
      <w:bookmarkStart w:id="9" w:name="_Toc159922840"/>
      <w:r w:rsidRPr="00F14EBB">
        <w:t>Nowa Strategia Unii Europejskiej</w:t>
      </w:r>
      <w:r w:rsidR="002C0B04">
        <w:t xml:space="preserve"> w </w:t>
      </w:r>
      <w:r w:rsidRPr="00F14EBB">
        <w:t>zakresie przystosowania się do zmian klimatu</w:t>
      </w:r>
      <w:bookmarkEnd w:id="9"/>
    </w:p>
    <w:p w14:paraId="4AC12F1A" w14:textId="3BB1B882" w:rsidR="007D1CF7" w:rsidRDefault="008553B2" w:rsidP="00D240D6">
      <w:pPr>
        <w:spacing w:before="120" w:after="120" w:line="360" w:lineRule="auto"/>
      </w:pPr>
      <w:r>
        <w:t>W lutym 2021 roku Komisja Europejska przyjęła nową Strategię</w:t>
      </w:r>
      <w:r w:rsidR="002C0B04">
        <w:t xml:space="preserve"> w </w:t>
      </w:r>
      <w:r>
        <w:t>zakresie przystosowania się do zmiany klimatu. Celem strategii jest urzeczywistnienie wizji Unii Europejskiej odpornej na zmianę klimatu do roku 2050, dzięki inteligentniejszemu, bardziej systematycznemu</w:t>
      </w:r>
      <w:r w:rsidR="00636143">
        <w:t xml:space="preserve"> i </w:t>
      </w:r>
      <w:r>
        <w:t xml:space="preserve">szybszemu przystosowaniu się do zmian klimatu oraz intensyfikacji działań na arenie międzynarodowej. </w:t>
      </w:r>
    </w:p>
    <w:p w14:paraId="331760AA" w14:textId="0938D82A" w:rsidR="009321C9" w:rsidRDefault="008553B2" w:rsidP="00D240D6">
      <w:pPr>
        <w:spacing w:before="120" w:after="120" w:line="360" w:lineRule="auto"/>
      </w:pPr>
      <w:r>
        <w:t>Podejmowane</w:t>
      </w:r>
      <w:r w:rsidR="002C0B04">
        <w:t xml:space="preserve"> w </w:t>
      </w:r>
      <w:r>
        <w:t>ramach strategii działania mają na celu świadome zarządzanie ryzykiem zmian klimatu na wszystkich poziomach,</w:t>
      </w:r>
      <w:r w:rsidR="002C0B04">
        <w:t xml:space="preserve"> w </w:t>
      </w:r>
      <w:r>
        <w:t>tym na poziomie miast</w:t>
      </w:r>
      <w:r w:rsidR="00636143">
        <w:t xml:space="preserve"> i </w:t>
      </w:r>
      <w:r>
        <w:t xml:space="preserve">regionów oraz przyspieszenie tempa wdrażanych zmian adaptacyjnych. </w:t>
      </w:r>
      <w:r w:rsidR="00CB1760">
        <w:t>Komisja Europejska chce zapewnić narzędzia</w:t>
      </w:r>
      <w:r w:rsidR="0017738E">
        <w:t xml:space="preserve"> pozwalające osiągnąć wyższy poziom odporności na zmiany klimatu. Podjęte działania mają poprawić sytuację klimatyczną już</w:t>
      </w:r>
      <w:r w:rsidR="002C0B04">
        <w:t xml:space="preserve"> w </w:t>
      </w:r>
      <w:r w:rsidR="0017738E">
        <w:t xml:space="preserve">perspektywie do roku 2030. Strategia jest integralną </w:t>
      </w:r>
      <w:r w:rsidR="00FD5258">
        <w:t xml:space="preserve">częścią Europejskiego Zielonego Ładu. </w:t>
      </w:r>
    </w:p>
    <w:p w14:paraId="7B871949" w14:textId="44D03FDB" w:rsidR="007D1CF7" w:rsidRDefault="00F662FE" w:rsidP="00D240D6">
      <w:pPr>
        <w:spacing w:before="120" w:after="120" w:line="360" w:lineRule="auto"/>
      </w:pPr>
      <w:r>
        <w:t>W kontekście opisywanej strategii najważniejsze jest z</w:t>
      </w:r>
      <w:r w:rsidRPr="00F662FE">
        <w:t>intensyfik</w:t>
      </w:r>
      <w:r>
        <w:t>owanie</w:t>
      </w:r>
      <w:r w:rsidRPr="00F662FE">
        <w:t xml:space="preserve"> działań</w:t>
      </w:r>
      <w:r w:rsidR="002C0B04">
        <w:t xml:space="preserve"> w </w:t>
      </w:r>
      <w:r w:rsidRPr="00F662FE">
        <w:t>całej gospodarce</w:t>
      </w:r>
      <w:r w:rsidR="00636143">
        <w:t xml:space="preserve"> i </w:t>
      </w:r>
      <w:r w:rsidRPr="00F662FE">
        <w:t>całym społeczeństwie, aby</w:t>
      </w:r>
      <w:r>
        <w:t xml:space="preserve"> </w:t>
      </w:r>
      <w:r w:rsidRPr="00F662FE">
        <w:t xml:space="preserve">przybliżyć je do realizacji wizji odporności na zmiany klimatu </w:t>
      </w:r>
      <w:r w:rsidR="00152288">
        <w:t>do</w:t>
      </w:r>
      <w:r w:rsidRPr="00F662FE">
        <w:t xml:space="preserve"> 2050 r</w:t>
      </w:r>
      <w:r w:rsidR="007D1CF7">
        <w:t>oku</w:t>
      </w:r>
      <w:r w:rsidRPr="00F662FE">
        <w:t>, przy jednoczesnym</w:t>
      </w:r>
      <w:r>
        <w:t xml:space="preserve"> </w:t>
      </w:r>
      <w:r w:rsidRPr="00F662FE">
        <w:t>zwiększeniu synergii</w:t>
      </w:r>
      <w:r w:rsidR="002C0B04">
        <w:t xml:space="preserve"> z </w:t>
      </w:r>
      <w:r w:rsidRPr="00F662FE">
        <w:t>innymi obszarami polityki, takimi jak różnorodność biologiczna.</w:t>
      </w:r>
      <w:r>
        <w:t xml:space="preserve"> </w:t>
      </w:r>
    </w:p>
    <w:p w14:paraId="2873DC8E" w14:textId="77777777" w:rsidR="009321C9" w:rsidRDefault="009321C9" w:rsidP="00D240D6">
      <w:pPr>
        <w:spacing w:before="120" w:after="120" w:line="360" w:lineRule="auto"/>
      </w:pPr>
    </w:p>
    <w:p w14:paraId="35E2F79C" w14:textId="77777777" w:rsidR="009321C9" w:rsidRDefault="009321C9" w:rsidP="00D240D6">
      <w:pPr>
        <w:spacing w:before="120" w:after="120" w:line="360" w:lineRule="auto"/>
      </w:pPr>
    </w:p>
    <w:p w14:paraId="6AF058C1" w14:textId="00E5449C" w:rsidR="00F662FE" w:rsidRDefault="00F662FE" w:rsidP="00D240D6">
      <w:pPr>
        <w:spacing w:before="120" w:after="120" w:line="360" w:lineRule="auto"/>
      </w:pPr>
      <w:r>
        <w:t xml:space="preserve">Ważne jest </w:t>
      </w:r>
      <w:r w:rsidRPr="00F662FE">
        <w:t>dąż</w:t>
      </w:r>
      <w:r>
        <w:t>enie</w:t>
      </w:r>
      <w:r w:rsidRPr="00F662FE">
        <w:t xml:space="preserve"> do realizacji tej wizji poprzez pogłębianie wiedzy na temat skutków zmiany</w:t>
      </w:r>
      <w:r>
        <w:t xml:space="preserve"> </w:t>
      </w:r>
      <w:r w:rsidRPr="00F662FE">
        <w:t>klimatu</w:t>
      </w:r>
      <w:r w:rsidR="00636143">
        <w:t xml:space="preserve"> i </w:t>
      </w:r>
      <w:r w:rsidRPr="00F662FE">
        <w:t>rozwiązań</w:t>
      </w:r>
      <w:r w:rsidR="002C0B04">
        <w:t xml:space="preserve"> w </w:t>
      </w:r>
      <w:r w:rsidRPr="00F662FE">
        <w:t>zakresie przystosowania się do zmiany klimatu</w:t>
      </w:r>
      <w:r w:rsidR="002C0B04">
        <w:t xml:space="preserve"> w </w:t>
      </w:r>
      <w:r w:rsidRPr="00F662FE">
        <w:t>celu poradzenia</w:t>
      </w:r>
      <w:r>
        <w:t xml:space="preserve"> </w:t>
      </w:r>
      <w:r w:rsidRPr="00F662FE">
        <w:t>sobie</w:t>
      </w:r>
      <w:r w:rsidR="002C0B04">
        <w:t xml:space="preserve"> z </w:t>
      </w:r>
      <w:r w:rsidRPr="00F662FE">
        <w:t>niepewnością</w:t>
      </w:r>
      <w:r w:rsidR="007D1CF7">
        <w:t>,</w:t>
      </w:r>
      <w:r w:rsidRPr="00F662FE">
        <w:t xml:space="preserve"> zwiększ</w:t>
      </w:r>
      <w:r>
        <w:t>enie</w:t>
      </w:r>
      <w:r w:rsidRPr="00F662FE">
        <w:t xml:space="preserve"> temp</w:t>
      </w:r>
      <w:r>
        <w:t>a</w:t>
      </w:r>
      <w:r w:rsidRPr="00F662FE">
        <w:t xml:space="preserve"> planowania adaptacyjnego</w:t>
      </w:r>
      <w:r w:rsidR="00636143">
        <w:t xml:space="preserve"> i </w:t>
      </w:r>
      <w:r w:rsidRPr="00F662FE">
        <w:t>oceny ryzyka zmiany</w:t>
      </w:r>
      <w:r>
        <w:t xml:space="preserve"> </w:t>
      </w:r>
      <w:r w:rsidRPr="00F662FE">
        <w:t>klimatu</w:t>
      </w:r>
      <w:r w:rsidR="007D1CF7">
        <w:t>,</w:t>
      </w:r>
      <w:r w:rsidRPr="00F662FE">
        <w:t xml:space="preserve"> przyspiesz</w:t>
      </w:r>
      <w:r>
        <w:t>enie</w:t>
      </w:r>
      <w:r w:rsidRPr="00F662FE">
        <w:t xml:space="preserve"> działa</w:t>
      </w:r>
      <w:r>
        <w:t>ń</w:t>
      </w:r>
      <w:r w:rsidRPr="00F662FE">
        <w:t xml:space="preserve"> adaptacyjn</w:t>
      </w:r>
      <w:r>
        <w:t>ych</w:t>
      </w:r>
      <w:r w:rsidRPr="00F662FE">
        <w:t xml:space="preserve"> oraz </w:t>
      </w:r>
      <w:r>
        <w:t>wsparcie przy</w:t>
      </w:r>
      <w:r w:rsidRPr="00F662FE">
        <w:t xml:space="preserve"> </w:t>
      </w:r>
      <w:r w:rsidR="00ED0C83">
        <w:t xml:space="preserve">wdrażaniu działań mających na celu wyhamowanie </w:t>
      </w:r>
      <w:r w:rsidRPr="00F662FE">
        <w:t>zmian klimatu na całym świecie. Komisja zapewni realizację tej strategii</w:t>
      </w:r>
      <w:r w:rsidR="002C0B04">
        <w:t xml:space="preserve"> w </w:t>
      </w:r>
      <w:r w:rsidRPr="00F662FE">
        <w:t>ścisłej</w:t>
      </w:r>
      <w:r>
        <w:t xml:space="preserve"> </w:t>
      </w:r>
      <w:r w:rsidRPr="00F662FE">
        <w:t>zgodności</w:t>
      </w:r>
      <w:r w:rsidR="002C0B04">
        <w:t xml:space="preserve"> z </w:t>
      </w:r>
      <w:r w:rsidRPr="00F662FE">
        <w:t>pozostałymi elementami Europejskiego Zielonego Ładu</w:t>
      </w:r>
      <w:r>
        <w:rPr>
          <w:rStyle w:val="Odwoanieprzypisudolnego"/>
        </w:rPr>
        <w:footnoteReference w:id="3"/>
      </w:r>
      <w:r>
        <w:t>.</w:t>
      </w:r>
    </w:p>
    <w:p w14:paraId="2189DC73" w14:textId="77777777" w:rsidR="003B31E6" w:rsidRPr="00F14EBB" w:rsidRDefault="003B31E6" w:rsidP="00D240D6">
      <w:pPr>
        <w:spacing w:before="120" w:after="120" w:line="360" w:lineRule="auto"/>
      </w:pPr>
    </w:p>
    <w:p w14:paraId="40DAF6D4" w14:textId="57E296E8" w:rsidR="00325FF6" w:rsidRDefault="00F72782" w:rsidP="00511C0D">
      <w:pPr>
        <w:pStyle w:val="Nagwek3"/>
      </w:pPr>
      <w:bookmarkStart w:id="10" w:name="_Toc159922841"/>
      <w:r w:rsidRPr="00F14EBB">
        <w:t>Dyrektywa</w:t>
      </w:r>
      <w:r w:rsidR="002C0B04">
        <w:t xml:space="preserve"> w </w:t>
      </w:r>
      <w:r w:rsidRPr="00F14EBB">
        <w:t>sprawie jakości powietrza</w:t>
      </w:r>
      <w:r w:rsidR="00636143">
        <w:t xml:space="preserve"> i </w:t>
      </w:r>
      <w:r w:rsidRPr="00F14EBB">
        <w:t>czystszego powietrza dla Europy (CAFE)</w:t>
      </w:r>
      <w:bookmarkEnd w:id="10"/>
    </w:p>
    <w:p w14:paraId="2B3BEEB2" w14:textId="065BFFF9" w:rsidR="00F662FE" w:rsidRDefault="00F662FE" w:rsidP="00D240D6">
      <w:pPr>
        <w:spacing w:before="120" w:after="120" w:line="360" w:lineRule="auto"/>
      </w:pPr>
      <w:r w:rsidRPr="00B61FDD">
        <w:t xml:space="preserve">Dyrektywa </w:t>
      </w:r>
      <w:r w:rsidR="00CE7719" w:rsidRPr="00B61FDD">
        <w:t>Parlamentu Europejskiego</w:t>
      </w:r>
      <w:r w:rsidR="00636143">
        <w:t xml:space="preserve"> i </w:t>
      </w:r>
      <w:r w:rsidR="00CE7719" w:rsidRPr="00B61FDD">
        <w:t>Rady (UE)</w:t>
      </w:r>
      <w:r w:rsidR="00016A07" w:rsidRPr="00B61FDD">
        <w:t xml:space="preserve"> 008/50/WE</w:t>
      </w:r>
      <w:r w:rsidR="002C0B04">
        <w:t xml:space="preserve"> z </w:t>
      </w:r>
      <w:r w:rsidR="00016A07" w:rsidRPr="00B61FDD">
        <w:t>dnia 21 maja 2008 r</w:t>
      </w:r>
      <w:r w:rsidR="002C0B04">
        <w:t xml:space="preserve"> w </w:t>
      </w:r>
      <w:r w:rsidR="00B61FDD" w:rsidRPr="00B61FDD">
        <w:t>sprawie jakości powietrza</w:t>
      </w:r>
      <w:r w:rsidR="00636143">
        <w:t xml:space="preserve"> i </w:t>
      </w:r>
      <w:r w:rsidR="00B61FDD" w:rsidRPr="00B61FDD">
        <w:t xml:space="preserve">czystszego powietrza dla </w:t>
      </w:r>
      <w:r w:rsidR="00EA3DE8" w:rsidRPr="00B61FDD">
        <w:t>Europy CAFE</w:t>
      </w:r>
      <w:r w:rsidRPr="008D1E46">
        <w:t xml:space="preserve"> </w:t>
      </w:r>
      <w:r w:rsidR="009D5040">
        <w:t>(ang.</w:t>
      </w:r>
      <w:r w:rsidRPr="008D1E46">
        <w:t xml:space="preserve"> </w:t>
      </w:r>
      <w:proofErr w:type="spellStart"/>
      <w:r w:rsidRPr="009D5040">
        <w:rPr>
          <w:i/>
          <w:iCs/>
        </w:rPr>
        <w:t>Clean</w:t>
      </w:r>
      <w:proofErr w:type="spellEnd"/>
      <w:r w:rsidRPr="009D5040">
        <w:rPr>
          <w:i/>
          <w:iCs/>
        </w:rPr>
        <w:t xml:space="preserve"> </w:t>
      </w:r>
      <w:proofErr w:type="spellStart"/>
      <w:r w:rsidRPr="009D5040">
        <w:rPr>
          <w:i/>
          <w:iCs/>
        </w:rPr>
        <w:t>Air</w:t>
      </w:r>
      <w:proofErr w:type="spellEnd"/>
      <w:r w:rsidRPr="009D5040">
        <w:rPr>
          <w:i/>
          <w:iCs/>
        </w:rPr>
        <w:t xml:space="preserve"> for Europe</w:t>
      </w:r>
      <w:r w:rsidR="009D5040">
        <w:t>)</w:t>
      </w:r>
      <w:r w:rsidRPr="008D1E46">
        <w:t xml:space="preserve">, określa </w:t>
      </w:r>
      <w:r w:rsidR="008D1E46" w:rsidRPr="008D1E46">
        <w:t xml:space="preserve">działania </w:t>
      </w:r>
      <w:r w:rsidR="008D1E46">
        <w:t>państw członkowskich Unii Europejskiej</w:t>
      </w:r>
      <w:r w:rsidR="002C0B04">
        <w:t xml:space="preserve"> w </w:t>
      </w:r>
      <w:r w:rsidR="008D1E46">
        <w:t>zakresie ochrony powietrza. Dyrektywa ustanowiła środki, które mają na celu:</w:t>
      </w:r>
    </w:p>
    <w:p w14:paraId="3540E7AD" w14:textId="17DD247D" w:rsidR="008D1E46" w:rsidRDefault="00AC781C" w:rsidP="00AC781C">
      <w:pPr>
        <w:pStyle w:val="Akapitzlist"/>
        <w:numPr>
          <w:ilvl w:val="0"/>
          <w:numId w:val="41"/>
        </w:numPr>
        <w:spacing w:before="120" w:after="120" w:line="360" w:lineRule="auto"/>
      </w:pPr>
      <w:r>
        <w:t>określenie celów</w:t>
      </w:r>
      <w:r w:rsidR="002C0B04">
        <w:t xml:space="preserve"> w </w:t>
      </w:r>
      <w:r>
        <w:t>zakresie jakości powietrza,</w:t>
      </w:r>
      <w:r w:rsidR="002C0B04">
        <w:t xml:space="preserve"> w </w:t>
      </w:r>
      <w:r>
        <w:t>celu ograniczenia szkodliwego oddziaływania na zdrowie ludzi</w:t>
      </w:r>
      <w:r w:rsidR="00636143">
        <w:t xml:space="preserve"> i </w:t>
      </w:r>
      <w:r>
        <w:t>środowiska</w:t>
      </w:r>
      <w:r w:rsidR="002C0B04">
        <w:t xml:space="preserve"> w </w:t>
      </w:r>
      <w:r>
        <w:t>kontekście systemowym,</w:t>
      </w:r>
    </w:p>
    <w:p w14:paraId="1604967E" w14:textId="7CFAA66F" w:rsidR="003503C3" w:rsidRDefault="00AC781C" w:rsidP="00AC781C">
      <w:pPr>
        <w:pStyle w:val="Akapitzlist"/>
        <w:numPr>
          <w:ilvl w:val="0"/>
          <w:numId w:val="41"/>
        </w:numPr>
        <w:spacing w:before="120" w:after="120" w:line="360" w:lineRule="auto"/>
      </w:pPr>
      <w:r>
        <w:t>ocenę jakości powietrza</w:t>
      </w:r>
      <w:r w:rsidR="002C0B04">
        <w:t xml:space="preserve"> w </w:t>
      </w:r>
      <w:r>
        <w:t>państwach członkowskich na podstawie wspólnych metod</w:t>
      </w:r>
      <w:r w:rsidR="00636143">
        <w:t xml:space="preserve"> i </w:t>
      </w:r>
      <w:r>
        <w:t>kryteriów,</w:t>
      </w:r>
    </w:p>
    <w:p w14:paraId="490E0D8E" w14:textId="70141FA1" w:rsidR="003503C3" w:rsidRDefault="00AC781C" w:rsidP="00AC781C">
      <w:pPr>
        <w:pStyle w:val="Akapitzlist"/>
        <w:numPr>
          <w:ilvl w:val="0"/>
          <w:numId w:val="41"/>
        </w:numPr>
        <w:spacing w:before="120" w:after="120" w:line="360" w:lineRule="auto"/>
      </w:pPr>
      <w:r>
        <w:t>pozyskiwanie informacji na temat jakości powietrza, które służą walce</w:t>
      </w:r>
      <w:r w:rsidR="002C0B04">
        <w:t xml:space="preserve"> z </w:t>
      </w:r>
      <w:r>
        <w:t>zanieczyszczeniami powietrza oraz monitorowaniu długoterminowych trendów,</w:t>
      </w:r>
      <w:r w:rsidR="002C0B04">
        <w:t xml:space="preserve"> a w </w:t>
      </w:r>
      <w:r>
        <w:t>konsekwencji poprawy stanu powietrza</w:t>
      </w:r>
      <w:r w:rsidR="002C0B04">
        <w:t xml:space="preserve"> w </w:t>
      </w:r>
      <w:r>
        <w:t>oparciu o środki krajowe</w:t>
      </w:r>
      <w:r w:rsidR="00636143">
        <w:t xml:space="preserve"> i </w:t>
      </w:r>
      <w:r>
        <w:t>wspólnotowe,</w:t>
      </w:r>
    </w:p>
    <w:p w14:paraId="3B2AD9C0" w14:textId="10F64B20" w:rsidR="008A4FFA" w:rsidRDefault="00AC781C" w:rsidP="00AC781C">
      <w:pPr>
        <w:pStyle w:val="Akapitzlist"/>
        <w:numPr>
          <w:ilvl w:val="0"/>
          <w:numId w:val="41"/>
        </w:numPr>
        <w:spacing w:before="120" w:after="120" w:line="360" w:lineRule="auto"/>
      </w:pPr>
      <w:r>
        <w:t>udostępnianie społeczeństwu informacji na temat jakości powietrza,</w:t>
      </w:r>
    </w:p>
    <w:p w14:paraId="75F07A6E" w14:textId="28C8B1CB" w:rsidR="008A4FFA" w:rsidRDefault="00AC781C" w:rsidP="00AC781C">
      <w:pPr>
        <w:pStyle w:val="Akapitzlist"/>
        <w:numPr>
          <w:ilvl w:val="0"/>
          <w:numId w:val="41"/>
        </w:numPr>
        <w:spacing w:before="120" w:after="120" w:line="360" w:lineRule="auto"/>
      </w:pPr>
      <w:r>
        <w:t>utrzymanie jakości powietrza na odpowiednim poziomie,</w:t>
      </w:r>
    </w:p>
    <w:p w14:paraId="2595CC71" w14:textId="2D47A043" w:rsidR="00AA3C9F" w:rsidRPr="008D1E46" w:rsidRDefault="00AC781C" w:rsidP="00AC781C">
      <w:pPr>
        <w:pStyle w:val="Akapitzlist"/>
        <w:numPr>
          <w:ilvl w:val="0"/>
          <w:numId w:val="41"/>
        </w:numPr>
        <w:spacing w:before="120" w:after="120" w:line="360" w:lineRule="auto"/>
      </w:pPr>
      <w:r>
        <w:t>promowanie współpracy pomiędzy państwami członkowskimi</w:t>
      </w:r>
      <w:r w:rsidR="002C0B04">
        <w:t xml:space="preserve"> w </w:t>
      </w:r>
      <w:r>
        <w:t>zakresie zanieczyszczenia powietrza</w:t>
      </w:r>
      <w:r w:rsidR="00AA3C9F">
        <w:rPr>
          <w:rStyle w:val="Odwoanieprzypisudolnego"/>
        </w:rPr>
        <w:footnoteReference w:id="4"/>
      </w:r>
      <w:r w:rsidR="00AA3C9F">
        <w:t xml:space="preserve">. </w:t>
      </w:r>
    </w:p>
    <w:p w14:paraId="49103C20" w14:textId="77777777" w:rsidR="009D5040" w:rsidRDefault="009D5040" w:rsidP="00D240D6">
      <w:pPr>
        <w:tabs>
          <w:tab w:val="left" w:pos="3354"/>
        </w:tabs>
        <w:spacing w:before="120" w:after="120" w:line="360" w:lineRule="auto"/>
      </w:pPr>
    </w:p>
    <w:p w14:paraId="7DB433F1" w14:textId="4B76F9F4" w:rsidR="009321C9" w:rsidRDefault="00AA3C9F" w:rsidP="00D240D6">
      <w:pPr>
        <w:tabs>
          <w:tab w:val="left" w:pos="3354"/>
        </w:tabs>
        <w:spacing w:before="120" w:after="120" w:line="360" w:lineRule="auto"/>
      </w:pPr>
      <w:r>
        <w:lastRenderedPageBreak/>
        <w:t xml:space="preserve">Zapisy dyrektywy </w:t>
      </w:r>
      <w:r w:rsidR="00ED0C83">
        <w:t>w</w:t>
      </w:r>
      <w:r>
        <w:t>prowadziły</w:t>
      </w:r>
      <w:r w:rsidR="002C0B04">
        <w:t xml:space="preserve"> w </w:t>
      </w:r>
      <w:r>
        <w:t xml:space="preserve">Europie </w:t>
      </w:r>
      <w:r w:rsidRPr="00AA3C9F">
        <w:t>normowanie stężeń pyłu zawieszonego PM2.5. Normowanie określone jest</w:t>
      </w:r>
      <w:r w:rsidR="002C0B04">
        <w:t xml:space="preserve"> w </w:t>
      </w:r>
      <w:r w:rsidRPr="00AA3C9F">
        <w:t>formie wartości</w:t>
      </w:r>
      <w:r>
        <w:t xml:space="preserve"> </w:t>
      </w:r>
      <w:r w:rsidRPr="00AA3C9F">
        <w:t>docelowej</w:t>
      </w:r>
      <w:r w:rsidR="00636143">
        <w:t xml:space="preserve"> i </w:t>
      </w:r>
      <w:r w:rsidRPr="00AA3C9F">
        <w:t xml:space="preserve">dopuszczalnej oraz odrębnego wskaźnika dla terenów miejskich. </w:t>
      </w:r>
    </w:p>
    <w:p w14:paraId="7ED0D5E7" w14:textId="5E9FA747" w:rsidR="008D1E46" w:rsidRDefault="00AA3C9F" w:rsidP="00D240D6">
      <w:pPr>
        <w:tabs>
          <w:tab w:val="left" w:pos="3354"/>
        </w:tabs>
        <w:spacing w:before="120" w:after="120" w:line="360" w:lineRule="auto"/>
      </w:pPr>
      <w:r w:rsidRPr="00AA3C9F">
        <w:t>Wartość</w:t>
      </w:r>
      <w:r>
        <w:t xml:space="preserve"> </w:t>
      </w:r>
      <w:r w:rsidRPr="00AA3C9F">
        <w:t xml:space="preserve">docelowa średniorocznego stężenia pyłu PM2.5 na poziomie 25 </w:t>
      </w:r>
      <w:proofErr w:type="spellStart"/>
      <w:r w:rsidRPr="00AA3C9F">
        <w:t>μg</w:t>
      </w:r>
      <w:proofErr w:type="spellEnd"/>
      <w:r w:rsidRPr="00AA3C9F">
        <w:t>/m</w:t>
      </w:r>
      <w:r w:rsidRPr="00EA3DE8">
        <w:rPr>
          <w:vertAlign w:val="superscript"/>
        </w:rPr>
        <w:t>3</w:t>
      </w:r>
      <w:r w:rsidRPr="00AA3C9F">
        <w:t xml:space="preserve"> obowiązuje </w:t>
      </w:r>
      <w:r w:rsidR="0083545E">
        <w:br/>
      </w:r>
      <w:r w:rsidRPr="00AA3C9F">
        <w:t>od</w:t>
      </w:r>
      <w:r>
        <w:t xml:space="preserve"> </w:t>
      </w:r>
      <w:r w:rsidRPr="00AA3C9F">
        <w:t>1 stycznia 2010 r</w:t>
      </w:r>
      <w:r w:rsidR="009D5040">
        <w:t>oku.</w:t>
      </w:r>
      <w:r w:rsidRPr="00AA3C9F">
        <w:t xml:space="preserve"> Wartość dopuszczalna średniorocznego stężenia pyłu zawieszonego PM2.5</w:t>
      </w:r>
      <w:r>
        <w:t xml:space="preserve"> </w:t>
      </w:r>
      <w:r w:rsidRPr="00AA3C9F">
        <w:t>jest zdefiniowana</w:t>
      </w:r>
      <w:r w:rsidR="002C0B04">
        <w:t xml:space="preserve"> w </w:t>
      </w:r>
      <w:r w:rsidRPr="00AA3C9F">
        <w:t>dwóch fazach. W Fazie</w:t>
      </w:r>
      <w:r w:rsidR="00636143">
        <w:t xml:space="preserve"> i </w:t>
      </w:r>
      <w:r w:rsidRPr="00AA3C9F">
        <w:t>za</w:t>
      </w:r>
      <w:r w:rsidR="009D5040">
        <w:t>łożono</w:t>
      </w:r>
      <w:r w:rsidRPr="00AA3C9F">
        <w:t xml:space="preserve"> obowiązywanie poziomu </w:t>
      </w:r>
      <w:r w:rsidR="00D24A4F">
        <w:br/>
      </w:r>
      <w:r w:rsidRPr="00AA3C9F">
        <w:t xml:space="preserve">25 </w:t>
      </w:r>
      <w:proofErr w:type="spellStart"/>
      <w:r w:rsidRPr="00AA3C9F">
        <w:t>μg</w:t>
      </w:r>
      <w:proofErr w:type="spellEnd"/>
      <w:r w:rsidRPr="00AA3C9F">
        <w:t>/m3 od</w:t>
      </w:r>
      <w:r>
        <w:t xml:space="preserve"> </w:t>
      </w:r>
      <w:r w:rsidRPr="00AA3C9F">
        <w:t>1 stycznia 2015 r. W Fazie II, która rozpoczęła się 1 stycznia 2020 r</w:t>
      </w:r>
      <w:r w:rsidR="009D5040">
        <w:t>oku</w:t>
      </w:r>
      <w:r w:rsidRPr="00AA3C9F">
        <w:t xml:space="preserve"> wstępnie </w:t>
      </w:r>
      <w:r w:rsidR="009D5040">
        <w:t>założono</w:t>
      </w:r>
      <w:r>
        <w:t xml:space="preserve"> </w:t>
      </w:r>
      <w:r w:rsidRPr="00AA3C9F">
        <w:t xml:space="preserve">obowiązywanie wartości dopuszczalnej średniorocznego stężenia pyłu PM2.5 </w:t>
      </w:r>
      <w:r w:rsidR="0083545E">
        <w:br/>
      </w:r>
      <w:r w:rsidRPr="00AA3C9F">
        <w:t>na poziomie</w:t>
      </w:r>
      <w:r>
        <w:t xml:space="preserve"> </w:t>
      </w:r>
      <w:r w:rsidRPr="00AA3C9F">
        <w:t xml:space="preserve">20 </w:t>
      </w:r>
      <w:proofErr w:type="spellStart"/>
      <w:r w:rsidRPr="00AA3C9F">
        <w:t>μg</w:t>
      </w:r>
      <w:proofErr w:type="spellEnd"/>
      <w:r w:rsidRPr="00AA3C9F">
        <w:t>/m3</w:t>
      </w:r>
      <w:r>
        <w:t xml:space="preserve">. </w:t>
      </w:r>
    </w:p>
    <w:p w14:paraId="2CAAEA5E" w14:textId="77777777" w:rsidR="003B31E6" w:rsidRPr="008D1E46" w:rsidRDefault="003B31E6" w:rsidP="00D240D6">
      <w:pPr>
        <w:tabs>
          <w:tab w:val="left" w:pos="3354"/>
        </w:tabs>
        <w:spacing w:before="120" w:after="120" w:line="360" w:lineRule="auto"/>
      </w:pPr>
    </w:p>
    <w:p w14:paraId="33EDDDE8" w14:textId="451A5311" w:rsidR="00325FF6" w:rsidRDefault="00D30B85" w:rsidP="00511C0D">
      <w:pPr>
        <w:pStyle w:val="Nagwek3"/>
      </w:pPr>
      <w:bookmarkStart w:id="11" w:name="_Toc159922842"/>
      <w:r w:rsidRPr="00325FF6">
        <w:t>Dyrektywa Parlamentu Europejskiego</w:t>
      </w:r>
      <w:r w:rsidR="00636143">
        <w:t xml:space="preserve"> i </w:t>
      </w:r>
      <w:r w:rsidRPr="00325FF6">
        <w:t xml:space="preserve">Rady </w:t>
      </w:r>
      <w:r w:rsidR="00B943B8">
        <w:t>(UE) 2018/2001</w:t>
      </w:r>
      <w:r w:rsidR="002C0B04">
        <w:t xml:space="preserve"> w </w:t>
      </w:r>
      <w:r w:rsidRPr="00325FF6">
        <w:t>sprawie promowania stosowania energii ze źródeł odnawialnych</w:t>
      </w:r>
      <w:bookmarkEnd w:id="11"/>
    </w:p>
    <w:p w14:paraId="4766EB3E" w14:textId="30C7FA4A" w:rsidR="00541127" w:rsidRDefault="00197C15" w:rsidP="00D240D6">
      <w:pPr>
        <w:spacing w:before="120" w:after="120" w:line="360" w:lineRule="auto"/>
      </w:pPr>
      <w:r w:rsidRPr="00197C15">
        <w:t xml:space="preserve">Kolejnym, bardzo </w:t>
      </w:r>
      <w:r>
        <w:t xml:space="preserve">ważnym dokumentem </w:t>
      </w:r>
      <w:r w:rsidRPr="00CD6B3D">
        <w:t xml:space="preserve">jest </w:t>
      </w:r>
      <w:r w:rsidR="00B943B8" w:rsidRPr="00CD6B3D">
        <w:t xml:space="preserve">Dyrektywa </w:t>
      </w:r>
      <w:r w:rsidR="00ED43B3" w:rsidRPr="00CD6B3D">
        <w:t>Parlamentu Europejskiego</w:t>
      </w:r>
      <w:r w:rsidR="00636143">
        <w:t xml:space="preserve"> i </w:t>
      </w:r>
      <w:r w:rsidR="00ED43B3" w:rsidRPr="00CD6B3D">
        <w:t>Rady (UE) 2018/</w:t>
      </w:r>
      <w:r w:rsidR="00CE7719" w:rsidRPr="00CD6B3D">
        <w:t>2001</w:t>
      </w:r>
      <w:r w:rsidR="002C0B04">
        <w:t xml:space="preserve"> w </w:t>
      </w:r>
      <w:r w:rsidR="00B943B8" w:rsidRPr="00CD6B3D">
        <w:t>sprawie stosowania energii</w:t>
      </w:r>
      <w:r w:rsidR="00B943B8">
        <w:t xml:space="preserve"> ze źródeł odnawialnych</w:t>
      </w:r>
      <w:r w:rsidR="002C0B04">
        <w:t xml:space="preserve"> z </w:t>
      </w:r>
      <w:r w:rsidR="00B943B8">
        <w:t>dnia 11 grudnia 2018 roku. W dokumencie przedstawiono procentowy udział źródeł odnawialnych</w:t>
      </w:r>
      <w:r w:rsidR="002C0B04">
        <w:t xml:space="preserve"> w </w:t>
      </w:r>
      <w:r w:rsidR="00B943B8">
        <w:t xml:space="preserve">produkcji ogólnej energii dla krajów członkowskich. Dla Polski określono, że do roku 2020 udział odnawialnych źródeł </w:t>
      </w:r>
      <w:r w:rsidR="0060789B">
        <w:t xml:space="preserve">miał wynieść 15%. </w:t>
      </w:r>
    </w:p>
    <w:p w14:paraId="50F244B3" w14:textId="3308B334" w:rsidR="00ED43B3" w:rsidRDefault="00541127" w:rsidP="00D240D6">
      <w:pPr>
        <w:spacing w:before="120" w:after="120" w:line="360" w:lineRule="auto"/>
      </w:pPr>
      <w:r w:rsidRPr="00541127">
        <w:t>Zwiększone stosowanie energii ze źródeł odnawialnych</w:t>
      </w:r>
      <w:r>
        <w:t xml:space="preserve"> </w:t>
      </w:r>
      <w:r w:rsidRPr="00541127">
        <w:t>stanowi istotny</w:t>
      </w:r>
      <w:r>
        <w:t xml:space="preserve"> </w:t>
      </w:r>
      <w:r w:rsidRPr="00541127">
        <w:t>element pakietu środków koniecznych do redukcji emisji gazów cieplarnianych</w:t>
      </w:r>
      <w:r w:rsidR="00636143">
        <w:t xml:space="preserve"> i </w:t>
      </w:r>
      <w:r w:rsidRPr="00541127">
        <w:t>wypełnienia unijnych</w:t>
      </w:r>
      <w:r>
        <w:t xml:space="preserve"> </w:t>
      </w:r>
      <w:r w:rsidRPr="00541127">
        <w:t>zobowiązań</w:t>
      </w:r>
      <w:r w:rsidR="002C0B04">
        <w:t xml:space="preserve"> w </w:t>
      </w:r>
      <w:r w:rsidRPr="00541127">
        <w:t>ramach Porozumienia paryskiego</w:t>
      </w:r>
      <w:r w:rsidR="002C0B04">
        <w:t xml:space="preserve"> z </w:t>
      </w:r>
      <w:r w:rsidR="0083545E">
        <w:t xml:space="preserve"> </w:t>
      </w:r>
      <w:r w:rsidRPr="00541127">
        <w:t>2015 r</w:t>
      </w:r>
      <w:r w:rsidR="00ED43B3">
        <w:t>oku</w:t>
      </w:r>
      <w:r w:rsidR="002C0B04">
        <w:t xml:space="preserve"> w </w:t>
      </w:r>
      <w:r w:rsidRPr="00541127">
        <w:t>sprawie zmian klimatu przyjętego na zakończenie</w:t>
      </w:r>
      <w:r>
        <w:t xml:space="preserve"> </w:t>
      </w:r>
      <w:r w:rsidRPr="00541127">
        <w:t>21 Konferencji Stron Ramowej Konwencji Narodów Zjednoczonych</w:t>
      </w:r>
      <w:r w:rsidR="002C0B04">
        <w:t xml:space="preserve"> w </w:t>
      </w:r>
      <w:r w:rsidRPr="00541127">
        <w:t>Sprawie Zmian Klimatu,</w:t>
      </w:r>
      <w:r w:rsidR="002C0B04">
        <w:t xml:space="preserve"> a</w:t>
      </w:r>
      <w:r w:rsidR="0083545E">
        <w:t xml:space="preserve"> </w:t>
      </w:r>
      <w:r w:rsidR="002C0B04">
        <w:t> </w:t>
      </w:r>
      <w:r w:rsidRPr="00541127">
        <w:t>także realizacji unijnych ram polityki klimatyczno-energetycznej do roku 2030,</w:t>
      </w:r>
      <w:r w:rsidR="002C0B04">
        <w:t xml:space="preserve"> w </w:t>
      </w:r>
      <w:r w:rsidRPr="00541127">
        <w:t>tym wiążącego celu Unii, jakim jest zmniejszenie do 2030 r</w:t>
      </w:r>
      <w:r w:rsidR="00ED43B3">
        <w:t>oku</w:t>
      </w:r>
      <w:r w:rsidRPr="00541127">
        <w:t xml:space="preserve"> emisji o co najmniej 40 %</w:t>
      </w:r>
      <w:r w:rsidR="002C0B04">
        <w:t xml:space="preserve"> w </w:t>
      </w:r>
      <w:r w:rsidRPr="00541127">
        <w:t>stosunku</w:t>
      </w:r>
      <w:r>
        <w:t xml:space="preserve"> </w:t>
      </w:r>
      <w:r w:rsidRPr="00541127">
        <w:t>do poziomów</w:t>
      </w:r>
      <w:r w:rsidR="002C0B04">
        <w:t xml:space="preserve"> z </w:t>
      </w:r>
      <w:r w:rsidRPr="00541127">
        <w:t>1990 r</w:t>
      </w:r>
      <w:r w:rsidR="00ED43B3">
        <w:t>oku.</w:t>
      </w:r>
      <w:r w:rsidRPr="00541127">
        <w:t xml:space="preserve"> </w:t>
      </w:r>
    </w:p>
    <w:p w14:paraId="09A1ED0A" w14:textId="4EEF0804" w:rsidR="00ED43B3" w:rsidRDefault="00541127" w:rsidP="00D240D6">
      <w:pPr>
        <w:spacing w:before="120" w:after="120" w:line="360" w:lineRule="auto"/>
      </w:pPr>
      <w:r w:rsidRPr="00541127">
        <w:t xml:space="preserve">Unijny wiążący cel dotyczący energii odnawialnej </w:t>
      </w:r>
      <w:r w:rsidR="00ED0C83">
        <w:t>przyjęty do roku</w:t>
      </w:r>
      <w:r w:rsidRPr="00541127">
        <w:t xml:space="preserve"> 2030 oraz wkłady państw</w:t>
      </w:r>
      <w:r>
        <w:t xml:space="preserve"> </w:t>
      </w:r>
      <w:r w:rsidRPr="00541127">
        <w:t>członkowskich</w:t>
      </w:r>
      <w:r w:rsidR="002C0B04">
        <w:t xml:space="preserve"> w </w:t>
      </w:r>
      <w:r w:rsidRPr="00541127">
        <w:t>realizację tego celu,</w:t>
      </w:r>
      <w:r w:rsidR="002C0B04">
        <w:t xml:space="preserve"> w </w:t>
      </w:r>
      <w:r w:rsidRPr="00541127">
        <w:t>tym ich udziały bazowe</w:t>
      </w:r>
      <w:r w:rsidR="002C0B04">
        <w:t xml:space="preserve"> w </w:t>
      </w:r>
      <w:r w:rsidRPr="00541127">
        <w:t>odniesieniu do ich krajowych celów ogólnych</w:t>
      </w:r>
      <w:r>
        <w:t xml:space="preserve"> </w:t>
      </w:r>
      <w:r w:rsidRPr="00541127">
        <w:t>na 2020 r</w:t>
      </w:r>
      <w:r w:rsidR="00ED43B3">
        <w:t>ok</w:t>
      </w:r>
      <w:r w:rsidRPr="00541127">
        <w:t>, należą do elementów mających nadrzędne znaczenie dla unijnej polityki energetycznej</w:t>
      </w:r>
      <w:r w:rsidR="00636143">
        <w:t xml:space="preserve"> i </w:t>
      </w:r>
      <w:r w:rsidRPr="00541127">
        <w:t>środowiskowej. Inne tego rodzaju elementy umieszczono</w:t>
      </w:r>
      <w:r w:rsidR="002C0B04">
        <w:t xml:space="preserve"> w </w:t>
      </w:r>
      <w:r w:rsidRPr="00541127">
        <w:t>określonych</w:t>
      </w:r>
      <w:r w:rsidR="002C0B04">
        <w:t xml:space="preserve"> w </w:t>
      </w:r>
      <w:r w:rsidRPr="00541127">
        <w:t>niniejszej dyrektywie ramach</w:t>
      </w:r>
      <w:r>
        <w:t xml:space="preserve"> </w:t>
      </w:r>
      <w:r w:rsidRPr="00541127">
        <w:t>na rzecz np. rozwoju ogrzewania</w:t>
      </w:r>
      <w:r w:rsidR="00636143">
        <w:t xml:space="preserve"> i </w:t>
      </w:r>
      <w:r w:rsidRPr="00541127">
        <w:t>chłodzenia</w:t>
      </w:r>
      <w:r w:rsidR="002C0B04">
        <w:t xml:space="preserve"> z </w:t>
      </w:r>
      <w:r w:rsidRPr="00541127">
        <w:t>wykorzystaniem energii odnawialnej oraz rozwoju odnawialnych</w:t>
      </w:r>
      <w:r w:rsidR="00ED43B3">
        <w:t xml:space="preserve"> </w:t>
      </w:r>
      <w:r w:rsidRPr="00541127">
        <w:t>paliw transportowych.</w:t>
      </w:r>
      <w:r>
        <w:t xml:space="preserve"> </w:t>
      </w:r>
    </w:p>
    <w:p w14:paraId="03AA6964" w14:textId="4849C6D8" w:rsidR="00ED43B3" w:rsidRDefault="00541127" w:rsidP="00D240D6">
      <w:pPr>
        <w:tabs>
          <w:tab w:val="left" w:pos="2862"/>
        </w:tabs>
        <w:spacing w:before="120" w:after="120" w:line="360" w:lineRule="auto"/>
      </w:pPr>
      <w:r>
        <w:lastRenderedPageBreak/>
        <w:t>Większe zaangażowanie źródeł odnawialnych przy produkcji energii ma również na celu podniesienie bezpieczeństwa dostaw energii, rozw</w:t>
      </w:r>
      <w:r w:rsidR="006B77C3">
        <w:t>ój</w:t>
      </w:r>
      <w:r>
        <w:t xml:space="preserve"> zrównoważon</w:t>
      </w:r>
      <w:r w:rsidR="006B77C3">
        <w:t>y</w:t>
      </w:r>
      <w:r w:rsidR="002C0B04">
        <w:t xml:space="preserve"> w </w:t>
      </w:r>
      <w:r>
        <w:t>zakresie energetyki oraz pozyskiwanie energii po przystępnych cenach oraz przy wykorzystaniu rozwi</w:t>
      </w:r>
      <w:r w:rsidR="006B77C3">
        <w:t>ą</w:t>
      </w:r>
      <w:r>
        <w:t>za</w:t>
      </w:r>
      <w:r w:rsidR="006B77C3">
        <w:t>ń innowacyjnych, osiągając zarówno korzyści społeczne środowiskowe</w:t>
      </w:r>
      <w:r w:rsidR="00636143">
        <w:t xml:space="preserve"> i </w:t>
      </w:r>
      <w:r w:rsidR="006B77C3">
        <w:t xml:space="preserve">zdrowotne. </w:t>
      </w:r>
    </w:p>
    <w:p w14:paraId="1A83A734" w14:textId="209FF152" w:rsidR="00541127" w:rsidRDefault="006B77C3" w:rsidP="00D240D6">
      <w:pPr>
        <w:tabs>
          <w:tab w:val="left" w:pos="2862"/>
        </w:tabs>
        <w:spacing w:before="120" w:after="120" w:line="360" w:lineRule="auto"/>
      </w:pPr>
      <w:r>
        <w:t xml:space="preserve">Poza wymienionymi celami ważny jest również rozwój regionalny, szczególnie </w:t>
      </w:r>
      <w:r w:rsidR="00ED43B3">
        <w:t>ob</w:t>
      </w:r>
      <w:r>
        <w:t>szarów wiejskich</w:t>
      </w:r>
      <w:r w:rsidR="00636143">
        <w:t xml:space="preserve"> i </w:t>
      </w:r>
      <w:r>
        <w:t>odizolowanych.</w:t>
      </w:r>
      <w:r>
        <w:rPr>
          <w:rStyle w:val="Odwoanieprzypisudolnego"/>
        </w:rPr>
        <w:footnoteReference w:id="5"/>
      </w:r>
      <w:r>
        <w:t xml:space="preserve"> </w:t>
      </w:r>
    </w:p>
    <w:p w14:paraId="47B2325C" w14:textId="77777777" w:rsidR="003B31E6" w:rsidRDefault="003B31E6" w:rsidP="00D240D6">
      <w:pPr>
        <w:tabs>
          <w:tab w:val="left" w:pos="2862"/>
        </w:tabs>
        <w:spacing w:before="120" w:after="120" w:line="360" w:lineRule="auto"/>
      </w:pPr>
    </w:p>
    <w:p w14:paraId="1A42BD4E" w14:textId="22F381C1" w:rsidR="006B77C3" w:rsidRDefault="00D30B85" w:rsidP="00511C0D">
      <w:pPr>
        <w:pStyle w:val="Nagwek3"/>
      </w:pPr>
      <w:bookmarkStart w:id="12" w:name="_Toc159922843"/>
      <w:r w:rsidRPr="006B77C3">
        <w:t>Dyrektywa Parlamentu Europejskiego</w:t>
      </w:r>
      <w:r w:rsidR="00636143">
        <w:t xml:space="preserve"> i </w:t>
      </w:r>
      <w:r w:rsidRPr="006B77C3">
        <w:t>Rady 2018/2002</w:t>
      </w:r>
      <w:r w:rsidR="002C0B04">
        <w:t xml:space="preserve"> w </w:t>
      </w:r>
      <w:r w:rsidRPr="006B77C3">
        <w:t>sprawie efektywności energetycznej</w:t>
      </w:r>
      <w:bookmarkEnd w:id="12"/>
    </w:p>
    <w:p w14:paraId="0D651090" w14:textId="577A0B3D" w:rsidR="00D86C4B" w:rsidRDefault="008A626E" w:rsidP="00D240D6">
      <w:pPr>
        <w:spacing w:before="120" w:after="120" w:line="360" w:lineRule="auto"/>
      </w:pPr>
      <w:r w:rsidRPr="008A626E">
        <w:t xml:space="preserve">Dyrektywa </w:t>
      </w:r>
      <w:bookmarkStart w:id="13" w:name="_Hlk146696597"/>
      <w:r w:rsidRPr="008A626E">
        <w:t>Parlamentu Europejskiego</w:t>
      </w:r>
      <w:r w:rsidR="00636143">
        <w:t xml:space="preserve"> i </w:t>
      </w:r>
      <w:r w:rsidRPr="008A626E">
        <w:t>Rady (UE) 2018/2002</w:t>
      </w:r>
      <w:bookmarkEnd w:id="13"/>
      <w:r w:rsidR="002C0B04">
        <w:t xml:space="preserve"> z </w:t>
      </w:r>
      <w:r w:rsidRPr="008A626E">
        <w:t>dnia 11 grudnia 2018 roku zmieniająca dyrektywę 2012/27/UE</w:t>
      </w:r>
      <w:r w:rsidR="002C0B04">
        <w:t xml:space="preserve"> w </w:t>
      </w:r>
      <w:r w:rsidRPr="008A626E">
        <w:t xml:space="preserve">sprawie efektywności energetycznej </w:t>
      </w:r>
      <w:r w:rsidR="009F79FC">
        <w:t>jest elementem unii energetycznej</w:t>
      </w:r>
      <w:r w:rsidR="004D301C">
        <w:t>,</w:t>
      </w:r>
      <w:r w:rsidR="002C0B04">
        <w:t xml:space="preserve"> w </w:t>
      </w:r>
      <w:r w:rsidR="004D301C">
        <w:t>któr</w:t>
      </w:r>
      <w:r w:rsidR="00CE7719">
        <w:t>ej</w:t>
      </w:r>
      <w:r w:rsidR="004D301C">
        <w:t xml:space="preserve"> efektywność energetyczna jest traktowana jako pełnoprawne źródło energii. W dyrektywie jest mowa o poprawie efektywności energetycznej</w:t>
      </w:r>
      <w:r w:rsidR="002C0B04">
        <w:t xml:space="preserve"> w </w:t>
      </w:r>
      <w:r w:rsidR="003219F2">
        <w:t xml:space="preserve">całym łańcuchu </w:t>
      </w:r>
      <w:r w:rsidR="00D86C4B">
        <w:t xml:space="preserve">energetycznym, czyli od wytworzenia energii, poprzez </w:t>
      </w:r>
      <w:proofErr w:type="spellStart"/>
      <w:r w:rsidR="00D86C4B">
        <w:t>przesył</w:t>
      </w:r>
      <w:proofErr w:type="spellEnd"/>
      <w:r w:rsidR="00D86C4B">
        <w:t>, dystrybucję oraz końcowe zużycie energii. Poprawa efektywności będzie miała korzystny wpływ na środowisko poprzez poprawę jakości powietrza, stanu zdrowia ludności oraz redukcję emisji gazów cieplarnianych. Realizacja zapisów dyrektywy przyczyni się do:</w:t>
      </w:r>
    </w:p>
    <w:p w14:paraId="793912C4" w14:textId="5D7B97A4" w:rsidR="00D86C4B" w:rsidRDefault="00D86C4B" w:rsidP="00AC781C">
      <w:pPr>
        <w:pStyle w:val="Akapitzlist"/>
        <w:numPr>
          <w:ilvl w:val="0"/>
          <w:numId w:val="42"/>
        </w:numPr>
        <w:spacing w:before="120" w:after="120" w:line="360" w:lineRule="auto"/>
      </w:pPr>
      <w:r w:rsidRPr="00D86C4B">
        <w:t>zmniejszeni</w:t>
      </w:r>
      <w:r>
        <w:t>a</w:t>
      </w:r>
      <w:r w:rsidRPr="00D86C4B">
        <w:t xml:space="preserve"> uzależnienia od dostaw energii spoza Unii Europejskiej</w:t>
      </w:r>
      <w:r w:rsidR="00CE7719">
        <w:t>,</w:t>
      </w:r>
    </w:p>
    <w:p w14:paraId="1D91DAB9" w14:textId="7E1F4E63" w:rsidR="00D86C4B" w:rsidRDefault="00D86C4B" w:rsidP="00AC781C">
      <w:pPr>
        <w:pStyle w:val="Akapitzlist"/>
        <w:numPr>
          <w:ilvl w:val="0"/>
          <w:numId w:val="42"/>
        </w:numPr>
        <w:spacing w:before="120" w:after="120" w:line="360" w:lineRule="auto"/>
      </w:pPr>
      <w:r>
        <w:t>ograniczenia emisji gazów</w:t>
      </w:r>
      <w:r w:rsidR="00636143">
        <w:t xml:space="preserve"> i </w:t>
      </w:r>
      <w:r>
        <w:t>pyłów,</w:t>
      </w:r>
    </w:p>
    <w:p w14:paraId="7F80A5DF" w14:textId="6BDED6C7" w:rsidR="00D86C4B" w:rsidRDefault="00D86C4B" w:rsidP="00AC781C">
      <w:pPr>
        <w:pStyle w:val="Akapitzlist"/>
        <w:numPr>
          <w:ilvl w:val="0"/>
          <w:numId w:val="42"/>
        </w:numPr>
        <w:spacing w:before="120" w:after="120" w:line="360" w:lineRule="auto"/>
      </w:pPr>
      <w:r>
        <w:t>wzrostu zatrudnienia</w:t>
      </w:r>
      <w:r w:rsidR="00636143">
        <w:t xml:space="preserve"> i </w:t>
      </w:r>
      <w:r>
        <w:t>rozwoju poszczególnych regionów,</w:t>
      </w:r>
    </w:p>
    <w:p w14:paraId="056864D6" w14:textId="18847A58" w:rsidR="00D86C4B" w:rsidRDefault="00D86C4B" w:rsidP="00AC781C">
      <w:pPr>
        <w:pStyle w:val="Akapitzlist"/>
        <w:numPr>
          <w:ilvl w:val="0"/>
          <w:numId w:val="42"/>
        </w:numPr>
        <w:spacing w:before="120" w:after="120" w:line="360" w:lineRule="auto"/>
      </w:pPr>
      <w:r>
        <w:t>wzmocnienia pozycji konsumenta</w:t>
      </w:r>
      <w:r w:rsidR="002C0B04">
        <w:t xml:space="preserve"> w </w:t>
      </w:r>
      <w:r>
        <w:t>łańcuchu dostaw energii,</w:t>
      </w:r>
    </w:p>
    <w:p w14:paraId="10F10CEF" w14:textId="26725C7A" w:rsidR="00D86C4B" w:rsidRPr="00D86C4B" w:rsidRDefault="00D86C4B" w:rsidP="00AC781C">
      <w:pPr>
        <w:pStyle w:val="Akapitzlist"/>
        <w:numPr>
          <w:ilvl w:val="0"/>
          <w:numId w:val="42"/>
        </w:numPr>
        <w:spacing w:before="120" w:after="120" w:line="360" w:lineRule="auto"/>
      </w:pPr>
      <w:r>
        <w:t>ograniczeni</w:t>
      </w:r>
      <w:r w:rsidR="00CE7719">
        <w:t>a</w:t>
      </w:r>
      <w:r>
        <w:t xml:space="preserve"> lub wyeliminowani</w:t>
      </w:r>
      <w:r w:rsidR="00CE7719">
        <w:t>a</w:t>
      </w:r>
      <w:r>
        <w:t xml:space="preserve"> terenów, na których występuje ubóstwo energetyczne.</w:t>
      </w:r>
    </w:p>
    <w:p w14:paraId="0A89E03B" w14:textId="77777777" w:rsidR="00D86C4B" w:rsidRDefault="00BE7B72" w:rsidP="00D240D6">
      <w:pPr>
        <w:spacing w:before="120" w:after="120" w:line="360" w:lineRule="auto"/>
      </w:pPr>
      <w:r>
        <w:t>Dyrektywa wprowadza następujące zobowiązania:</w:t>
      </w:r>
    </w:p>
    <w:p w14:paraId="666BDBC6" w14:textId="2FF181F5" w:rsidR="00BE7B72" w:rsidRDefault="00BE7B72" w:rsidP="00AC781C">
      <w:pPr>
        <w:pStyle w:val="Akapitzlist"/>
        <w:numPr>
          <w:ilvl w:val="0"/>
          <w:numId w:val="42"/>
        </w:numPr>
        <w:spacing w:before="120" w:after="120" w:line="360" w:lineRule="auto"/>
      </w:pPr>
      <w:r>
        <w:t>opomiarowanie zużycia gazu</w:t>
      </w:r>
      <w:r w:rsidR="00636143">
        <w:t xml:space="preserve"> i </w:t>
      </w:r>
      <w:r>
        <w:t>energii elektrycznej,</w:t>
      </w:r>
    </w:p>
    <w:p w14:paraId="52DB1870" w14:textId="06A37211" w:rsidR="00BE7B72" w:rsidRDefault="00BE7B72" w:rsidP="00AC781C">
      <w:pPr>
        <w:pStyle w:val="Akapitzlist"/>
        <w:numPr>
          <w:ilvl w:val="0"/>
          <w:numId w:val="42"/>
        </w:numPr>
        <w:spacing w:before="120" w:after="120" w:line="360" w:lineRule="auto"/>
      </w:pPr>
      <w:r>
        <w:t>opomiarowanie ogrzewania, chłodzenia</w:t>
      </w:r>
      <w:r w:rsidR="00636143">
        <w:t xml:space="preserve"> i </w:t>
      </w:r>
      <w:r>
        <w:t>ciepłej wody użytkowej,</w:t>
      </w:r>
    </w:p>
    <w:p w14:paraId="3A4574E7" w14:textId="24D582D4" w:rsidR="00BE7B72" w:rsidRDefault="00BE7B72" w:rsidP="00AC781C">
      <w:pPr>
        <w:pStyle w:val="Akapitzlist"/>
        <w:numPr>
          <w:ilvl w:val="0"/>
          <w:numId w:val="42"/>
        </w:numPr>
        <w:spacing w:before="120" w:after="120" w:line="360" w:lineRule="auto"/>
      </w:pPr>
      <w:r>
        <w:t>instalacja podliczników ze zdalnym odczytem do pomiarów ogrzewania, chłodzenia</w:t>
      </w:r>
      <w:r w:rsidR="00636143">
        <w:t xml:space="preserve"> i </w:t>
      </w:r>
      <w:r>
        <w:t>ciepłej wody użytkowej,</w:t>
      </w:r>
    </w:p>
    <w:p w14:paraId="15A29132" w14:textId="24433D6E" w:rsidR="00BE7B72" w:rsidRDefault="00BE7B72" w:rsidP="00AC781C">
      <w:pPr>
        <w:pStyle w:val="Akapitzlist"/>
        <w:numPr>
          <w:ilvl w:val="0"/>
          <w:numId w:val="42"/>
        </w:numPr>
        <w:spacing w:before="120" w:after="120" w:line="360" w:lineRule="auto"/>
      </w:pPr>
      <w:r>
        <w:lastRenderedPageBreak/>
        <w:t>raportowanie informacji na temat rozliczeń zużycia gazu</w:t>
      </w:r>
      <w:r w:rsidR="00636143">
        <w:t xml:space="preserve"> i </w:t>
      </w:r>
      <w:r>
        <w:t>energii elektrycznej,</w:t>
      </w:r>
    </w:p>
    <w:p w14:paraId="18A8E563" w14:textId="2BDD1A7E" w:rsidR="00BE7B72" w:rsidRDefault="00BE7B72" w:rsidP="00AC781C">
      <w:pPr>
        <w:pStyle w:val="Akapitzlist"/>
        <w:numPr>
          <w:ilvl w:val="0"/>
          <w:numId w:val="42"/>
        </w:numPr>
        <w:spacing w:before="120" w:after="120" w:line="360" w:lineRule="auto"/>
      </w:pPr>
      <w:r>
        <w:t>ustalenie kosztów dostępu do informacji na temat opomiarowania</w:t>
      </w:r>
      <w:r w:rsidR="00636143">
        <w:t xml:space="preserve"> i </w:t>
      </w:r>
      <w:r>
        <w:t>rozliczania energii elektrycznej, gazu, ogrzewania, chłodzenia</w:t>
      </w:r>
      <w:r w:rsidR="00636143">
        <w:t xml:space="preserve"> i </w:t>
      </w:r>
      <w:r>
        <w:t>ciepłej wody użytkowej.</w:t>
      </w:r>
    </w:p>
    <w:p w14:paraId="11359D7C" w14:textId="77777777" w:rsidR="009321C9" w:rsidRPr="00BE7B72" w:rsidRDefault="009321C9" w:rsidP="00D240D6">
      <w:pPr>
        <w:spacing w:before="120" w:after="120" w:line="360" w:lineRule="auto"/>
      </w:pPr>
    </w:p>
    <w:p w14:paraId="73E7A9CC" w14:textId="480C346F" w:rsidR="00F72782" w:rsidRDefault="00D30B85" w:rsidP="00511C0D">
      <w:pPr>
        <w:pStyle w:val="Nagwek3"/>
      </w:pPr>
      <w:bookmarkStart w:id="14" w:name="_Toc159922844"/>
      <w:r w:rsidRPr="006B77C3">
        <w:t>Dyrektywa Parlamentu Europejskiego</w:t>
      </w:r>
      <w:r w:rsidR="00636143">
        <w:t xml:space="preserve"> i </w:t>
      </w:r>
      <w:r w:rsidR="00D24A4F">
        <w:t xml:space="preserve"> </w:t>
      </w:r>
      <w:r w:rsidRPr="006B77C3">
        <w:t>Rady 2018/844/UE</w:t>
      </w:r>
      <w:r w:rsidR="00D24A4F">
        <w:t xml:space="preserve"> </w:t>
      </w:r>
      <w:r w:rsidR="002C0B04">
        <w:t>w</w:t>
      </w:r>
      <w:r w:rsidR="00D24A4F">
        <w:t xml:space="preserve"> </w:t>
      </w:r>
      <w:r w:rsidR="002C0B04">
        <w:t> </w:t>
      </w:r>
      <w:r w:rsidRPr="006B77C3">
        <w:t>sprawie charakterystyki energetycznej budynków</w:t>
      </w:r>
      <w:bookmarkEnd w:id="14"/>
    </w:p>
    <w:p w14:paraId="1969E70E" w14:textId="37B95F72" w:rsidR="004B57BC" w:rsidRDefault="004B57BC" w:rsidP="00D240D6">
      <w:pPr>
        <w:spacing w:before="120" w:after="120" w:line="360" w:lineRule="auto"/>
      </w:pPr>
      <w:r w:rsidRPr="004B57BC">
        <w:t>Dyrektywa Parlamentu Europejskiego</w:t>
      </w:r>
      <w:r w:rsidR="00636143">
        <w:t xml:space="preserve"> i </w:t>
      </w:r>
      <w:r w:rsidRPr="004B57BC">
        <w:t>Rady (UE) 2018/844</w:t>
      </w:r>
      <w:r w:rsidR="002C0B04">
        <w:t xml:space="preserve"> z </w:t>
      </w:r>
      <w:r w:rsidRPr="004B57BC">
        <w:t>dnia 30 maja 2018 r</w:t>
      </w:r>
      <w:r w:rsidR="00CE7719">
        <w:t>oku</w:t>
      </w:r>
      <w:r>
        <w:t xml:space="preserve"> </w:t>
      </w:r>
      <w:r w:rsidRPr="004B57BC">
        <w:t>zmieniająca dyrektywę 2010/31/UE</w:t>
      </w:r>
      <w:r w:rsidR="002C0B04">
        <w:t xml:space="preserve"> w </w:t>
      </w:r>
      <w:r w:rsidRPr="004B57BC">
        <w:t>sprawie charakterystyki energetycznej</w:t>
      </w:r>
      <w:r>
        <w:t xml:space="preserve"> </w:t>
      </w:r>
      <w:r w:rsidRPr="004B57BC">
        <w:t>budynków</w:t>
      </w:r>
      <w:r w:rsidR="00636143">
        <w:t xml:space="preserve"> i </w:t>
      </w:r>
      <w:r w:rsidRPr="004B57BC">
        <w:t>dyrektywę 2012/27/UE</w:t>
      </w:r>
      <w:r w:rsidR="002C0B04">
        <w:t xml:space="preserve"> w </w:t>
      </w:r>
      <w:r w:rsidRPr="004B57BC">
        <w:t>sprawie efektywności energetycznej</w:t>
      </w:r>
      <w:r w:rsidR="00CE7719">
        <w:t>,</w:t>
      </w:r>
      <w:r>
        <w:t xml:space="preserve"> podkreśla konieczność poprawy efektywności energetycznej Unii Europejskiej poprzez ograniczenie zużycia energii oraz wykorzystanie energii ze źródeł odnawialnych</w:t>
      </w:r>
      <w:r w:rsidR="002C0B04">
        <w:t xml:space="preserve"> w </w:t>
      </w:r>
      <w:r>
        <w:t xml:space="preserve">sektorze budynków. Celem dokumentu jest </w:t>
      </w:r>
      <w:r w:rsidR="009518B5">
        <w:t xml:space="preserve">dalszy nacisk na </w:t>
      </w:r>
      <w:r w:rsidR="00BB514E">
        <w:t>tempo renowacji istniejących zasobów budowlanych</w:t>
      </w:r>
      <w:r w:rsidR="002C0B04">
        <w:t xml:space="preserve"> w </w:t>
      </w:r>
      <w:r w:rsidR="00BB514E">
        <w:t>Europie. Poza tym do 2050 roku kraje Unii Europejskiej mają zredukować emisję gazów cieplarnianyc</w:t>
      </w:r>
      <w:r w:rsidR="00D24A4F">
        <w:t>h o 80-95%.</w:t>
      </w:r>
    </w:p>
    <w:p w14:paraId="0ED1C5F4" w14:textId="77777777" w:rsidR="003B31E6" w:rsidRPr="004B57BC" w:rsidRDefault="003B31E6" w:rsidP="00D240D6">
      <w:pPr>
        <w:spacing w:before="120" w:after="120" w:line="360" w:lineRule="auto"/>
      </w:pPr>
    </w:p>
    <w:p w14:paraId="464267F2" w14:textId="639F4D50" w:rsidR="003B31E6" w:rsidRPr="009321C9" w:rsidRDefault="00A82107" w:rsidP="00511C0D">
      <w:pPr>
        <w:pStyle w:val="Nagwek2"/>
      </w:pPr>
      <w:bookmarkStart w:id="15" w:name="_Toc159922845"/>
      <w:r w:rsidRPr="00CE32B2">
        <w:t>Prawo krajowe</w:t>
      </w:r>
      <w:bookmarkEnd w:id="15"/>
    </w:p>
    <w:p w14:paraId="7C9A7857" w14:textId="58FF44F3" w:rsidR="00325FF6" w:rsidRDefault="00325FF6" w:rsidP="00511C0D">
      <w:pPr>
        <w:pStyle w:val="Nagwek3"/>
      </w:pPr>
      <w:bookmarkStart w:id="16" w:name="_Toc159922846"/>
      <w:r w:rsidRPr="00325FF6">
        <w:t xml:space="preserve">Długookresowa Strategia </w:t>
      </w:r>
      <w:r w:rsidR="00CE7719">
        <w:t xml:space="preserve">Rozwoju </w:t>
      </w:r>
      <w:r w:rsidRPr="00325FF6">
        <w:t>Kraju – Polska</w:t>
      </w:r>
      <w:r w:rsidR="00B362E4">
        <w:t xml:space="preserve"> 2030</w:t>
      </w:r>
      <w:bookmarkEnd w:id="16"/>
    </w:p>
    <w:p w14:paraId="2CAFF0E5" w14:textId="6FCFA8CE" w:rsidR="00CE7719" w:rsidRDefault="00145D77" w:rsidP="00D240D6">
      <w:pPr>
        <w:spacing w:before="120" w:after="120" w:line="360" w:lineRule="auto"/>
      </w:pPr>
      <w:r w:rsidRPr="00145D77">
        <w:t>W styczniu 2013 roku</w:t>
      </w:r>
      <w:r>
        <w:t xml:space="preserve"> opublikowano dokument </w:t>
      </w:r>
      <w:r w:rsidR="00B80634">
        <w:t>„</w:t>
      </w:r>
      <w:r>
        <w:t>Polska 2030</w:t>
      </w:r>
      <w:r w:rsidR="0026511D">
        <w:t>. Trzecia fala nowoczesności</w:t>
      </w:r>
      <w:r w:rsidR="00B80634">
        <w:t>.</w:t>
      </w:r>
      <w:r w:rsidR="00B80634" w:rsidRPr="00B80634">
        <w:t xml:space="preserve"> </w:t>
      </w:r>
      <w:r w:rsidR="00B80634">
        <w:t>Długookresow</w:t>
      </w:r>
      <w:r w:rsidR="00ED0C83">
        <w:t>a</w:t>
      </w:r>
      <w:r w:rsidR="00B80634">
        <w:t xml:space="preserve"> Strategi</w:t>
      </w:r>
      <w:r w:rsidR="00ED0C83">
        <w:t>a</w:t>
      </w:r>
      <w:r w:rsidR="00B80634">
        <w:t xml:space="preserve"> Rozwoju Kraju”,</w:t>
      </w:r>
      <w:r>
        <w:t xml:space="preserve"> który określa trendy, wyzwania</w:t>
      </w:r>
      <w:r w:rsidR="00636143">
        <w:t xml:space="preserve"> i</w:t>
      </w:r>
      <w:r w:rsidR="0083545E">
        <w:t xml:space="preserve"> </w:t>
      </w:r>
      <w:r w:rsidR="00636143">
        <w:t> </w:t>
      </w:r>
      <w:r>
        <w:t>scenariusze rozwoju społeczno-gospodarczego kraju oraz kierunki jego przestrzennego zagospodarowania, biorąc pod uwagę zasady zrównoważonego rozwoju,</w:t>
      </w:r>
      <w:r w:rsidR="002C0B04">
        <w:t xml:space="preserve"> w </w:t>
      </w:r>
      <w:r>
        <w:t>horyzoncie kolejnych 15 lat. Dokument powstawał</w:t>
      </w:r>
      <w:r w:rsidR="002C0B04">
        <w:t xml:space="preserve"> w </w:t>
      </w:r>
      <w:r>
        <w:t>oparciu o dane</w:t>
      </w:r>
      <w:r w:rsidR="002C0B04">
        <w:t xml:space="preserve"> z </w:t>
      </w:r>
      <w:r>
        <w:t xml:space="preserve">lat 2011-2012. </w:t>
      </w:r>
      <w:r w:rsidR="00B80634">
        <w:t>Punktem wyjścia do stworzenia dokumentu było przezwyciężenie kryzysu finansowego oraz przyspieszeni</w:t>
      </w:r>
      <w:r w:rsidR="00ED0C83">
        <w:t>e</w:t>
      </w:r>
      <w:r w:rsidR="00B80634">
        <w:t xml:space="preserve"> rozwoju gospodarczego kraju. Celem stworzenia strategii była poprawa jakości życia Polaków. </w:t>
      </w:r>
    </w:p>
    <w:p w14:paraId="45695A1C" w14:textId="1357871F" w:rsidR="00CE7719" w:rsidRDefault="00D24A4F" w:rsidP="00D240D6">
      <w:pPr>
        <w:spacing w:before="120" w:after="120" w:line="360" w:lineRule="auto"/>
      </w:pPr>
      <w:r>
        <w:t>Z przeprowadzonych analiz</w:t>
      </w:r>
      <w:r w:rsidR="00B80634">
        <w:t xml:space="preserve"> wynika, że kraj powinien rozwijać się pod kątem: konkurencyjności</w:t>
      </w:r>
      <w:r w:rsidR="00636143">
        <w:t xml:space="preserve"> i</w:t>
      </w:r>
      <w:r>
        <w:t xml:space="preserve"> </w:t>
      </w:r>
      <w:r w:rsidR="00636143">
        <w:t> </w:t>
      </w:r>
      <w:r w:rsidR="00B80634">
        <w:t>innowacyjności gospodarki, równoważenia potencjału rozwojowego regionów Polski oraz ogólnej efektywności państwa. Poruszono kwestie bezpieczeństwa energetycznego kraju oraz zagadnienia związane</w:t>
      </w:r>
      <w:r w:rsidR="002C0B04">
        <w:t xml:space="preserve"> z </w:t>
      </w:r>
      <w:r w:rsidR="00B80634">
        <w:t xml:space="preserve">ochroną środowiska. Wskazano również konieczność podjęcia konkretnych inwestycji, takich jak: budowa </w:t>
      </w:r>
      <w:proofErr w:type="spellStart"/>
      <w:r w:rsidR="00B80634">
        <w:t>gazoportu</w:t>
      </w:r>
      <w:proofErr w:type="spellEnd"/>
      <w:r w:rsidR="00B80634">
        <w:t>, budowa elektrowni jądrowych, poprawa jakości sieci przesyłowych</w:t>
      </w:r>
      <w:r w:rsidR="00636143">
        <w:t xml:space="preserve"> i </w:t>
      </w:r>
      <w:r w:rsidR="00B80634">
        <w:t xml:space="preserve">dystrybucyjnych. </w:t>
      </w:r>
    </w:p>
    <w:p w14:paraId="4D07A21B" w14:textId="2D587833" w:rsidR="00B362E4" w:rsidRDefault="00CE7719" w:rsidP="00D240D6">
      <w:pPr>
        <w:spacing w:before="120" w:after="120" w:line="360" w:lineRule="auto"/>
      </w:pPr>
      <w:r>
        <w:lastRenderedPageBreak/>
        <w:t>W k</w:t>
      </w:r>
      <w:r w:rsidR="00B80634">
        <w:t>ontekście polityki Unii Europejskiej, niezbędne jest szersze</w:t>
      </w:r>
      <w:r w:rsidR="00636143">
        <w:t xml:space="preserve"> i </w:t>
      </w:r>
      <w:r w:rsidR="00B80634">
        <w:t>bardziej efektywne wykorzystanie źródeł energii odnawialnej, ograniczenie wykorzystania węgla</w:t>
      </w:r>
      <w:r w:rsidR="00636143">
        <w:t xml:space="preserve"> i </w:t>
      </w:r>
      <w:r w:rsidR="00B80634">
        <w:t xml:space="preserve">oczywiście dbałość o środowisko naturalne. Wskazano również jako istotne umiejętne wykorzystanie </w:t>
      </w:r>
      <w:r w:rsidR="009821AB">
        <w:t>posiadanych złóż kopalin</w:t>
      </w:r>
      <w:r w:rsidR="00636143">
        <w:t xml:space="preserve"> i </w:t>
      </w:r>
      <w:r w:rsidR="009821AB">
        <w:t>budowanie na ich podstawie przewagi konkurencyjnej na arenie międzynarodowej. Bardzo istotnym zagadnieniem poruszanym</w:t>
      </w:r>
      <w:r w:rsidR="002C0B04">
        <w:t xml:space="preserve"> w </w:t>
      </w:r>
      <w:r w:rsidR="009821AB">
        <w:t xml:space="preserve">dokumencie jest równoważenie potencjału rozwojowego regionów Polski. </w:t>
      </w:r>
    </w:p>
    <w:p w14:paraId="38E2D36E" w14:textId="77777777" w:rsidR="003B31E6" w:rsidRPr="00145D77" w:rsidRDefault="003B31E6" w:rsidP="00D240D6">
      <w:pPr>
        <w:spacing w:before="120" w:after="120" w:line="360" w:lineRule="auto"/>
      </w:pPr>
    </w:p>
    <w:p w14:paraId="70D5F2D5" w14:textId="77777777" w:rsidR="00DB6197" w:rsidRDefault="00DB6197" w:rsidP="00511C0D">
      <w:pPr>
        <w:pStyle w:val="Nagwek3"/>
      </w:pPr>
      <w:bookmarkStart w:id="17" w:name="_Toc159922847"/>
      <w:r>
        <w:t>Polityka Ekologiczna Państwa</w:t>
      </w:r>
      <w:r w:rsidR="009821AB">
        <w:t xml:space="preserve"> 2030</w:t>
      </w:r>
      <w:bookmarkEnd w:id="17"/>
    </w:p>
    <w:p w14:paraId="5AD1C758" w14:textId="0BEFAF91" w:rsidR="009821AB" w:rsidRDefault="009821AB" w:rsidP="00D240D6">
      <w:pPr>
        <w:spacing w:before="120" w:after="120" w:line="360" w:lineRule="auto"/>
      </w:pPr>
      <w:r w:rsidRPr="009821AB">
        <w:t xml:space="preserve">W lutym 2017 roku Rada Ministrów przyjęła dokument </w:t>
      </w:r>
      <w:r w:rsidR="00CE7719">
        <w:t>„</w:t>
      </w:r>
      <w:r w:rsidRPr="009821AB">
        <w:t>Strategi</w:t>
      </w:r>
      <w:r w:rsidR="00CE7719">
        <w:t>a</w:t>
      </w:r>
      <w:r w:rsidRPr="009821AB">
        <w:t xml:space="preserve"> na rzecz Odpowiedzialnego Rozwoju do roku 2020 (z perspektywą do 2030 roku)</w:t>
      </w:r>
      <w:r w:rsidR="00CE7719">
        <w:t>”</w:t>
      </w:r>
      <w:r>
        <w:t>. Jednym</w:t>
      </w:r>
      <w:r w:rsidR="002C0B04">
        <w:t xml:space="preserve"> z </w:t>
      </w:r>
      <w:r>
        <w:t xml:space="preserve">elementów strategii jest Polityka ekologiczna państwa 2030 </w:t>
      </w:r>
      <w:r w:rsidR="00CE7719">
        <w:t>„S</w:t>
      </w:r>
      <w:r>
        <w:t>trategia rozwoju</w:t>
      </w:r>
      <w:r w:rsidR="002C0B04">
        <w:t xml:space="preserve"> w </w:t>
      </w:r>
      <w:r>
        <w:t>obszarze środowiska</w:t>
      </w:r>
      <w:r w:rsidR="00636143">
        <w:t xml:space="preserve"> i </w:t>
      </w:r>
      <w:r>
        <w:t>gospodarki wodnej</w:t>
      </w:r>
      <w:r w:rsidR="00CE7719">
        <w:t>”</w:t>
      </w:r>
      <w:r>
        <w:t xml:space="preserve"> (PEP2030). Dokument jest zgodny</w:t>
      </w:r>
      <w:r w:rsidR="002C0B04">
        <w:t xml:space="preserve"> z </w:t>
      </w:r>
      <w:r w:rsidR="00D24A4F">
        <w:t xml:space="preserve"> </w:t>
      </w:r>
      <w:r>
        <w:t>postanowieniami ustawy o zasadach prowadzenia polityki rozwoju, jest dokumentem o charakterze strategicznym</w:t>
      </w:r>
      <w:r w:rsidR="00636143">
        <w:t xml:space="preserve"> i</w:t>
      </w:r>
      <w:r w:rsidR="00D24A4F">
        <w:t xml:space="preserve"> </w:t>
      </w:r>
      <w:r w:rsidR="00636143">
        <w:t> </w:t>
      </w:r>
      <w:r>
        <w:t>jest jedną</w:t>
      </w:r>
      <w:r w:rsidR="002C0B04">
        <w:t xml:space="preserve"> z </w:t>
      </w:r>
      <w:r>
        <w:t>podstaw prowadzenia polityki ochrony środowiska</w:t>
      </w:r>
      <w:r w:rsidR="002C0B04">
        <w:t xml:space="preserve"> w </w:t>
      </w:r>
      <w:r>
        <w:t xml:space="preserve">Polsce. </w:t>
      </w:r>
    </w:p>
    <w:p w14:paraId="3CD95F73" w14:textId="77777777" w:rsidR="001F57E3" w:rsidRDefault="001F57E3" w:rsidP="00D240D6">
      <w:pPr>
        <w:spacing w:before="120" w:after="120" w:line="360" w:lineRule="auto"/>
      </w:pPr>
      <w:r>
        <w:t>Do celów szczegółowych PEP2030 należą:</w:t>
      </w:r>
    </w:p>
    <w:p w14:paraId="7A2F8881" w14:textId="210E8B31" w:rsidR="001F57E3" w:rsidRDefault="00AC781C" w:rsidP="00AC781C">
      <w:pPr>
        <w:pStyle w:val="Akapitzlist"/>
        <w:numPr>
          <w:ilvl w:val="0"/>
          <w:numId w:val="42"/>
        </w:numPr>
        <w:spacing w:before="120" w:after="120" w:line="360" w:lineRule="auto"/>
      </w:pPr>
      <w:r>
        <w:t>zrównoważone gospodarowanie zasobami wodnymi, dostęp do czystej wody oraz dbałość o stan wód,</w:t>
      </w:r>
    </w:p>
    <w:p w14:paraId="0C94B2E1" w14:textId="52B50453" w:rsidR="00EB13B5" w:rsidRDefault="00AC781C" w:rsidP="00AC781C">
      <w:pPr>
        <w:pStyle w:val="Akapitzlist"/>
        <w:numPr>
          <w:ilvl w:val="0"/>
          <w:numId w:val="42"/>
        </w:numPr>
        <w:spacing w:before="120" w:after="120" w:line="360" w:lineRule="auto"/>
      </w:pPr>
      <w:r>
        <w:t>likwidacja lub zmniejszenie negatywnego wpływu na środowisko źródeł zanieczyszczenia powietrza,</w:t>
      </w:r>
    </w:p>
    <w:p w14:paraId="3F9F1883" w14:textId="44D0C4FF" w:rsidR="00EB13B5" w:rsidRDefault="00AC781C" w:rsidP="00AC781C">
      <w:pPr>
        <w:pStyle w:val="Akapitzlist"/>
        <w:numPr>
          <w:ilvl w:val="0"/>
          <w:numId w:val="42"/>
        </w:numPr>
        <w:spacing w:before="120" w:after="120" w:line="360" w:lineRule="auto"/>
      </w:pPr>
      <w:r>
        <w:t>ochrona gleb,</w:t>
      </w:r>
    </w:p>
    <w:p w14:paraId="557C2AF6" w14:textId="75EECAE3" w:rsidR="00EB13B5" w:rsidRDefault="00AC781C" w:rsidP="00AC781C">
      <w:pPr>
        <w:pStyle w:val="Akapitzlist"/>
        <w:numPr>
          <w:ilvl w:val="0"/>
          <w:numId w:val="42"/>
        </w:numPr>
        <w:spacing w:before="120" w:after="120" w:line="360" w:lineRule="auto"/>
      </w:pPr>
      <w:r>
        <w:t>zapewnienie bezpieczeństwa biologicznego, jądrowego oraz radiologicznego,</w:t>
      </w:r>
    </w:p>
    <w:p w14:paraId="17890340" w14:textId="0D24FC42" w:rsidR="00EB13B5" w:rsidRDefault="00AC781C" w:rsidP="00AC781C">
      <w:pPr>
        <w:pStyle w:val="Akapitzlist"/>
        <w:numPr>
          <w:ilvl w:val="0"/>
          <w:numId w:val="42"/>
        </w:numPr>
        <w:spacing w:before="120" w:after="120" w:line="360" w:lineRule="auto"/>
      </w:pPr>
      <w:r>
        <w:t>zarządzanie zasobami dziedzictwa przyrodniczego</w:t>
      </w:r>
      <w:r w:rsidR="00636143">
        <w:t xml:space="preserve"> i </w:t>
      </w:r>
      <w:r>
        <w:t>kulturowego</w:t>
      </w:r>
      <w:r w:rsidR="002C0B04">
        <w:t xml:space="preserve"> w </w:t>
      </w:r>
      <w:r>
        <w:t>celu utrzymania bioróżnorodności</w:t>
      </w:r>
      <w:r w:rsidR="00636143">
        <w:t xml:space="preserve"> i </w:t>
      </w:r>
      <w:r>
        <w:t>walorów krajobrazowych,</w:t>
      </w:r>
    </w:p>
    <w:p w14:paraId="7E4E6698" w14:textId="1C27A199" w:rsidR="00EB13B5" w:rsidRDefault="00AC781C" w:rsidP="00AC781C">
      <w:pPr>
        <w:pStyle w:val="Akapitzlist"/>
        <w:numPr>
          <w:ilvl w:val="0"/>
          <w:numId w:val="42"/>
        </w:numPr>
        <w:spacing w:before="120" w:after="120" w:line="360" w:lineRule="auto"/>
      </w:pPr>
      <w:r>
        <w:t>zrównoważona gospodarka leśna,</w:t>
      </w:r>
    </w:p>
    <w:p w14:paraId="20C2C5D7" w14:textId="3EFD5ECF" w:rsidR="00EB13B5" w:rsidRDefault="00AC781C" w:rsidP="00AC781C">
      <w:pPr>
        <w:pStyle w:val="Akapitzlist"/>
        <w:numPr>
          <w:ilvl w:val="0"/>
          <w:numId w:val="42"/>
        </w:numPr>
        <w:spacing w:before="120" w:after="120" w:line="360" w:lineRule="auto"/>
      </w:pPr>
      <w:r>
        <w:t>zrównoważona gospodarka odpadami – gospodarka obiegu zamkniętego,</w:t>
      </w:r>
    </w:p>
    <w:p w14:paraId="6B2C7CE1" w14:textId="1BD90B3F" w:rsidR="00EB13B5" w:rsidRDefault="00AC781C" w:rsidP="00AC781C">
      <w:pPr>
        <w:pStyle w:val="Akapitzlist"/>
        <w:numPr>
          <w:ilvl w:val="0"/>
          <w:numId w:val="42"/>
        </w:numPr>
        <w:spacing w:before="120" w:after="120" w:line="360" w:lineRule="auto"/>
      </w:pPr>
      <w:r>
        <w:t>opracowanie</w:t>
      </w:r>
      <w:r w:rsidR="00636143">
        <w:t xml:space="preserve"> i </w:t>
      </w:r>
      <w:r>
        <w:t>wprowadzenie polityki surowcowej państwa,</w:t>
      </w:r>
    </w:p>
    <w:p w14:paraId="24BFB149" w14:textId="3198EF4E" w:rsidR="00EB13B5" w:rsidRDefault="00AC781C" w:rsidP="00AC781C">
      <w:pPr>
        <w:pStyle w:val="Akapitzlist"/>
        <w:numPr>
          <w:ilvl w:val="0"/>
          <w:numId w:val="42"/>
        </w:numPr>
        <w:spacing w:before="120" w:after="120" w:line="360" w:lineRule="auto"/>
      </w:pPr>
      <w:r>
        <w:t xml:space="preserve">wdrażanie </w:t>
      </w:r>
      <w:proofErr w:type="spellStart"/>
      <w:r>
        <w:t>ekoinnowacji</w:t>
      </w:r>
      <w:proofErr w:type="spellEnd"/>
      <w:r>
        <w:t>,</w:t>
      </w:r>
    </w:p>
    <w:p w14:paraId="69010693" w14:textId="3E57432E" w:rsidR="00EB13B5" w:rsidRDefault="00AC781C" w:rsidP="00AC781C">
      <w:pPr>
        <w:pStyle w:val="Akapitzlist"/>
        <w:numPr>
          <w:ilvl w:val="0"/>
          <w:numId w:val="42"/>
        </w:numPr>
        <w:spacing w:before="120" w:after="120" w:line="360" w:lineRule="auto"/>
      </w:pPr>
      <w:r>
        <w:t>podejmowanie działań hamujących zmiany klimatyczne oraz przeciwdziałanie pogłębianiu się tych zmian,</w:t>
      </w:r>
    </w:p>
    <w:p w14:paraId="67661310" w14:textId="3B881361" w:rsidR="00EB13B5" w:rsidRDefault="00AC781C" w:rsidP="00AC781C">
      <w:pPr>
        <w:pStyle w:val="Akapitzlist"/>
        <w:numPr>
          <w:ilvl w:val="0"/>
          <w:numId w:val="42"/>
        </w:numPr>
        <w:spacing w:before="120" w:after="120" w:line="360" w:lineRule="auto"/>
      </w:pPr>
      <w:r>
        <w:t>edukacja ekologiczna obywateli,</w:t>
      </w:r>
    </w:p>
    <w:p w14:paraId="79E16EBD" w14:textId="0E8E2BA1" w:rsidR="00CE7719" w:rsidRDefault="00AC781C" w:rsidP="00AC781C">
      <w:pPr>
        <w:pStyle w:val="Akapitzlist"/>
        <w:numPr>
          <w:ilvl w:val="0"/>
          <w:numId w:val="42"/>
        </w:numPr>
        <w:spacing w:before="120" w:after="120" w:line="360" w:lineRule="auto"/>
      </w:pPr>
      <w:r>
        <w:t>optymalizacja sys</w:t>
      </w:r>
      <w:r w:rsidR="00EB13B5">
        <w:t>temów kontroli mających na celu ochronę środowiska.</w:t>
      </w:r>
    </w:p>
    <w:p w14:paraId="6D7A9955" w14:textId="77777777" w:rsidR="009321C9" w:rsidRDefault="009321C9" w:rsidP="00D240D6">
      <w:pPr>
        <w:spacing w:before="120" w:after="120" w:line="360" w:lineRule="auto"/>
      </w:pPr>
    </w:p>
    <w:p w14:paraId="6B8062FA" w14:textId="7165E7CD" w:rsidR="00EB13B5" w:rsidRDefault="00EB13B5" w:rsidP="00D240D6">
      <w:pPr>
        <w:spacing w:before="120" w:after="120" w:line="360" w:lineRule="auto"/>
      </w:pPr>
      <w:r>
        <w:t>W ramach PEP2030 zaplanowano następujące projekty:</w:t>
      </w:r>
    </w:p>
    <w:p w14:paraId="3761F227" w14:textId="13594772" w:rsidR="00EB13B5" w:rsidRDefault="00EB13B5" w:rsidP="00AC781C">
      <w:pPr>
        <w:pStyle w:val="Akapitzlist"/>
        <w:numPr>
          <w:ilvl w:val="0"/>
          <w:numId w:val="3"/>
        </w:numPr>
        <w:spacing w:before="120" w:after="120" w:line="360" w:lineRule="auto"/>
      </w:pPr>
      <w:r>
        <w:t>Czyste powietrze</w:t>
      </w:r>
    </w:p>
    <w:p w14:paraId="43939A35" w14:textId="631693BD" w:rsidR="00EB13B5" w:rsidRDefault="00EB13B5" w:rsidP="00AC781C">
      <w:pPr>
        <w:pStyle w:val="Akapitzlist"/>
        <w:numPr>
          <w:ilvl w:val="0"/>
          <w:numId w:val="3"/>
        </w:numPr>
        <w:spacing w:before="120" w:after="120" w:line="360" w:lineRule="auto"/>
      </w:pPr>
      <w:r>
        <w:t>Audyty krajobrazowe</w:t>
      </w:r>
    </w:p>
    <w:p w14:paraId="108FCD81" w14:textId="398B50EA" w:rsidR="00EB13B5" w:rsidRDefault="00EB13B5" w:rsidP="00AC781C">
      <w:pPr>
        <w:pStyle w:val="Akapitzlist"/>
        <w:numPr>
          <w:ilvl w:val="0"/>
          <w:numId w:val="3"/>
        </w:numPr>
        <w:spacing w:before="120" w:after="120" w:line="360" w:lineRule="auto"/>
      </w:pPr>
      <w:r>
        <w:t>Opracowanie</w:t>
      </w:r>
      <w:r w:rsidR="00636143">
        <w:t xml:space="preserve"> i </w:t>
      </w:r>
      <w:r>
        <w:t>wdrażanie spójnej</w:t>
      </w:r>
      <w:r w:rsidR="00636143">
        <w:t xml:space="preserve"> i </w:t>
      </w:r>
      <w:r>
        <w:t>kompleksowej Polityki Surowcowej Państwa</w:t>
      </w:r>
    </w:p>
    <w:p w14:paraId="77CB9711" w14:textId="3C4D2B1C" w:rsidR="00EB13B5" w:rsidRDefault="00EB13B5" w:rsidP="00AC781C">
      <w:pPr>
        <w:pStyle w:val="Akapitzlist"/>
        <w:numPr>
          <w:ilvl w:val="0"/>
          <w:numId w:val="3"/>
        </w:numPr>
        <w:spacing w:before="120" w:after="120" w:line="360" w:lineRule="auto"/>
      </w:pPr>
      <w:proofErr w:type="spellStart"/>
      <w:r>
        <w:t>GreenEvo</w:t>
      </w:r>
      <w:proofErr w:type="spellEnd"/>
      <w:r>
        <w:t xml:space="preserve"> – akcelerator zielonych technologii</w:t>
      </w:r>
    </w:p>
    <w:p w14:paraId="586F52C6" w14:textId="6587A77C" w:rsidR="00EB13B5" w:rsidRDefault="00EB13B5" w:rsidP="00AC781C">
      <w:pPr>
        <w:pStyle w:val="Akapitzlist"/>
        <w:numPr>
          <w:ilvl w:val="0"/>
          <w:numId w:val="3"/>
        </w:numPr>
        <w:spacing w:before="120" w:after="120" w:line="360" w:lineRule="auto"/>
      </w:pPr>
      <w:r>
        <w:t>Leśne Gospodarstwa Węglowe</w:t>
      </w:r>
      <w:r w:rsidR="009F492E">
        <w:rPr>
          <w:rStyle w:val="Odwoanieprzypisudolnego"/>
        </w:rPr>
        <w:footnoteReference w:id="6"/>
      </w:r>
    </w:p>
    <w:p w14:paraId="41C7497A" w14:textId="5C84F8F8" w:rsidR="00EB13B5" w:rsidRDefault="00EB13B5" w:rsidP="00AC781C">
      <w:pPr>
        <w:pStyle w:val="Akapitzlist"/>
        <w:numPr>
          <w:ilvl w:val="0"/>
          <w:numId w:val="3"/>
        </w:numPr>
        <w:spacing w:before="120" w:after="120" w:line="360" w:lineRule="auto"/>
      </w:pPr>
      <w:r>
        <w:t>Budownictwo drewniane</w:t>
      </w:r>
    </w:p>
    <w:p w14:paraId="155A951B" w14:textId="7450334F" w:rsidR="00EB13B5" w:rsidRDefault="00EB13B5" w:rsidP="00AC781C">
      <w:pPr>
        <w:pStyle w:val="Akapitzlist"/>
        <w:numPr>
          <w:ilvl w:val="0"/>
          <w:numId w:val="3"/>
        </w:numPr>
        <w:spacing w:before="120" w:after="120" w:line="360" w:lineRule="auto"/>
      </w:pPr>
      <w:r>
        <w:t>Adaptacja do zmian klimatu</w:t>
      </w:r>
    </w:p>
    <w:p w14:paraId="4F16E0BC" w14:textId="501C7001" w:rsidR="00EB13B5" w:rsidRDefault="00EB13B5" w:rsidP="00AC781C">
      <w:pPr>
        <w:pStyle w:val="Akapitzlist"/>
        <w:numPr>
          <w:ilvl w:val="0"/>
          <w:numId w:val="3"/>
        </w:numPr>
        <w:spacing w:before="120" w:after="120" w:line="360" w:lineRule="auto"/>
      </w:pPr>
      <w:r>
        <w:t>Kompleksowy program adaptacji lasów</w:t>
      </w:r>
      <w:r w:rsidR="00636143">
        <w:t xml:space="preserve"> i </w:t>
      </w:r>
      <w:r>
        <w:t>leśnictwa do zmian klimatycznych do roku 2020</w:t>
      </w:r>
    </w:p>
    <w:p w14:paraId="3BB8616A" w14:textId="357BFC90" w:rsidR="00EB13B5" w:rsidRDefault="00EB13B5" w:rsidP="00AC781C">
      <w:pPr>
        <w:pStyle w:val="Akapitzlist"/>
        <w:numPr>
          <w:ilvl w:val="0"/>
          <w:numId w:val="3"/>
        </w:numPr>
        <w:spacing w:before="120" w:after="120" w:line="360" w:lineRule="auto"/>
      </w:pPr>
      <w:r>
        <w:t>Woda dla rolnictwa</w:t>
      </w:r>
    </w:p>
    <w:p w14:paraId="2B7E0689" w14:textId="77777777" w:rsidR="001F57E3" w:rsidRPr="009821AB" w:rsidRDefault="001F57E3" w:rsidP="00D240D6">
      <w:pPr>
        <w:spacing w:before="120" w:after="120" w:line="360" w:lineRule="auto"/>
      </w:pPr>
    </w:p>
    <w:p w14:paraId="1CCD863F" w14:textId="77777777" w:rsidR="00325FF6" w:rsidRDefault="00325FF6" w:rsidP="00511C0D">
      <w:pPr>
        <w:pStyle w:val="Nagwek3"/>
      </w:pPr>
      <w:bookmarkStart w:id="18" w:name="_Toc159922848"/>
      <w:r w:rsidRPr="00325FF6">
        <w:t>Polityka energetyczna Polski do 2040 roku</w:t>
      </w:r>
      <w:bookmarkEnd w:id="18"/>
    </w:p>
    <w:p w14:paraId="0FB3C04E" w14:textId="6C765009" w:rsidR="00FC547B" w:rsidRDefault="002178CD" w:rsidP="00D240D6">
      <w:pPr>
        <w:spacing w:before="120" w:after="120" w:line="360" w:lineRule="auto"/>
      </w:pPr>
      <w:r w:rsidRPr="002178CD">
        <w:t xml:space="preserve">W lutym 2021 roku Rada Ministrów zatwierdziła </w:t>
      </w:r>
      <w:r>
        <w:t>„Politykę energetyczną Polski do 2040 roku</w:t>
      </w:r>
      <w:r w:rsidR="007323F5">
        <w:t>” (PEP2040)</w:t>
      </w:r>
      <w:r>
        <w:t xml:space="preserve">. </w:t>
      </w:r>
      <w:r w:rsidR="00533833">
        <w:t>Dokument</w:t>
      </w:r>
      <w:r w:rsidR="007323F5">
        <w:t xml:space="preserve"> ten</w:t>
      </w:r>
      <w:r w:rsidR="00533833">
        <w:t xml:space="preserve"> to jasna wizja strategii Polski</w:t>
      </w:r>
      <w:r w:rsidR="002C0B04">
        <w:t xml:space="preserve"> w </w:t>
      </w:r>
      <w:r w:rsidR="00533833">
        <w:t>zakresie transformacji energetycznej</w:t>
      </w:r>
      <w:r w:rsidR="002C0B04">
        <w:t xml:space="preserve"> w</w:t>
      </w:r>
      <w:r w:rsidR="0083545E">
        <w:t xml:space="preserve"> </w:t>
      </w:r>
      <w:r w:rsidR="002C0B04">
        <w:t> </w:t>
      </w:r>
      <w:r w:rsidR="00785361">
        <w:t xml:space="preserve">kierunku gospodarki niskoemisyjnej. </w:t>
      </w:r>
      <w:r w:rsidR="00FC547B">
        <w:t>Jest to jedna</w:t>
      </w:r>
      <w:r w:rsidR="002C0B04">
        <w:t xml:space="preserve"> z</w:t>
      </w:r>
      <w:r w:rsidR="0083545E">
        <w:t xml:space="preserve"> </w:t>
      </w:r>
      <w:r w:rsidR="002C0B04">
        <w:t> </w:t>
      </w:r>
      <w:r w:rsidR="00FC547B">
        <w:t>dziewięciu zintegrowanych strategii sektorowych</w:t>
      </w:r>
      <w:r w:rsidR="00527533">
        <w:t>, która</w:t>
      </w:r>
      <w:r w:rsidR="00FC547B">
        <w:t xml:space="preserve"> wynika ze Strategii na rzecz Odpowiedzialnego Rozwoju. Poniżej zaprezentowano zakres PEP2040</w:t>
      </w:r>
      <w:r w:rsidR="00CE7719">
        <w:t>.</w:t>
      </w:r>
    </w:p>
    <w:p w14:paraId="33D353DF" w14:textId="77777777" w:rsidR="00CE7719" w:rsidRDefault="00CE7719" w:rsidP="00D240D6">
      <w:pPr>
        <w:spacing w:before="120" w:after="120" w:line="360" w:lineRule="auto"/>
      </w:pPr>
    </w:p>
    <w:p w14:paraId="7DE527EE" w14:textId="0D3BB66C" w:rsidR="00FC547B" w:rsidRPr="007323F5" w:rsidRDefault="00FC547B" w:rsidP="00511C0D">
      <w:pPr>
        <w:pStyle w:val="Legenda"/>
      </w:pPr>
      <w:bookmarkStart w:id="19" w:name="_Toc158896757"/>
      <w:r w:rsidRPr="007323F5">
        <w:lastRenderedPageBreak/>
        <w:t xml:space="preserve">Tabela </w:t>
      </w:r>
      <w:r w:rsidR="0083545E">
        <w:rPr>
          <w:noProof/>
        </w:rPr>
        <w:fldChar w:fldCharType="begin"/>
      </w:r>
      <w:r w:rsidR="0083545E">
        <w:rPr>
          <w:noProof/>
        </w:rPr>
        <w:instrText xml:space="preserve"> SEQ Tabela \* ARABIC </w:instrText>
      </w:r>
      <w:r w:rsidR="0083545E">
        <w:rPr>
          <w:noProof/>
        </w:rPr>
        <w:fldChar w:fldCharType="separate"/>
      </w:r>
      <w:r w:rsidR="00B9418F">
        <w:rPr>
          <w:noProof/>
        </w:rPr>
        <w:t>1</w:t>
      </w:r>
      <w:r w:rsidR="0083545E">
        <w:rPr>
          <w:noProof/>
        </w:rPr>
        <w:fldChar w:fldCharType="end"/>
      </w:r>
      <w:r w:rsidRPr="007323F5">
        <w:t xml:space="preserve"> Zakres transformacji energetycznej</w:t>
      </w:r>
      <w:bookmarkEnd w:id="19"/>
    </w:p>
    <w:p w14:paraId="5B39CD1F" w14:textId="77777777" w:rsidR="00785361" w:rsidRDefault="00785361" w:rsidP="00D240D6">
      <w:pPr>
        <w:spacing w:before="120" w:after="120" w:line="360" w:lineRule="auto"/>
      </w:pPr>
      <w:r w:rsidRPr="00785361">
        <w:rPr>
          <w:noProof/>
        </w:rPr>
        <w:drawing>
          <wp:inline distT="0" distB="0" distL="0" distR="0" wp14:anchorId="6D4DF267" wp14:editId="62594AEF">
            <wp:extent cx="5756910" cy="5278755"/>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5278755"/>
                    </a:xfrm>
                    <a:prstGeom prst="rect">
                      <a:avLst/>
                    </a:prstGeom>
                  </pic:spPr>
                </pic:pic>
              </a:graphicData>
            </a:graphic>
          </wp:inline>
        </w:drawing>
      </w:r>
    </w:p>
    <w:p w14:paraId="537EFB3F" w14:textId="5667788A" w:rsidR="00FC547B" w:rsidRPr="00AC781C" w:rsidRDefault="00FC547B" w:rsidP="00D240D6">
      <w:pPr>
        <w:spacing w:before="120" w:after="120" w:line="360" w:lineRule="auto"/>
        <w:rPr>
          <w:rStyle w:val="Wyrnieniedelikatne"/>
        </w:rPr>
      </w:pPr>
      <w:r w:rsidRPr="00AC781C">
        <w:rPr>
          <w:rStyle w:val="Wyrnieniedelikatne"/>
        </w:rPr>
        <w:t xml:space="preserve">Źródło: </w:t>
      </w:r>
      <w:r w:rsidR="007323F5" w:rsidRPr="00AC781C">
        <w:rPr>
          <w:rStyle w:val="Wyrnieniedelikatne"/>
        </w:rPr>
        <w:t>„</w:t>
      </w:r>
      <w:r w:rsidRPr="00AC781C">
        <w:rPr>
          <w:rStyle w:val="Wyrnieniedelikatne"/>
        </w:rPr>
        <w:t>Polityka energetyczna Polski do 2040 roku</w:t>
      </w:r>
      <w:r w:rsidR="007323F5" w:rsidRPr="00AC781C">
        <w:rPr>
          <w:rStyle w:val="Wyrnieniedelikatne"/>
        </w:rPr>
        <w:t>”</w:t>
      </w:r>
      <w:r w:rsidRPr="00AC781C">
        <w:rPr>
          <w:rStyle w:val="Wyrnieniedelikatne"/>
        </w:rPr>
        <w:t>, Warszawa 2021, s. 5.</w:t>
      </w:r>
    </w:p>
    <w:p w14:paraId="11B919E4" w14:textId="22DC2C78" w:rsidR="00E12AEA" w:rsidRDefault="00E12AEA" w:rsidP="00E12AEA">
      <w:pPr>
        <w:spacing w:before="120" w:after="120" w:line="360" w:lineRule="auto"/>
      </w:pPr>
      <w:r>
        <w:t>Jak wynika</w:t>
      </w:r>
      <w:r w:rsidR="002C0B04">
        <w:t xml:space="preserve"> z </w:t>
      </w:r>
      <w:r>
        <w:t xml:space="preserve">Tabeli 1 transformacja energetyczna ma być: </w:t>
      </w:r>
    </w:p>
    <w:p w14:paraId="0522EB97" w14:textId="61A71D94" w:rsidR="00E12AEA" w:rsidRDefault="00E12AEA" w:rsidP="00E12AEA">
      <w:pPr>
        <w:pStyle w:val="Akapitzlist"/>
        <w:numPr>
          <w:ilvl w:val="0"/>
          <w:numId w:val="43"/>
        </w:numPr>
        <w:spacing w:before="120" w:after="120" w:line="360" w:lineRule="auto"/>
      </w:pPr>
      <w:r w:rsidRPr="004E6FCF">
        <w:t>sprawiedliwa, czyli nie zostawi nikogo</w:t>
      </w:r>
      <w:r w:rsidR="002C0B04">
        <w:t xml:space="preserve"> w </w:t>
      </w:r>
      <w:r w:rsidRPr="004E6FCF">
        <w:t xml:space="preserve">tyle, </w:t>
      </w:r>
    </w:p>
    <w:p w14:paraId="27B4B655" w14:textId="5BC5421D" w:rsidR="00E12AEA" w:rsidRDefault="00E12AEA" w:rsidP="00E12AEA">
      <w:pPr>
        <w:pStyle w:val="Akapitzlist"/>
        <w:numPr>
          <w:ilvl w:val="0"/>
          <w:numId w:val="43"/>
        </w:numPr>
        <w:spacing w:before="120" w:after="120" w:line="360" w:lineRule="auto"/>
      </w:pPr>
      <w:r w:rsidRPr="004E6FCF">
        <w:t>partycypacyjna, cz</w:t>
      </w:r>
      <w:r>
        <w:t>yli prowadzona lokalnie, inicjatywa oddolna – każdy może</w:t>
      </w:r>
      <w:r w:rsidR="002C0B04">
        <w:t xml:space="preserve"> w </w:t>
      </w:r>
      <w:r>
        <w:t>niej uczestniczyć,</w:t>
      </w:r>
    </w:p>
    <w:p w14:paraId="5AC39060" w14:textId="77777777" w:rsidR="00E12AEA" w:rsidRDefault="00E12AEA" w:rsidP="00E12AEA">
      <w:pPr>
        <w:pStyle w:val="Akapitzlist"/>
        <w:numPr>
          <w:ilvl w:val="0"/>
          <w:numId w:val="43"/>
        </w:numPr>
        <w:spacing w:before="120" w:after="120" w:line="360" w:lineRule="auto"/>
      </w:pPr>
      <w:r>
        <w:t>innowacyjna – nastawiona na unowocześnienie,</w:t>
      </w:r>
    </w:p>
    <w:p w14:paraId="1B86A73E" w14:textId="53137E14" w:rsidR="00E12AEA" w:rsidRDefault="00E12AEA" w:rsidP="00E12AEA">
      <w:pPr>
        <w:pStyle w:val="Akapitzlist"/>
        <w:numPr>
          <w:ilvl w:val="0"/>
          <w:numId w:val="43"/>
        </w:numPr>
        <w:spacing w:before="120" w:after="120" w:line="360" w:lineRule="auto"/>
      </w:pPr>
      <w:r>
        <w:t>pobudzająca rozwój gospodarczy, efektywna</w:t>
      </w:r>
      <w:r w:rsidR="00636143">
        <w:t xml:space="preserve"> i </w:t>
      </w:r>
      <w:r>
        <w:t>pobudzająca konkurencyjność.</w:t>
      </w:r>
    </w:p>
    <w:p w14:paraId="17CAAC60" w14:textId="6A232311" w:rsidR="00E12AEA" w:rsidRDefault="00E12AEA" w:rsidP="00E12AEA">
      <w:pPr>
        <w:spacing w:before="120" w:after="120" w:line="360" w:lineRule="auto"/>
      </w:pPr>
      <w:r>
        <w:t>Do celów szczegółowych należą: pozyskanie surowców przez wytwarzanie</w:t>
      </w:r>
      <w:r w:rsidR="00636143">
        <w:t xml:space="preserve"> i </w:t>
      </w:r>
      <w:r>
        <w:t xml:space="preserve">dostawy energii, aż do efektywnego zarządzania sprzedażą. </w:t>
      </w:r>
    </w:p>
    <w:p w14:paraId="14E9E3DB" w14:textId="77777777" w:rsidR="007323F5" w:rsidRDefault="007323F5" w:rsidP="00D240D6">
      <w:pPr>
        <w:spacing w:before="120" w:after="120" w:line="360" w:lineRule="auto"/>
      </w:pPr>
    </w:p>
    <w:p w14:paraId="1C18DAF5" w14:textId="6E46CF2E" w:rsidR="00E12AEA" w:rsidRDefault="00E12AEA" w:rsidP="00E12AEA">
      <w:pPr>
        <w:spacing w:before="120" w:after="120" w:line="360" w:lineRule="auto"/>
      </w:pPr>
      <w:r>
        <w:lastRenderedPageBreak/>
        <w:t>Kluczowe elementy PEP204 zostały pokazane</w:t>
      </w:r>
      <w:r w:rsidR="002C0B04">
        <w:t xml:space="preserve"> w </w:t>
      </w:r>
      <w:r>
        <w:t xml:space="preserve">Tabeli 2 </w:t>
      </w:r>
    </w:p>
    <w:p w14:paraId="78827048" w14:textId="1D002B13" w:rsidR="004E6FCF" w:rsidRPr="007323F5" w:rsidRDefault="004E6FCF" w:rsidP="00511C0D">
      <w:pPr>
        <w:pStyle w:val="Legenda"/>
      </w:pPr>
      <w:bookmarkStart w:id="20" w:name="_Toc158896758"/>
      <w:r w:rsidRPr="007323F5">
        <w:t xml:space="preserve">Tabela </w:t>
      </w:r>
      <w:r w:rsidR="0083545E">
        <w:rPr>
          <w:noProof/>
        </w:rPr>
        <w:fldChar w:fldCharType="begin"/>
      </w:r>
      <w:r w:rsidR="0083545E">
        <w:rPr>
          <w:noProof/>
        </w:rPr>
        <w:instrText xml:space="preserve"> SEQ Tabela \* ARABIC </w:instrText>
      </w:r>
      <w:r w:rsidR="0083545E">
        <w:rPr>
          <w:noProof/>
        </w:rPr>
        <w:fldChar w:fldCharType="separate"/>
      </w:r>
      <w:r w:rsidR="00B9418F">
        <w:rPr>
          <w:noProof/>
        </w:rPr>
        <w:t>2</w:t>
      </w:r>
      <w:r w:rsidR="0083545E">
        <w:rPr>
          <w:noProof/>
        </w:rPr>
        <w:fldChar w:fldCharType="end"/>
      </w:r>
      <w:r w:rsidRPr="007323F5">
        <w:t xml:space="preserve"> Elementy</w:t>
      </w:r>
      <w:r w:rsidR="00636143">
        <w:t xml:space="preserve"> i </w:t>
      </w:r>
      <w:r w:rsidRPr="007323F5">
        <w:t>zakres PEP2040</w:t>
      </w:r>
      <w:bookmarkEnd w:id="20"/>
    </w:p>
    <w:p w14:paraId="3F1A7557" w14:textId="77777777" w:rsidR="004E6FCF" w:rsidRDefault="004E6FCF" w:rsidP="00D240D6">
      <w:pPr>
        <w:spacing w:before="120" w:after="120" w:line="360" w:lineRule="auto"/>
        <w:jc w:val="center"/>
      </w:pPr>
      <w:r w:rsidRPr="004E6FCF">
        <w:rPr>
          <w:noProof/>
        </w:rPr>
        <w:drawing>
          <wp:inline distT="0" distB="0" distL="0" distR="0" wp14:anchorId="169C93DC" wp14:editId="0FE11B05">
            <wp:extent cx="5347504" cy="703799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3131" cy="7045395"/>
                    </a:xfrm>
                    <a:prstGeom prst="rect">
                      <a:avLst/>
                    </a:prstGeom>
                  </pic:spPr>
                </pic:pic>
              </a:graphicData>
            </a:graphic>
          </wp:inline>
        </w:drawing>
      </w:r>
    </w:p>
    <w:p w14:paraId="751455C1" w14:textId="7B918A0D" w:rsidR="004E6FCF" w:rsidRPr="00CD6B3D" w:rsidRDefault="004E6FCF" w:rsidP="00D240D6">
      <w:pPr>
        <w:spacing w:before="120" w:after="120" w:line="360" w:lineRule="auto"/>
        <w:rPr>
          <w:rStyle w:val="Wyrnieniedelikatne"/>
        </w:rPr>
      </w:pPr>
      <w:r w:rsidRPr="00CD6B3D">
        <w:rPr>
          <w:rStyle w:val="Wyrnieniedelikatne"/>
        </w:rPr>
        <w:t xml:space="preserve">Źródło: </w:t>
      </w:r>
      <w:r w:rsidR="007323F5" w:rsidRPr="00CD6B3D">
        <w:rPr>
          <w:rStyle w:val="Wyrnieniedelikatne"/>
        </w:rPr>
        <w:t>„</w:t>
      </w:r>
      <w:r w:rsidRPr="00CD6B3D">
        <w:rPr>
          <w:rStyle w:val="Wyrnieniedelikatne"/>
        </w:rPr>
        <w:t>Polityka energetyczna Polski do 2040 roku</w:t>
      </w:r>
      <w:r w:rsidR="007323F5" w:rsidRPr="00CD6B3D">
        <w:rPr>
          <w:rStyle w:val="Wyrnieniedelikatne"/>
        </w:rPr>
        <w:t>”</w:t>
      </w:r>
      <w:r w:rsidRPr="00CD6B3D">
        <w:rPr>
          <w:rStyle w:val="Wyrnieniedelikatne"/>
        </w:rPr>
        <w:t xml:space="preserve">, Warszawa </w:t>
      </w:r>
      <w:r w:rsidRPr="00AC781C">
        <w:rPr>
          <w:rStyle w:val="Wyrnieniedelikatne"/>
        </w:rPr>
        <w:t>2021, s. 5.</w:t>
      </w:r>
    </w:p>
    <w:p w14:paraId="7C610A6E" w14:textId="77777777" w:rsidR="007323F5" w:rsidRDefault="007323F5" w:rsidP="00D240D6">
      <w:pPr>
        <w:spacing w:before="120" w:after="120" w:line="360" w:lineRule="auto"/>
      </w:pPr>
    </w:p>
    <w:p w14:paraId="28FF031F" w14:textId="77777777" w:rsidR="00A531E8" w:rsidRDefault="00A531E8" w:rsidP="00D240D6">
      <w:pPr>
        <w:spacing w:before="120" w:after="120" w:line="360" w:lineRule="auto"/>
      </w:pPr>
    </w:p>
    <w:p w14:paraId="0E2481F7" w14:textId="77777777" w:rsidR="00325FF6" w:rsidRDefault="00325FF6" w:rsidP="00511C0D">
      <w:pPr>
        <w:pStyle w:val="Nagwek3"/>
      </w:pPr>
      <w:bookmarkStart w:id="21" w:name="_Toc159922849"/>
      <w:r>
        <w:lastRenderedPageBreak/>
        <w:t>Ustawa o odnawialnych źródłach energii</w:t>
      </w:r>
      <w:bookmarkEnd w:id="21"/>
    </w:p>
    <w:p w14:paraId="299A99D4" w14:textId="0E51FAB2" w:rsidR="003468A9" w:rsidRDefault="007A5610" w:rsidP="00CD6B3D">
      <w:pPr>
        <w:spacing w:before="120" w:after="120" w:line="360" w:lineRule="auto"/>
      </w:pPr>
      <w:r w:rsidRPr="00CD6B3D">
        <w:t>Ustawa</w:t>
      </w:r>
      <w:r w:rsidR="002C0B04">
        <w:t xml:space="preserve"> z </w:t>
      </w:r>
      <w:r w:rsidR="007323F5" w:rsidRPr="00CD6B3D">
        <w:t xml:space="preserve">dnia </w:t>
      </w:r>
      <w:r w:rsidR="00CD6B3D" w:rsidRPr="00CD6B3D">
        <w:t xml:space="preserve">20 lutego 2015 r. </w:t>
      </w:r>
      <w:r w:rsidR="007323F5" w:rsidRPr="00CD6B3D">
        <w:t xml:space="preserve"> o odnawialnych źródłach energii (</w:t>
      </w:r>
      <w:proofErr w:type="spellStart"/>
      <w:r w:rsidR="00D24A4F">
        <w:t>t.j</w:t>
      </w:r>
      <w:proofErr w:type="spellEnd"/>
      <w:r w:rsidR="00D24A4F">
        <w:t xml:space="preserve">. </w:t>
      </w:r>
      <w:r w:rsidR="00CD6B3D">
        <w:t>Dz. U.</w:t>
      </w:r>
      <w:r w:rsidR="002C0B04">
        <w:t xml:space="preserve"> z </w:t>
      </w:r>
      <w:r w:rsidR="00CD6B3D">
        <w:t>202</w:t>
      </w:r>
      <w:r w:rsidR="00D24A4F">
        <w:t>3 r. poz. 1436 ze zm.</w:t>
      </w:r>
      <w:r w:rsidR="007323F5" w:rsidRPr="00CD6B3D">
        <w:t xml:space="preserve">) </w:t>
      </w:r>
      <w:r w:rsidRPr="00CD6B3D">
        <w:t>określa zasady</w:t>
      </w:r>
      <w:r w:rsidR="00636143">
        <w:t xml:space="preserve"> i </w:t>
      </w:r>
      <w:r w:rsidRPr="00CD6B3D">
        <w:t>warunki prowadzenia działań</w:t>
      </w:r>
      <w:r w:rsidR="002C0B04">
        <w:t xml:space="preserve"> w </w:t>
      </w:r>
      <w:r w:rsidRPr="00CD6B3D">
        <w:t>zakresie wytwarzania energii elektrycznej</w:t>
      </w:r>
      <w:r w:rsidR="002C0B04">
        <w:t xml:space="preserve"> z </w:t>
      </w:r>
      <w:r>
        <w:t xml:space="preserve">odnawialnych źródeł energii, wytwarzania biogazu rolniczego oraz </w:t>
      </w:r>
      <w:proofErr w:type="spellStart"/>
      <w:r>
        <w:t>biopłynów</w:t>
      </w:r>
      <w:proofErr w:type="spellEnd"/>
      <w:r>
        <w:t>. Ustalone zostają również mechanizmy wspierające wytwarzanie energii elektrycznej</w:t>
      </w:r>
      <w:r w:rsidR="002C0B04">
        <w:t xml:space="preserve"> z </w:t>
      </w:r>
      <w:r>
        <w:t>odnawialnych źródeł energii, biogazu rolniczego oraz ciepła. W ustawie określono również zasady wydawania gwarancji pochodzenia energii elektrycznej wyprodukowanej</w:t>
      </w:r>
      <w:r w:rsidR="002C0B04">
        <w:t xml:space="preserve"> z </w:t>
      </w:r>
      <w:r>
        <w:t>odnawialnych źródeł energii, na podstawie których ma być realizowany krajowy plan działania przy produkcji energii</w:t>
      </w:r>
      <w:r w:rsidR="002C0B04">
        <w:t xml:space="preserve"> z </w:t>
      </w:r>
      <w:r>
        <w:t>OZE, warunki wydawania certyfikatów instalatorom odnawialnych źródeł energii, akredytowania organizatorów szkoleń oraz zasady współpracy międzynarodowej</w:t>
      </w:r>
      <w:r w:rsidR="002C0B04">
        <w:t xml:space="preserve"> w </w:t>
      </w:r>
      <w:r>
        <w:t xml:space="preserve">zakresie OZE. </w:t>
      </w:r>
    </w:p>
    <w:p w14:paraId="01E04B3F" w14:textId="77777777" w:rsidR="006A6A02" w:rsidRDefault="006A6A02" w:rsidP="00CD6B3D">
      <w:pPr>
        <w:spacing w:before="120" w:after="120" w:line="360" w:lineRule="auto"/>
      </w:pPr>
    </w:p>
    <w:p w14:paraId="2B0C1D3A" w14:textId="75B9ED0C" w:rsidR="007A5610" w:rsidRDefault="007A5610" w:rsidP="00D240D6">
      <w:pPr>
        <w:spacing w:before="120" w:after="120" w:line="360" w:lineRule="auto"/>
      </w:pPr>
      <w:r w:rsidRPr="00CD6B3D">
        <w:t>Zgodnie</w:t>
      </w:r>
      <w:r w:rsidR="002C0B04">
        <w:t xml:space="preserve"> z </w:t>
      </w:r>
      <w:r w:rsidRPr="00CD6B3D">
        <w:t>Prawem energetycznym</w:t>
      </w:r>
      <w:r w:rsidR="002C0B04">
        <w:t xml:space="preserve"> z </w:t>
      </w:r>
      <w:r w:rsidR="00CD6B3D" w:rsidRPr="00CD6B3D">
        <w:t xml:space="preserve">dnia 19 maja 2022 r </w:t>
      </w:r>
      <w:r w:rsidRPr="00CD6B3D">
        <w:t>(</w:t>
      </w:r>
      <w:proofErr w:type="spellStart"/>
      <w:r w:rsidR="00D24A4F">
        <w:t>t.j</w:t>
      </w:r>
      <w:proofErr w:type="spellEnd"/>
      <w:r w:rsidR="00D24A4F">
        <w:t xml:space="preserve">. </w:t>
      </w:r>
      <w:r w:rsidR="00CD6B3D" w:rsidRPr="00CD6B3D">
        <w:t>Dz.U. 2022 poz. 1385</w:t>
      </w:r>
      <w:r w:rsidR="00D24A4F">
        <w:t xml:space="preserve"> ze zm</w:t>
      </w:r>
      <w:r w:rsidRPr="00CD6B3D">
        <w:t>.),</w:t>
      </w:r>
      <w:r w:rsidRPr="007A5610">
        <w:t xml:space="preserve"> OZE to</w:t>
      </w:r>
      <w:r>
        <w:t xml:space="preserve"> </w:t>
      </w:r>
      <w:r w:rsidRPr="007A5610">
        <w:t>źródło</w:t>
      </w:r>
      <w:r>
        <w:t xml:space="preserve"> </w:t>
      </w:r>
      <w:r w:rsidRPr="007A5610">
        <w:t>wykorzystujące</w:t>
      </w:r>
      <w:r w:rsidR="002C0B04">
        <w:t xml:space="preserve"> w </w:t>
      </w:r>
      <w:r w:rsidRPr="007A5610">
        <w:t>procesie przetwarzania energię wiatru, promieniowania</w:t>
      </w:r>
      <w:r>
        <w:t xml:space="preserve"> </w:t>
      </w:r>
      <w:r w:rsidRPr="007A5610">
        <w:t>słonecznego, geotermalną, fal, prądów</w:t>
      </w:r>
      <w:r w:rsidR="00636143">
        <w:t xml:space="preserve"> i </w:t>
      </w:r>
      <w:r w:rsidRPr="007A5610">
        <w:t>pływów morskich, spadku rzek oraz energię</w:t>
      </w:r>
      <w:r>
        <w:t xml:space="preserve"> </w:t>
      </w:r>
      <w:r w:rsidRPr="007A5610">
        <w:t>pozyskiwaną</w:t>
      </w:r>
      <w:r w:rsidR="002C0B04">
        <w:t xml:space="preserve"> z </w:t>
      </w:r>
      <w:r w:rsidRPr="007A5610">
        <w:t>biomasy, biogazu wysypiskowego,</w:t>
      </w:r>
      <w:r w:rsidR="002C0B04">
        <w:t xml:space="preserve"> a </w:t>
      </w:r>
      <w:r w:rsidRPr="007A5610">
        <w:t>tak</w:t>
      </w:r>
      <w:r>
        <w:t>ż</w:t>
      </w:r>
      <w:r w:rsidRPr="007A5610">
        <w:t>e biogazu powstałego</w:t>
      </w:r>
      <w:r w:rsidR="002C0B04">
        <w:t xml:space="preserve"> w </w:t>
      </w:r>
      <w:r w:rsidRPr="007A5610">
        <w:t>procesach</w:t>
      </w:r>
      <w:r>
        <w:t xml:space="preserve"> </w:t>
      </w:r>
      <w:r w:rsidRPr="007A5610">
        <w:t>odprowadzania lub oczyszczania ścieków albo rozkładu składowanych szczątek roślinnych</w:t>
      </w:r>
      <w:r w:rsidR="00636143">
        <w:t xml:space="preserve"> i </w:t>
      </w:r>
      <w:r w:rsidRPr="007A5610">
        <w:t>zwierzęcych.</w:t>
      </w:r>
    </w:p>
    <w:p w14:paraId="6ADBCA84" w14:textId="77777777" w:rsidR="006A6A02" w:rsidRDefault="006A6A02" w:rsidP="00D240D6">
      <w:pPr>
        <w:spacing w:before="120" w:after="120" w:line="360" w:lineRule="auto"/>
      </w:pPr>
    </w:p>
    <w:p w14:paraId="0ACA114A" w14:textId="6A9790E1" w:rsidR="009821AB" w:rsidRDefault="007A5610" w:rsidP="00D240D6">
      <w:pPr>
        <w:spacing w:before="120" w:after="120" w:line="360" w:lineRule="auto"/>
      </w:pPr>
      <w:r w:rsidRPr="007A5610">
        <w:t>Biogaz rolniczy</w:t>
      </w:r>
      <w:r w:rsidR="006A6A02">
        <w:t xml:space="preserve"> to</w:t>
      </w:r>
      <w:r w:rsidRPr="007A5610">
        <w:t xml:space="preserve"> paliwo gazowe otrzymywane</w:t>
      </w:r>
      <w:r w:rsidR="002C0B04">
        <w:t xml:space="preserve"> w </w:t>
      </w:r>
      <w:r w:rsidRPr="007A5610">
        <w:t>procesie fermentacji metanowej surowców</w:t>
      </w:r>
      <w:r>
        <w:t xml:space="preserve"> </w:t>
      </w:r>
      <w:r w:rsidRPr="007A5610">
        <w:t>rolniczych, produktów ubocznych rolnictwa, płynnych lub stałych odchodów zwierzęcych,</w:t>
      </w:r>
      <w:r>
        <w:t xml:space="preserve"> </w:t>
      </w:r>
      <w:r w:rsidRPr="007A5610">
        <w:t>produktów ubocznych lub pozostałości</w:t>
      </w:r>
      <w:r w:rsidR="002C0B04">
        <w:t xml:space="preserve"> z </w:t>
      </w:r>
      <w:r w:rsidRPr="007A5610">
        <w:t>przetwórstwa produktów pochodzenia rolniczego</w:t>
      </w:r>
      <w:r>
        <w:t xml:space="preserve"> </w:t>
      </w:r>
      <w:r w:rsidRPr="007A5610">
        <w:t>lub biomasy leśnej</w:t>
      </w:r>
      <w:r w:rsidR="002C0B04">
        <w:t xml:space="preserve"> z </w:t>
      </w:r>
      <w:r w:rsidRPr="007A5610">
        <w:t>wyłączeniem gazu pozyskiwanego</w:t>
      </w:r>
      <w:r w:rsidR="002C0B04">
        <w:t xml:space="preserve"> z </w:t>
      </w:r>
      <w:r w:rsidRPr="007A5610">
        <w:t>surowców pochodzących</w:t>
      </w:r>
      <w:r w:rsidR="002C0B04">
        <w:t xml:space="preserve"> z </w:t>
      </w:r>
      <w:r w:rsidRPr="007A5610">
        <w:t>oczyszczalni ścieków oraz składowisk odpadów</w:t>
      </w:r>
      <w:r w:rsidR="00A86962">
        <w:t>.</w:t>
      </w:r>
    </w:p>
    <w:p w14:paraId="050607D9" w14:textId="77777777" w:rsidR="009A2256" w:rsidRPr="007F5CE3" w:rsidRDefault="009A2256" w:rsidP="00D240D6">
      <w:pPr>
        <w:spacing w:before="120" w:after="120" w:line="360" w:lineRule="auto"/>
      </w:pPr>
    </w:p>
    <w:p w14:paraId="5367B9A4" w14:textId="77777777" w:rsidR="00325FF6" w:rsidRDefault="00325FF6" w:rsidP="00511C0D">
      <w:pPr>
        <w:pStyle w:val="Nagwek3"/>
      </w:pPr>
      <w:bookmarkStart w:id="22" w:name="_Toc159922850"/>
      <w:r>
        <w:t>Ustawa o efektywności energetycznej</w:t>
      </w:r>
      <w:bookmarkEnd w:id="22"/>
    </w:p>
    <w:p w14:paraId="4D49B00E" w14:textId="4651BC30" w:rsidR="007F5CE3" w:rsidRDefault="009E047E" w:rsidP="00A86962">
      <w:pPr>
        <w:spacing w:before="120" w:after="120" w:line="360" w:lineRule="auto"/>
      </w:pPr>
      <w:r>
        <w:t>Ustawa</w:t>
      </w:r>
      <w:r w:rsidR="002C0B04">
        <w:t xml:space="preserve"> z </w:t>
      </w:r>
      <w:r>
        <w:t xml:space="preserve">dnia 20 maja 2016 roku o efektywności energetycznej </w:t>
      </w:r>
      <w:r w:rsidR="00C626DE">
        <w:t>(Dz.U. z 2021 r. poz. 2166 ze zm.</w:t>
      </w:r>
      <w:r w:rsidR="00A86962">
        <w:t>)</w:t>
      </w:r>
      <w:r w:rsidR="007323F5">
        <w:t xml:space="preserve"> </w:t>
      </w:r>
      <w:r>
        <w:t>określa:</w:t>
      </w:r>
    </w:p>
    <w:p w14:paraId="1EF3DD02" w14:textId="0648E228" w:rsidR="009E047E" w:rsidRDefault="00AC781C" w:rsidP="00AC781C">
      <w:pPr>
        <w:pStyle w:val="Akapitzlist"/>
        <w:numPr>
          <w:ilvl w:val="0"/>
          <w:numId w:val="44"/>
        </w:numPr>
        <w:spacing w:before="120" w:after="120" w:line="360" w:lineRule="auto"/>
      </w:pPr>
      <w:r>
        <w:t>zasady, według których należy opracować krajowy plan działań</w:t>
      </w:r>
      <w:r w:rsidR="002C0B04">
        <w:t xml:space="preserve"> w </w:t>
      </w:r>
      <w:r>
        <w:t>zakresie efektywności energetycznej,</w:t>
      </w:r>
    </w:p>
    <w:p w14:paraId="0C7259FD" w14:textId="11D8EB9A" w:rsidR="009E047E" w:rsidRDefault="00AC781C" w:rsidP="00AC781C">
      <w:pPr>
        <w:pStyle w:val="Akapitzlist"/>
        <w:numPr>
          <w:ilvl w:val="0"/>
          <w:numId w:val="44"/>
        </w:numPr>
        <w:spacing w:before="120" w:after="120" w:line="360" w:lineRule="auto"/>
      </w:pPr>
      <w:r>
        <w:lastRenderedPageBreak/>
        <w:t>określenie zadań jednostek sektora publicznego</w:t>
      </w:r>
      <w:r w:rsidR="002C0B04">
        <w:t xml:space="preserve"> w </w:t>
      </w:r>
      <w:r>
        <w:t>zakresie dbałości o efektywność energetyczną,</w:t>
      </w:r>
    </w:p>
    <w:p w14:paraId="19F30499" w14:textId="626D33F3" w:rsidR="009E047E" w:rsidRDefault="00EA3DE8" w:rsidP="00AC781C">
      <w:pPr>
        <w:pStyle w:val="Akapitzlist"/>
        <w:numPr>
          <w:ilvl w:val="0"/>
          <w:numId w:val="44"/>
        </w:numPr>
        <w:spacing w:before="120" w:after="120" w:line="360" w:lineRule="auto"/>
      </w:pPr>
      <w:r>
        <w:t>zasady,</w:t>
      </w:r>
      <w:r w:rsidR="00AC781C">
        <w:t xml:space="preserve"> według których będą prowadzone działania prowadzące do uzyskania oszczędności energii,</w:t>
      </w:r>
    </w:p>
    <w:p w14:paraId="1B041237" w14:textId="460B1CAC" w:rsidR="009E047E" w:rsidRDefault="00AC781C" w:rsidP="00AC781C">
      <w:pPr>
        <w:pStyle w:val="Akapitzlist"/>
        <w:numPr>
          <w:ilvl w:val="0"/>
          <w:numId w:val="44"/>
        </w:numPr>
        <w:spacing w:before="120" w:after="120" w:line="360" w:lineRule="auto"/>
      </w:pPr>
      <w:r>
        <w:t>zasady prowadzenia audytów energetycznych</w:t>
      </w:r>
      <w:r w:rsidR="002C0B04">
        <w:t xml:space="preserve"> w </w:t>
      </w:r>
      <w:r>
        <w:t>przedsiębiorstwach.</w:t>
      </w:r>
    </w:p>
    <w:p w14:paraId="5C8FA750" w14:textId="77777777" w:rsidR="007323F5" w:rsidRDefault="007323F5" w:rsidP="00D240D6">
      <w:pPr>
        <w:spacing w:before="120" w:after="120" w:line="360" w:lineRule="auto"/>
      </w:pPr>
    </w:p>
    <w:p w14:paraId="063B770A" w14:textId="7CBB245D" w:rsidR="009E047E" w:rsidRDefault="009E047E" w:rsidP="00D240D6">
      <w:pPr>
        <w:spacing w:before="120" w:after="120" w:line="360" w:lineRule="auto"/>
      </w:pPr>
      <w:r>
        <w:t>Wprowadzone zmiany mają na celu optymalizację zużycia energii</w:t>
      </w:r>
      <w:r w:rsidR="00636143">
        <w:t xml:space="preserve"> i </w:t>
      </w:r>
      <w:r>
        <w:t>poprawę warunków dla realizacji nowych usług energetycznych. Zapisy ustawy wpisują się</w:t>
      </w:r>
      <w:r w:rsidR="002C0B04">
        <w:t xml:space="preserve"> w </w:t>
      </w:r>
      <w:r>
        <w:t xml:space="preserve">założenia </w:t>
      </w:r>
      <w:r w:rsidR="00181712">
        <w:t xml:space="preserve">unijnej </w:t>
      </w:r>
      <w:r>
        <w:t>polityki klimatyczno-energetyczn</w:t>
      </w:r>
      <w:r w:rsidR="00762021">
        <w:t>ej</w:t>
      </w:r>
      <w:r>
        <w:t xml:space="preserve">. </w:t>
      </w:r>
      <w:r w:rsidR="00762021">
        <w:t>Pojawiające się już pierwsze problemy</w:t>
      </w:r>
      <w:r w:rsidR="002C0B04">
        <w:t xml:space="preserve"> z </w:t>
      </w:r>
      <w:r w:rsidR="00762021">
        <w:t xml:space="preserve">dostawami energii </w:t>
      </w:r>
      <w:r w:rsidR="00181712">
        <w:t xml:space="preserve">elektrycznej </w:t>
      </w:r>
      <w:r w:rsidR="00762021">
        <w:t>skłaniają do optymalizacji zużycia energii oraz poczynienia kroków</w:t>
      </w:r>
      <w:r w:rsidR="002C0B04">
        <w:t xml:space="preserve"> w </w:t>
      </w:r>
      <w:r w:rsidR="00762021">
        <w:t>kierunku oszczędności energetycznych. Do 2030 roku Polska na osiągnąć oszczędności energii na poziomie 5,58 mln ton oleju ekwiwalentnego, czyli 65T</w:t>
      </w:r>
      <w:r w:rsidR="009E7B2A">
        <w:t>W</w:t>
      </w:r>
      <w:r w:rsidR="00762021">
        <w:t xml:space="preserve">h energii elektrycznej. </w:t>
      </w:r>
    </w:p>
    <w:p w14:paraId="325270CF" w14:textId="77777777" w:rsidR="009A2256" w:rsidRPr="009E047E" w:rsidRDefault="009A2256" w:rsidP="00D240D6">
      <w:pPr>
        <w:spacing w:before="120" w:after="120" w:line="360" w:lineRule="auto"/>
      </w:pPr>
    </w:p>
    <w:p w14:paraId="1FBE7531" w14:textId="77777777" w:rsidR="00DB6197" w:rsidRDefault="00DB6197" w:rsidP="00511C0D">
      <w:pPr>
        <w:pStyle w:val="Nagwek3"/>
      </w:pPr>
      <w:bookmarkStart w:id="23" w:name="_Toc159922851"/>
      <w:r>
        <w:t>Ustawa o charakterystyce energetycznej budynków</w:t>
      </w:r>
      <w:bookmarkEnd w:id="23"/>
    </w:p>
    <w:p w14:paraId="68A290EB" w14:textId="196D7A0B" w:rsidR="007F5CE3" w:rsidRDefault="00762021" w:rsidP="00A86962">
      <w:pPr>
        <w:spacing w:before="120" w:after="120" w:line="360" w:lineRule="auto"/>
      </w:pPr>
      <w:r w:rsidRPr="00762021">
        <w:t>Ustawa</w:t>
      </w:r>
      <w:r w:rsidR="002C0B04">
        <w:t xml:space="preserve"> z </w:t>
      </w:r>
      <w:r w:rsidRPr="00762021">
        <w:t xml:space="preserve">dnia 29 sierpnia 2014 roku o charakterystyce energetycznej </w:t>
      </w:r>
      <w:r w:rsidRPr="00A86962">
        <w:t xml:space="preserve">budynków </w:t>
      </w:r>
      <w:r w:rsidR="00C626DE">
        <w:br/>
      </w:r>
      <w:r w:rsidR="00181712" w:rsidRPr="00A86962">
        <w:t>(</w:t>
      </w:r>
      <w:r w:rsidR="00C626DE">
        <w:t>Dz.U. 202</w:t>
      </w:r>
      <w:r w:rsidR="00A86962" w:rsidRPr="00A86962">
        <w:t xml:space="preserve">4 </w:t>
      </w:r>
      <w:r w:rsidR="00C626DE">
        <w:t>r. poz. 101)</w:t>
      </w:r>
      <w:r w:rsidR="00A86962" w:rsidRPr="00A86962">
        <w:t xml:space="preserve"> </w:t>
      </w:r>
      <w:r w:rsidRPr="00A86962">
        <w:t>określa</w:t>
      </w:r>
      <w:r w:rsidRPr="00762021">
        <w:t xml:space="preserve">: </w:t>
      </w:r>
      <w:r>
        <w:t>zasady sporządzania świadectw charakterystyki energetycznej, zasady kontroli systemów ogrzewania</w:t>
      </w:r>
      <w:r w:rsidR="00636143">
        <w:t xml:space="preserve"> i </w:t>
      </w:r>
      <w:r>
        <w:t>klimatyzacji</w:t>
      </w:r>
      <w:r w:rsidR="002C0B04">
        <w:t xml:space="preserve"> w </w:t>
      </w:r>
      <w:r>
        <w:t xml:space="preserve">budynkach, regulacje dotyczące prowadzenia centralnego rejestru charakterystyki energetycznej budynków oraz sposobu przygotowania krajowego planu zwiększenia liczby budynków o niskim zużyciu energii. </w:t>
      </w:r>
    </w:p>
    <w:p w14:paraId="3F9E8972" w14:textId="17EFC600" w:rsidR="00762021" w:rsidRDefault="00762021" w:rsidP="00D240D6">
      <w:pPr>
        <w:spacing w:before="120" w:after="120" w:line="360" w:lineRule="auto"/>
      </w:pPr>
      <w:r>
        <w:t>Pod pojęciem charakterystyki energetycznej, ustawodawca rozumie zbiór danych oraz wskaźników energetycznych dotyczących całego lub części budynku</w:t>
      </w:r>
      <w:r w:rsidR="00B92297">
        <w:t>, które określają całkowite zapotrzebowanie na energię potrzebn</w:t>
      </w:r>
      <w:r w:rsidR="00181712">
        <w:t>ą</w:t>
      </w:r>
      <w:r w:rsidR="00B92297">
        <w:t xml:space="preserve"> do </w:t>
      </w:r>
      <w:r w:rsidR="00181712">
        <w:t>korzystania</w:t>
      </w:r>
      <w:r w:rsidR="002C0B04">
        <w:t xml:space="preserve"> z </w:t>
      </w:r>
      <w:r w:rsidR="00B92297">
        <w:t>budynk</w:t>
      </w:r>
      <w:r w:rsidR="00181712">
        <w:t>ów</w:t>
      </w:r>
      <w:r w:rsidR="00B92297">
        <w:t xml:space="preserve"> zgodnie</w:t>
      </w:r>
      <w:r w:rsidR="002C0B04">
        <w:t xml:space="preserve"> z</w:t>
      </w:r>
      <w:r w:rsidR="00C626DE">
        <w:t xml:space="preserve"> </w:t>
      </w:r>
      <w:r w:rsidR="002C0B04">
        <w:t> </w:t>
      </w:r>
      <w:r w:rsidR="00B92297">
        <w:t xml:space="preserve">ich przeznaczeniem. </w:t>
      </w:r>
    </w:p>
    <w:p w14:paraId="2DE46029" w14:textId="77777777" w:rsidR="00181712" w:rsidRDefault="00181712" w:rsidP="00D240D6">
      <w:pPr>
        <w:spacing w:before="120" w:after="120" w:line="360" w:lineRule="auto"/>
      </w:pPr>
    </w:p>
    <w:p w14:paraId="400BC0D7" w14:textId="538DA4C5" w:rsidR="00997B7D" w:rsidRPr="00997B7D" w:rsidRDefault="00997B7D" w:rsidP="00D240D6">
      <w:pPr>
        <w:spacing w:before="120" w:after="120" w:line="360" w:lineRule="auto"/>
      </w:pPr>
      <w:r>
        <w:t>Ustawa określa nowe</w:t>
      </w:r>
      <w:r w:rsidRPr="00997B7D">
        <w:t xml:space="preserve"> zasady sporządzania świadectw charakterystyki</w:t>
      </w:r>
      <w:r>
        <w:t xml:space="preserve"> </w:t>
      </w:r>
      <w:r w:rsidRPr="00997B7D">
        <w:t>energetycznej</w:t>
      </w:r>
      <w:r w:rsidR="00181712">
        <w:t xml:space="preserve"> – </w:t>
      </w:r>
      <w:r w:rsidRPr="00997B7D">
        <w:t>obowiązek</w:t>
      </w:r>
      <w:r>
        <w:t xml:space="preserve"> spoczywa</w:t>
      </w:r>
      <w:r w:rsidRPr="00997B7D">
        <w:t xml:space="preserve"> na</w:t>
      </w:r>
      <w:r>
        <w:t xml:space="preserve"> </w:t>
      </w:r>
      <w:r w:rsidRPr="00997B7D">
        <w:t>właścicielach lub zarządcach budynków, którzy będą chcieli je sprzedać lub wynająć</w:t>
      </w:r>
      <w:r>
        <w:t xml:space="preserve"> lub na </w:t>
      </w:r>
      <w:r w:rsidRPr="00997B7D">
        <w:t>os</w:t>
      </w:r>
      <w:r>
        <w:t>obach</w:t>
      </w:r>
      <w:r w:rsidRPr="00997B7D">
        <w:t>, które posiadają spółdzielcze prawo do lokalu.</w:t>
      </w:r>
    </w:p>
    <w:p w14:paraId="3A8F7960" w14:textId="5CBBD671" w:rsidR="00181712" w:rsidRDefault="00997B7D" w:rsidP="00D240D6">
      <w:pPr>
        <w:spacing w:before="120" w:after="120" w:line="360" w:lineRule="auto"/>
      </w:pPr>
      <w:r w:rsidRPr="00997B7D">
        <w:t>W przypadku budynków użyteczności publicznej o powierzchni przekraczającej 250 m²</w:t>
      </w:r>
      <w:r>
        <w:t xml:space="preserve"> </w:t>
      </w:r>
      <w:r w:rsidRPr="00997B7D">
        <w:t>świadectwo jest wymagane</w:t>
      </w:r>
      <w:r w:rsidR="00636143">
        <w:t xml:space="preserve"> i </w:t>
      </w:r>
      <w:r w:rsidRPr="00997B7D">
        <w:t>jego kopia musi być umieszczona</w:t>
      </w:r>
      <w:r w:rsidR="002C0B04">
        <w:t xml:space="preserve"> w </w:t>
      </w:r>
      <w:r w:rsidRPr="00997B7D">
        <w:t>widocznym miejscu.</w:t>
      </w:r>
      <w:r>
        <w:t xml:space="preserve"> </w:t>
      </w:r>
    </w:p>
    <w:p w14:paraId="1DF1DD90" w14:textId="3C2E20FD" w:rsidR="00997B7D" w:rsidRPr="00997B7D" w:rsidRDefault="00997B7D" w:rsidP="00D240D6">
      <w:pPr>
        <w:spacing w:before="120" w:after="120" w:line="360" w:lineRule="auto"/>
      </w:pPr>
      <w:r w:rsidRPr="00997B7D">
        <w:lastRenderedPageBreak/>
        <w:t>Obowiązek ponownego wykonania świadectwa obowiązuje też dla budynków o powierzchni</w:t>
      </w:r>
    </w:p>
    <w:p w14:paraId="62CD8E8A" w14:textId="0993AEB3" w:rsidR="00997B7D" w:rsidRPr="00997B7D" w:rsidRDefault="00997B7D" w:rsidP="00D240D6">
      <w:pPr>
        <w:spacing w:before="120" w:after="120" w:line="360" w:lineRule="auto"/>
      </w:pPr>
      <w:r w:rsidRPr="00997B7D">
        <w:t>przekraczającej 500 m², dla których wykonano takie świadectwa przed wejściem</w:t>
      </w:r>
      <w:r w:rsidR="002C0B04">
        <w:t xml:space="preserve"> w </w:t>
      </w:r>
      <w:r w:rsidRPr="00997B7D">
        <w:t>życie nowej</w:t>
      </w:r>
    </w:p>
    <w:p w14:paraId="02E22AF0" w14:textId="77777777" w:rsidR="00997B7D" w:rsidRDefault="00997B7D" w:rsidP="00D240D6">
      <w:pPr>
        <w:spacing w:before="120" w:after="120" w:line="360" w:lineRule="auto"/>
      </w:pPr>
      <w:r w:rsidRPr="00997B7D">
        <w:t>ustawy.</w:t>
      </w:r>
      <w:r>
        <w:t xml:space="preserve"> Ś</w:t>
      </w:r>
      <w:r w:rsidRPr="00997B7D">
        <w:t>wiadectwo będzie ważne 10 lat. W przypadku przeprowadzenia</w:t>
      </w:r>
      <w:r>
        <w:t xml:space="preserve"> </w:t>
      </w:r>
      <w:r w:rsidRPr="00997B7D">
        <w:t>jakichkolwiek prac termomodernizacyjnych, świadectwo traci ważność.</w:t>
      </w:r>
    </w:p>
    <w:p w14:paraId="6EB4F1D2" w14:textId="77777777" w:rsidR="00BD32EC" w:rsidRDefault="00BD32EC" w:rsidP="00D240D6">
      <w:pPr>
        <w:spacing w:before="120" w:after="120" w:line="360" w:lineRule="auto"/>
      </w:pPr>
    </w:p>
    <w:p w14:paraId="3995F4C2" w14:textId="6E888277" w:rsidR="00997B7D" w:rsidRDefault="00997B7D" w:rsidP="00D240D6">
      <w:pPr>
        <w:spacing w:before="120" w:after="120" w:line="360" w:lineRule="auto"/>
      </w:pPr>
      <w:r w:rsidRPr="00997B7D">
        <w:t>Wprowadzono</w:t>
      </w:r>
      <w:r>
        <w:t xml:space="preserve"> również</w:t>
      </w:r>
      <w:r w:rsidRPr="00997B7D">
        <w:t xml:space="preserve"> zasady kontroli systemu ogrzewania</w:t>
      </w:r>
      <w:r w:rsidR="00636143">
        <w:t xml:space="preserve"> i </w:t>
      </w:r>
      <w:r w:rsidRPr="00997B7D">
        <w:t>systemu klimatyzacji</w:t>
      </w:r>
      <w:r w:rsidR="002C0B04">
        <w:t xml:space="preserve"> w </w:t>
      </w:r>
      <w:r w:rsidRPr="00997B7D">
        <w:t>budynkach</w:t>
      </w:r>
      <w:r>
        <w:t xml:space="preserve">, </w:t>
      </w:r>
      <w:r w:rsidRPr="00997B7D">
        <w:t>które mają na celu wyeliminowanie</w:t>
      </w:r>
      <w:r>
        <w:t xml:space="preserve"> </w:t>
      </w:r>
      <w:r w:rsidRPr="00997B7D">
        <w:t>ewentualnych nieprawidłowości</w:t>
      </w:r>
      <w:r w:rsidR="002C0B04">
        <w:t xml:space="preserve"> w </w:t>
      </w:r>
      <w:r w:rsidRPr="00997B7D">
        <w:t>działaniu tych systemów, co może skutkować</w:t>
      </w:r>
      <w:r>
        <w:t xml:space="preserve"> </w:t>
      </w:r>
      <w:r w:rsidRPr="00997B7D">
        <w:t>zwiększeniem zużycia energii</w:t>
      </w:r>
      <w:r w:rsidR="009A2256">
        <w:t>.</w:t>
      </w:r>
    </w:p>
    <w:p w14:paraId="48DB7977" w14:textId="77777777" w:rsidR="009A2256" w:rsidRPr="00762021" w:rsidRDefault="009A2256" w:rsidP="00D240D6">
      <w:pPr>
        <w:spacing w:before="120" w:after="120" w:line="360" w:lineRule="auto"/>
      </w:pPr>
    </w:p>
    <w:p w14:paraId="26CFA38C" w14:textId="77777777" w:rsidR="00997B7D" w:rsidRPr="00997B7D" w:rsidRDefault="00DB6197" w:rsidP="00511C0D">
      <w:pPr>
        <w:pStyle w:val="Nagwek3"/>
      </w:pPr>
      <w:bookmarkStart w:id="24" w:name="_Toc159922852"/>
      <w:r>
        <w:t>Warunki techniczne budynków</w:t>
      </w:r>
      <w:bookmarkEnd w:id="24"/>
    </w:p>
    <w:p w14:paraId="06C1F91F" w14:textId="129323B9" w:rsidR="007F5CE3" w:rsidRDefault="00997B7D" w:rsidP="00D240D6">
      <w:pPr>
        <w:spacing w:before="120" w:after="120" w:line="360" w:lineRule="auto"/>
      </w:pPr>
      <w:r>
        <w:t>Warunki techniczne budynków określa rozporządzenie Ministra Infrastruktury</w:t>
      </w:r>
      <w:r w:rsidR="002C0B04">
        <w:t xml:space="preserve"> z</w:t>
      </w:r>
      <w:r w:rsidR="0083545E">
        <w:t xml:space="preserve"> </w:t>
      </w:r>
      <w:r w:rsidR="002C0B04">
        <w:t> </w:t>
      </w:r>
      <w:r w:rsidR="002C234D">
        <w:t xml:space="preserve">dnia </w:t>
      </w:r>
      <w:r w:rsidR="00C626DE">
        <w:br/>
      </w:r>
      <w:r w:rsidR="002C234D">
        <w:t>12 kwietnia 2002 roku,</w:t>
      </w:r>
      <w:r w:rsidR="002C0B04">
        <w:t xml:space="preserve"> w </w:t>
      </w:r>
      <w:r w:rsidR="002C234D">
        <w:t xml:space="preserve">sprawie </w:t>
      </w:r>
      <w:r w:rsidR="0083545E">
        <w:t>warunków technicznych</w:t>
      </w:r>
      <w:r w:rsidR="00420D8E">
        <w:t xml:space="preserve"> jakimi powinny odpowiadać budynki</w:t>
      </w:r>
      <w:r w:rsidR="00636143">
        <w:t xml:space="preserve"> i </w:t>
      </w:r>
      <w:r w:rsidR="00420D8E">
        <w:t xml:space="preserve">ich usytuowanie (ważne od 14 lutego 2022 roku). </w:t>
      </w:r>
    </w:p>
    <w:p w14:paraId="5A7EC3C5" w14:textId="254360B3" w:rsidR="00E504B1" w:rsidRDefault="00E504B1" w:rsidP="00D240D6">
      <w:pPr>
        <w:spacing w:before="120" w:after="120" w:line="360" w:lineRule="auto"/>
      </w:pPr>
      <w:r>
        <w:t xml:space="preserve">W tekście rozporządzenia </w:t>
      </w:r>
      <w:r w:rsidR="00EC7C6E">
        <w:t xml:space="preserve">określono zasady charakterystyki energetycznej budynków. Rozporządzenie </w:t>
      </w:r>
      <w:r w:rsidR="00361D6C">
        <w:t>zawiera warunki techniczne dla budynków oraz związan</w:t>
      </w:r>
      <w:r w:rsidR="00181712">
        <w:t>ych</w:t>
      </w:r>
      <w:r w:rsidR="002C0B04">
        <w:t xml:space="preserve"> z </w:t>
      </w:r>
      <w:r w:rsidR="00361D6C">
        <w:t>nimi urządze</w:t>
      </w:r>
      <w:r w:rsidR="00181712">
        <w:t>ń</w:t>
      </w:r>
      <w:r w:rsidR="00361D6C">
        <w:t>, łącznie</w:t>
      </w:r>
      <w:r w:rsidR="002C0B04">
        <w:t xml:space="preserve"> z </w:t>
      </w:r>
      <w:r w:rsidR="00361D6C">
        <w:t xml:space="preserve">warunkami </w:t>
      </w:r>
      <w:r w:rsidR="00181712">
        <w:t xml:space="preserve">ich </w:t>
      </w:r>
      <w:r w:rsidR="00361D6C">
        <w:t>usytuowania na działce budowlanej</w:t>
      </w:r>
      <w:r w:rsidR="00181712">
        <w:t xml:space="preserve"> oraz</w:t>
      </w:r>
      <w:r w:rsidR="00361D6C">
        <w:t xml:space="preserve"> zagospodarowaniem działek pod zabudowę. </w:t>
      </w:r>
    </w:p>
    <w:p w14:paraId="4C294E88" w14:textId="77777777" w:rsidR="009A2256" w:rsidRPr="00997B7D" w:rsidRDefault="009A2256" w:rsidP="00D240D6">
      <w:pPr>
        <w:spacing w:before="120" w:after="120" w:line="360" w:lineRule="auto"/>
      </w:pPr>
    </w:p>
    <w:p w14:paraId="67B69BCF" w14:textId="77777777" w:rsidR="00DB6197" w:rsidRDefault="00DB6197" w:rsidP="00511C0D">
      <w:pPr>
        <w:pStyle w:val="Nagwek3"/>
      </w:pPr>
      <w:bookmarkStart w:id="25" w:name="_Toc159922853"/>
      <w:r>
        <w:t>Metodologia obliczeń charakterystyki energetycznej budynków</w:t>
      </w:r>
      <w:bookmarkEnd w:id="25"/>
    </w:p>
    <w:p w14:paraId="63843D52" w14:textId="3C8F51C3" w:rsidR="007F5CE3" w:rsidRDefault="00A86962" w:rsidP="00D240D6">
      <w:pPr>
        <w:spacing w:before="120" w:after="120" w:line="360" w:lineRule="auto"/>
      </w:pPr>
      <w:r w:rsidRPr="00A86962">
        <w:t>Rozporządzenie Ministra Rozwoju</w:t>
      </w:r>
      <w:r w:rsidR="00636143">
        <w:t xml:space="preserve"> i </w:t>
      </w:r>
      <w:r w:rsidRPr="00A86962">
        <w:t>Technologii</w:t>
      </w:r>
      <w:r w:rsidR="002C0B04">
        <w:t xml:space="preserve"> z </w:t>
      </w:r>
      <w:r w:rsidRPr="00A86962">
        <w:t>dnia 28 marca 2023 r. zmieniające rozporządzenie</w:t>
      </w:r>
      <w:r w:rsidR="002C0B04">
        <w:t xml:space="preserve"> w </w:t>
      </w:r>
      <w:r w:rsidRPr="00A86962">
        <w:t xml:space="preserve">sprawie metodologii wyznaczania charakterystyki energetycznej budynku lub części budynku oraz świadectw charakterystyki energetycznej </w:t>
      </w:r>
      <w:r w:rsidR="00342238">
        <w:t xml:space="preserve"> </w:t>
      </w:r>
      <w:r>
        <w:t>(</w:t>
      </w:r>
      <w:r w:rsidRPr="00A86962">
        <w:t>Dz.U. 2023 poz. 697</w:t>
      </w:r>
      <w:r>
        <w:t xml:space="preserve">) </w:t>
      </w:r>
      <w:r w:rsidR="00342238">
        <w:t>określa:</w:t>
      </w:r>
    </w:p>
    <w:p w14:paraId="63316CEC" w14:textId="77777777" w:rsidR="00342238" w:rsidRDefault="00342238" w:rsidP="00AC781C">
      <w:pPr>
        <w:pStyle w:val="Akapitzlist"/>
        <w:numPr>
          <w:ilvl w:val="0"/>
          <w:numId w:val="45"/>
        </w:numPr>
        <w:spacing w:before="120" w:after="120" w:line="360" w:lineRule="auto"/>
      </w:pPr>
      <w:r>
        <w:t>metodologię wyznaczania charakterystyki energetycznej,</w:t>
      </w:r>
    </w:p>
    <w:p w14:paraId="7A2C766B" w14:textId="77777777" w:rsidR="00342238" w:rsidRDefault="00342238" w:rsidP="00AC781C">
      <w:pPr>
        <w:pStyle w:val="Akapitzlist"/>
        <w:numPr>
          <w:ilvl w:val="0"/>
          <w:numId w:val="45"/>
        </w:numPr>
        <w:spacing w:before="120" w:after="120" w:line="360" w:lineRule="auto"/>
      </w:pPr>
      <w:r>
        <w:t>sposób sporządzania świadectwa charakterystyki energetycznej,</w:t>
      </w:r>
    </w:p>
    <w:p w14:paraId="16C7DB2A" w14:textId="77777777" w:rsidR="00342238" w:rsidRDefault="00342238" w:rsidP="00AC781C">
      <w:pPr>
        <w:pStyle w:val="Akapitzlist"/>
        <w:numPr>
          <w:ilvl w:val="0"/>
          <w:numId w:val="45"/>
        </w:numPr>
        <w:spacing w:before="120" w:after="120" w:line="360" w:lineRule="auto"/>
      </w:pPr>
      <w:r>
        <w:t>wzory świadectw charakterystyki energetycznej – budynku lub części budynku.</w:t>
      </w:r>
    </w:p>
    <w:p w14:paraId="0490BB42" w14:textId="1C1404BF" w:rsidR="00A86962" w:rsidRDefault="004F2499" w:rsidP="00A86962">
      <w:pPr>
        <w:spacing w:before="120" w:after="120" w:line="360" w:lineRule="auto"/>
      </w:pPr>
      <w:r>
        <w:t xml:space="preserve">1. </w:t>
      </w:r>
      <w:r w:rsidR="00A86962">
        <w:t>Charakterystykę energetyczną budynku lub części budynku wyznacza się metodą opartą na standardowym sposobie użytkowania budynku lub części budynku (metoda obliczeniowa) albo metodą opartą na faktycznie zużytej il</w:t>
      </w:r>
      <w:r w:rsidR="00C626DE">
        <w:t xml:space="preserve">ości energii (metoda </w:t>
      </w:r>
      <w:proofErr w:type="spellStart"/>
      <w:r w:rsidR="00C626DE">
        <w:t>zużyciowa</w:t>
      </w:r>
      <w:proofErr w:type="spellEnd"/>
      <w:r w:rsidR="00C626DE">
        <w:t>)</w:t>
      </w:r>
      <w:r w:rsidR="00A86962">
        <w:t xml:space="preserve"> jeżeli:</w:t>
      </w:r>
    </w:p>
    <w:p w14:paraId="3F6C74FF" w14:textId="0F4151FC" w:rsidR="00A86962" w:rsidRDefault="00A86962" w:rsidP="00A86962">
      <w:pPr>
        <w:spacing w:before="120" w:after="120" w:line="360" w:lineRule="auto"/>
      </w:pPr>
      <w:r>
        <w:lastRenderedPageBreak/>
        <w:t>1) na potrzeby ogrzewania lub przygotowania ciepłej wody użytkowej są one zasilane</w:t>
      </w:r>
      <w:r w:rsidR="002C0B04">
        <w:t xml:space="preserve"> z </w:t>
      </w:r>
      <w:r>
        <w:t>sieci ciepłowniczej lub gazowej</w:t>
      </w:r>
      <w:r w:rsidR="00557C31">
        <w:t>,</w:t>
      </w:r>
    </w:p>
    <w:p w14:paraId="3ED11FF2" w14:textId="77777777" w:rsidR="00A86962" w:rsidRDefault="00A86962" w:rsidP="00A86962">
      <w:pPr>
        <w:spacing w:before="120" w:after="120" w:line="360" w:lineRule="auto"/>
      </w:pPr>
      <w:r>
        <w:t>2) zużycie:</w:t>
      </w:r>
    </w:p>
    <w:p w14:paraId="77C3616D" w14:textId="77777777" w:rsidR="00A86962" w:rsidRDefault="00A86962" w:rsidP="00A86962">
      <w:pPr>
        <w:spacing w:before="120" w:after="120" w:line="360" w:lineRule="auto"/>
      </w:pPr>
      <w:r>
        <w:t>a) ciepła rozlicza się na podstawie wskazań ciepłomierza,</w:t>
      </w:r>
    </w:p>
    <w:p w14:paraId="1D7D7CA0" w14:textId="77777777" w:rsidR="00A86962" w:rsidRDefault="00A86962" w:rsidP="00A86962">
      <w:pPr>
        <w:spacing w:before="120" w:after="120" w:line="360" w:lineRule="auto"/>
      </w:pPr>
      <w:r>
        <w:t>b) gazu ziemnego rozlicza się na podstawie wskazań gazomierza,</w:t>
      </w:r>
    </w:p>
    <w:p w14:paraId="7222BA7F" w14:textId="724FFE10" w:rsidR="00A86962" w:rsidRDefault="00A86962" w:rsidP="00A86962">
      <w:pPr>
        <w:spacing w:before="120" w:after="120" w:line="360" w:lineRule="auto"/>
      </w:pPr>
      <w:r>
        <w:t>c) ciepłej wody użytkowej rozlicza się na podstawie wskazań wodomierza</w:t>
      </w:r>
      <w:r w:rsidR="00557C31">
        <w:t>,</w:t>
      </w:r>
    </w:p>
    <w:p w14:paraId="39599911" w14:textId="1F6FA5D5" w:rsidR="00A86962" w:rsidRDefault="00A86962" w:rsidP="00A86962">
      <w:pPr>
        <w:spacing w:before="120" w:after="120" w:line="360" w:lineRule="auto"/>
      </w:pPr>
      <w:r>
        <w:t>3) istnieją dokumenty potwierdzające rzeczywiste zużycie ciepła lub gazu ziemnego</w:t>
      </w:r>
      <w:r w:rsidR="002C0B04">
        <w:t xml:space="preserve"> z </w:t>
      </w:r>
      <w:r>
        <w:t>ostatnich 3 lat poprzedzających sporządzenie świadectwa charakterystyki energetycznej</w:t>
      </w:r>
      <w:r w:rsidR="00557C31">
        <w:t>,</w:t>
      </w:r>
    </w:p>
    <w:p w14:paraId="3D51EFA0" w14:textId="6C886A0D" w:rsidR="00A86962" w:rsidRDefault="00A86962" w:rsidP="00A86962">
      <w:pPr>
        <w:spacing w:before="120" w:after="120" w:line="360" w:lineRule="auto"/>
      </w:pPr>
      <w:r>
        <w:t>4)</w:t>
      </w:r>
      <w:r w:rsidR="002C0B04">
        <w:t xml:space="preserve"> w </w:t>
      </w:r>
      <w:r>
        <w:t>okresie, o którym mowa</w:t>
      </w:r>
      <w:r w:rsidR="002C0B04">
        <w:t xml:space="preserve"> w </w:t>
      </w:r>
      <w:r>
        <w:t>pkt 3, nie przeprowadzono robót budowlanych wpływających na ich charakterystykę energetyczną</w:t>
      </w:r>
      <w:r w:rsidR="00557C31">
        <w:t>,</w:t>
      </w:r>
    </w:p>
    <w:p w14:paraId="0B62ADC9" w14:textId="25DCD3FD" w:rsidR="00A86962" w:rsidRDefault="00A86962" w:rsidP="00A86962">
      <w:pPr>
        <w:spacing w:before="120" w:after="120" w:line="360" w:lineRule="auto"/>
      </w:pPr>
      <w:r>
        <w:t>5) nie są one wyposażone</w:t>
      </w:r>
      <w:r w:rsidR="002C0B04">
        <w:t xml:space="preserve"> w </w:t>
      </w:r>
      <w:r>
        <w:t>system chłodzenia</w:t>
      </w:r>
      <w:r w:rsidR="00557C31">
        <w:t>,</w:t>
      </w:r>
    </w:p>
    <w:p w14:paraId="63B1B7A2" w14:textId="00D1C749" w:rsidR="00A86962" w:rsidRDefault="00A86962" w:rsidP="00A86962">
      <w:pPr>
        <w:spacing w:before="120" w:after="120" w:line="360" w:lineRule="auto"/>
      </w:pPr>
      <w:r>
        <w:t>6) gaz ziemny jest zużywany wyłącznie na potrzeby ogrzewania lub przygotowania ciepłej wody użytkowej,</w:t>
      </w:r>
      <w:r w:rsidR="002C0B04">
        <w:t xml:space="preserve"> a </w:t>
      </w:r>
      <w:r>
        <w:t>jego zużycie jest mierzone odrębnym gazomierzem</w:t>
      </w:r>
      <w:r w:rsidR="00557C31">
        <w:t>,</w:t>
      </w:r>
    </w:p>
    <w:p w14:paraId="33DEA3DC" w14:textId="77777777" w:rsidR="00A86962" w:rsidRDefault="00A86962" w:rsidP="00A86962">
      <w:pPr>
        <w:spacing w:before="120" w:after="120" w:line="360" w:lineRule="auto"/>
      </w:pPr>
      <w:r>
        <w:t>7) jest możliwe określenie ich powierzchni o regulowanej temperaturze powietrza.</w:t>
      </w:r>
    </w:p>
    <w:p w14:paraId="7F40F8DF" w14:textId="77777777" w:rsidR="00A86962" w:rsidRDefault="00A86962" w:rsidP="00A86962">
      <w:pPr>
        <w:spacing w:before="120" w:after="120" w:line="360" w:lineRule="auto"/>
      </w:pPr>
      <w:r>
        <w:t>3.  Metodologię wyznaczania charakterystyki energetycznej opartą na standardowym sposobie użytkowania budynku lub części budynku określa załącznik nr 1 do rozporządzenia.</w:t>
      </w:r>
    </w:p>
    <w:p w14:paraId="426A64EB" w14:textId="7A988DED" w:rsidR="00A86962" w:rsidRDefault="00A86962" w:rsidP="00A86962">
      <w:pPr>
        <w:spacing w:before="120" w:after="120" w:line="360" w:lineRule="auto"/>
      </w:pPr>
      <w:r>
        <w:t>4.  Metodologię wyznaczania charakterystyki energetycznej opartą na faktycznie zużytej ilości energii określa załącznik nr 2 do rozporządzenia.</w:t>
      </w:r>
    </w:p>
    <w:p w14:paraId="645BD2BA" w14:textId="77777777" w:rsidR="00FE00EA" w:rsidRPr="008E4702" w:rsidRDefault="00FE00EA" w:rsidP="00D240D6">
      <w:pPr>
        <w:spacing w:before="120" w:after="120" w:line="360" w:lineRule="auto"/>
      </w:pPr>
    </w:p>
    <w:p w14:paraId="31B01086" w14:textId="5695863E" w:rsidR="00A82107" w:rsidRDefault="00A82107" w:rsidP="00511C0D">
      <w:pPr>
        <w:pStyle w:val="Nagwek2"/>
      </w:pPr>
      <w:bookmarkStart w:id="26" w:name="_Toc159922854"/>
      <w:r w:rsidRPr="00CE32B2">
        <w:t>Prawo regionalne</w:t>
      </w:r>
      <w:r w:rsidR="00636143">
        <w:t xml:space="preserve"> i </w:t>
      </w:r>
      <w:r w:rsidRPr="00CE32B2">
        <w:t>lokalne</w:t>
      </w:r>
      <w:bookmarkEnd w:id="26"/>
      <w:r w:rsidRPr="00CE32B2">
        <w:t xml:space="preserve"> </w:t>
      </w:r>
    </w:p>
    <w:p w14:paraId="4A76AE2F" w14:textId="77777777" w:rsidR="00DB6197" w:rsidRDefault="00DB6197" w:rsidP="00511C0D">
      <w:pPr>
        <w:pStyle w:val="Nagwek3"/>
      </w:pPr>
      <w:bookmarkStart w:id="27" w:name="_Toc159922855"/>
      <w:r>
        <w:t>Strategia rozwoju województwa mazowieckiego</w:t>
      </w:r>
      <w:bookmarkEnd w:id="27"/>
    </w:p>
    <w:p w14:paraId="4605222E" w14:textId="31CE22A3" w:rsidR="008E4702" w:rsidRDefault="00C0433C" w:rsidP="00D240D6">
      <w:pPr>
        <w:spacing w:before="120" w:after="120" w:line="360" w:lineRule="auto"/>
      </w:pPr>
      <w:r>
        <w:t>„</w:t>
      </w:r>
      <w:r w:rsidR="008E4702">
        <w:t>Strategia rozwoju województwa mazowieckiego 2030+. Innowacyjne Mazowsze</w:t>
      </w:r>
      <w:r>
        <w:t>”</w:t>
      </w:r>
      <w:r w:rsidR="008E4702">
        <w:t xml:space="preserve"> została przyjęta 24 maja 2022 roku przez Sejmik Województwa Mazowieckiego</w:t>
      </w:r>
      <w:r w:rsidR="004F5EC6">
        <w:t>. Dokument stanowi aktualizację poprzedniej strategii,</w:t>
      </w:r>
      <w:r w:rsidR="002C0B04">
        <w:t xml:space="preserve"> w</w:t>
      </w:r>
      <w:r w:rsidR="0083545E">
        <w:t xml:space="preserve"> </w:t>
      </w:r>
      <w:r w:rsidR="002C0B04">
        <w:t> </w:t>
      </w:r>
      <w:r w:rsidR="004F5EC6">
        <w:t xml:space="preserve">którym określono długofalową wizję rozwoju dla województwa oraz średniookresowe kierunki planowanych działań. </w:t>
      </w:r>
    </w:p>
    <w:p w14:paraId="4DFD2822" w14:textId="6AD114E7" w:rsidR="004F5EC6" w:rsidRDefault="004F5EC6" w:rsidP="00D240D6">
      <w:pPr>
        <w:spacing w:before="120" w:after="120" w:line="360" w:lineRule="auto"/>
      </w:pPr>
      <w:r>
        <w:t>W strategii zawarto informacje oraz planowane działania</w:t>
      </w:r>
      <w:r w:rsidR="002C0B04">
        <w:t xml:space="preserve"> w </w:t>
      </w:r>
      <w:r>
        <w:t>obszarze środowiska</w:t>
      </w:r>
      <w:r w:rsidR="00C0433C">
        <w:t xml:space="preserve"> naturalnego</w:t>
      </w:r>
      <w:r w:rsidR="00636143">
        <w:t xml:space="preserve"> i </w:t>
      </w:r>
      <w:r>
        <w:t>energetyki. Strategia uwzględnia zmiany klimatyczne oraz zagrożenia</w:t>
      </w:r>
      <w:r w:rsidR="002C0B04">
        <w:t xml:space="preserve"> z </w:t>
      </w:r>
      <w:r>
        <w:t>nimi związane. Przeanalizowano również jakość powietrza</w:t>
      </w:r>
      <w:r w:rsidR="002C0B04">
        <w:t xml:space="preserve"> w </w:t>
      </w:r>
      <w:r>
        <w:t xml:space="preserve">regionie, ze szczególnym uwzględnieniem </w:t>
      </w:r>
      <w:r>
        <w:lastRenderedPageBreak/>
        <w:t>zanieczyszczeń</w:t>
      </w:r>
      <w:r w:rsidR="00636143">
        <w:t xml:space="preserve"> i </w:t>
      </w:r>
      <w:r w:rsidR="00C626DE">
        <w:t>działań, które są planowane</w:t>
      </w:r>
      <w:r w:rsidR="002C0B04">
        <w:t xml:space="preserve"> w </w:t>
      </w:r>
      <w:r>
        <w:t>celu je</w:t>
      </w:r>
      <w:r w:rsidR="002C0B04">
        <w:t>go</w:t>
      </w:r>
      <w:r>
        <w:t xml:space="preserve"> poprawy. Określono również kierunki rozwoju gospodarki odpadami. </w:t>
      </w:r>
    </w:p>
    <w:p w14:paraId="03F99000" w14:textId="721BCDBD" w:rsidR="004F5EC6" w:rsidRDefault="004F5EC6" w:rsidP="00D240D6">
      <w:pPr>
        <w:spacing w:before="120" w:after="120" w:line="360" w:lineRule="auto"/>
      </w:pPr>
      <w:r>
        <w:t>Ze względu na bardzo duże zużycie energii</w:t>
      </w:r>
      <w:r w:rsidR="002C0B04">
        <w:t xml:space="preserve"> w </w:t>
      </w:r>
      <w:r w:rsidR="00C626DE">
        <w:t xml:space="preserve"> </w:t>
      </w:r>
      <w:r>
        <w:t xml:space="preserve">województwie mazowieckim </w:t>
      </w:r>
      <w:r w:rsidR="00C0433C">
        <w:t>(</w:t>
      </w:r>
      <w:r>
        <w:t>największe</w:t>
      </w:r>
      <w:r w:rsidR="002C0B04">
        <w:t xml:space="preserve"> w </w:t>
      </w:r>
      <w:r>
        <w:t>Polsce</w:t>
      </w:r>
      <w:r w:rsidR="00C0433C">
        <w:t>),</w:t>
      </w:r>
      <w:r>
        <w:t xml:space="preserve"> temu obszarowi poświęcono dużo uwagi</w:t>
      </w:r>
      <w:r w:rsidR="002C0B04">
        <w:t xml:space="preserve"> w </w:t>
      </w:r>
      <w:r>
        <w:t xml:space="preserve">strategii województwa. </w:t>
      </w:r>
    </w:p>
    <w:p w14:paraId="1815F5D7" w14:textId="77777777" w:rsidR="009A2256" w:rsidRPr="008E4702" w:rsidRDefault="009A2256" w:rsidP="00D240D6">
      <w:pPr>
        <w:spacing w:before="120" w:after="120" w:line="360" w:lineRule="auto"/>
      </w:pPr>
    </w:p>
    <w:p w14:paraId="1D850888" w14:textId="2FB0B430" w:rsidR="00DB6197" w:rsidRDefault="00DB6197" w:rsidP="00511C0D">
      <w:pPr>
        <w:pStyle w:val="Nagwek3"/>
      </w:pPr>
      <w:bookmarkStart w:id="28" w:name="_Toc159922856"/>
      <w:r>
        <w:t xml:space="preserve">Program ochrony </w:t>
      </w:r>
      <w:r w:rsidR="00C0433C">
        <w:t>p</w:t>
      </w:r>
      <w:r>
        <w:t>owietrza</w:t>
      </w:r>
      <w:r w:rsidR="002C0B04">
        <w:t xml:space="preserve"> w </w:t>
      </w:r>
      <w:r>
        <w:t xml:space="preserve">województwie mazowieckim </w:t>
      </w:r>
      <w:r w:rsidR="00C0433C">
        <w:t xml:space="preserve">dla stref </w:t>
      </w:r>
      <w:r w:rsidR="00C626DE">
        <w:br/>
      </w:r>
      <w:r>
        <w:t>o przekroczonym poziomie substancji</w:t>
      </w:r>
      <w:r w:rsidR="002C0B04">
        <w:t xml:space="preserve"> w </w:t>
      </w:r>
      <w:r>
        <w:t>powie</w:t>
      </w:r>
      <w:r w:rsidR="00200039">
        <w:t>trz</w:t>
      </w:r>
      <w:r>
        <w:t>u</w:t>
      </w:r>
      <w:bookmarkEnd w:id="28"/>
    </w:p>
    <w:p w14:paraId="13A51191" w14:textId="232048BC" w:rsidR="008E4702" w:rsidRDefault="004F5EC6" w:rsidP="00D240D6">
      <w:pPr>
        <w:spacing w:before="120" w:after="120" w:line="360" w:lineRule="auto"/>
      </w:pPr>
      <w:r w:rsidRPr="004F5EC6">
        <w:t>Uchwałą nr 115/20 Sejmiku Województwa Mazowieckiego</w:t>
      </w:r>
      <w:r w:rsidR="002C0B04">
        <w:t xml:space="preserve"> z </w:t>
      </w:r>
      <w:r w:rsidRPr="004F5EC6">
        <w:t>dnia 08 września 2020 roku</w:t>
      </w:r>
      <w:r w:rsidR="002C0B04">
        <w:t xml:space="preserve"> w </w:t>
      </w:r>
      <w:r>
        <w:t>sprawie programu ochrony powietrza dla stref</w:t>
      </w:r>
      <w:r w:rsidR="002C0B04">
        <w:t xml:space="preserve"> w </w:t>
      </w:r>
      <w:r>
        <w:t>województwie mazowieckim,</w:t>
      </w:r>
      <w:r w:rsidR="002C0B04">
        <w:t xml:space="preserve"> w </w:t>
      </w:r>
      <w:r>
        <w:t>których zostały przekroczone poziomy dopuszczalne</w:t>
      </w:r>
      <w:r w:rsidR="00636143">
        <w:t xml:space="preserve"> i </w:t>
      </w:r>
      <w:r>
        <w:t>docelowe substancji</w:t>
      </w:r>
      <w:r w:rsidR="002C0B04">
        <w:t xml:space="preserve"> w </w:t>
      </w:r>
      <w:r>
        <w:t xml:space="preserve">powietrzu, </w:t>
      </w:r>
      <w:r w:rsidR="00C626DE">
        <w:t xml:space="preserve"> </w:t>
      </w:r>
      <w:r>
        <w:t xml:space="preserve">przyjęto nowy </w:t>
      </w:r>
      <w:r w:rsidR="00C0433C">
        <w:t>„</w:t>
      </w:r>
      <w:r>
        <w:t>Program Ochrony Powietrza dla Mazowsza</w:t>
      </w:r>
      <w:r w:rsidR="00C0433C">
        <w:t>”</w:t>
      </w:r>
      <w:r>
        <w:t xml:space="preserve">. </w:t>
      </w:r>
      <w:r w:rsidR="004F2499" w:rsidRPr="004F2499">
        <w:t>Najważniejszym celem wprowadzenia programu jest przede wszystkim osiągnięcie poziomów dopuszczalnych</w:t>
      </w:r>
      <w:r w:rsidR="00636143">
        <w:t xml:space="preserve"> i</w:t>
      </w:r>
      <w:r w:rsidR="00C626DE">
        <w:t xml:space="preserve"> </w:t>
      </w:r>
      <w:r w:rsidR="00636143">
        <w:t> </w:t>
      </w:r>
      <w:r w:rsidR="004F2499" w:rsidRPr="004F2499">
        <w:t>docelowych substancji szkodliwych</w:t>
      </w:r>
      <w:r w:rsidR="002C0B04">
        <w:t xml:space="preserve"> w </w:t>
      </w:r>
      <w:r w:rsidR="004F2499" w:rsidRPr="004F2499">
        <w:t>powietrzu,</w:t>
      </w:r>
      <w:r w:rsidR="002C0B04">
        <w:t xml:space="preserve"> a </w:t>
      </w:r>
      <w:r w:rsidR="004F2499" w:rsidRPr="004F2499">
        <w:t xml:space="preserve">przez to kompleksową poprawę jakości powietrza. </w:t>
      </w:r>
      <w:r w:rsidR="00C626DE">
        <w:br/>
      </w:r>
      <w:r w:rsidR="004F2499" w:rsidRPr="004F2499">
        <w:t>Aby to osiągnąć niezbędne jest ograniczenie pyłu PM10 o 44 proc.</w:t>
      </w:r>
      <w:r w:rsidR="00636143">
        <w:t xml:space="preserve"> i </w:t>
      </w:r>
      <w:r w:rsidR="004F2499" w:rsidRPr="004F2499">
        <w:t xml:space="preserve">pyłu PM2,5 o 57 proc., </w:t>
      </w:r>
      <w:proofErr w:type="spellStart"/>
      <w:r w:rsidR="004F2499" w:rsidRPr="004F2499">
        <w:t>benzo</w:t>
      </w:r>
      <w:proofErr w:type="spellEnd"/>
      <w:r w:rsidR="004F2499" w:rsidRPr="004F2499">
        <w:t>(a)</w:t>
      </w:r>
      <w:proofErr w:type="spellStart"/>
      <w:r w:rsidR="004F2499" w:rsidRPr="004F2499">
        <w:t>pirenu</w:t>
      </w:r>
      <w:proofErr w:type="spellEnd"/>
      <w:r w:rsidR="004F2499" w:rsidRPr="004F2499">
        <w:t xml:space="preserve"> aż o 69 proc. oraz </w:t>
      </w:r>
      <w:proofErr w:type="spellStart"/>
      <w:r w:rsidR="004F2499" w:rsidRPr="004F2499">
        <w:t>ditlenku</w:t>
      </w:r>
      <w:proofErr w:type="spellEnd"/>
      <w:r w:rsidR="004F2499" w:rsidRPr="004F2499">
        <w:t xml:space="preserve"> azotu o 27 proc.</w:t>
      </w:r>
      <w:r w:rsidR="00B8208C">
        <w:t xml:space="preserve"> </w:t>
      </w:r>
      <w:r w:rsidR="004F2499">
        <w:t xml:space="preserve">Program obowiązuje od </w:t>
      </w:r>
      <w:r w:rsidR="004F2499" w:rsidRPr="004F2499">
        <w:t>30 września 2020 r. do 31 grudnia 2026 r.</w:t>
      </w:r>
      <w:r w:rsidR="004F2499">
        <w:t xml:space="preserve"> P</w:t>
      </w:r>
      <w:r w:rsidR="004F2499" w:rsidRPr="004F2499">
        <w:t>ogram ochrony powietrza dotyczy całego województwa, które zostało podzielone na cztery strefy: aglomerację warszawską, Płock, Radom oraz mazowiecką</w:t>
      </w:r>
      <w:r w:rsidR="004F2499">
        <w:t xml:space="preserve">. </w:t>
      </w:r>
    </w:p>
    <w:p w14:paraId="3E9F9814" w14:textId="77777777" w:rsidR="009A2256" w:rsidRPr="004F5EC6" w:rsidRDefault="009A2256" w:rsidP="00D240D6">
      <w:pPr>
        <w:spacing w:before="120" w:after="120" w:line="360" w:lineRule="auto"/>
      </w:pPr>
    </w:p>
    <w:p w14:paraId="0B9A1E25" w14:textId="77777777" w:rsidR="00DB6197" w:rsidRDefault="00DB6197" w:rsidP="00511C0D">
      <w:pPr>
        <w:pStyle w:val="Nagwek3"/>
      </w:pPr>
      <w:bookmarkStart w:id="29" w:name="_Toc159922857"/>
      <w:r>
        <w:t>Uchwała antysmogowa dla województwa mazowieckiego</w:t>
      </w:r>
      <w:bookmarkEnd w:id="29"/>
    </w:p>
    <w:p w14:paraId="0DCC34AC" w14:textId="289320BA" w:rsidR="004B4B29" w:rsidRDefault="00155D2D" w:rsidP="00D240D6">
      <w:pPr>
        <w:spacing w:before="120" w:after="120" w:line="360" w:lineRule="auto"/>
      </w:pPr>
      <w:r w:rsidRPr="00155D2D">
        <w:t xml:space="preserve">Uchwała antysmogowa </w:t>
      </w:r>
      <w:r w:rsidR="00522F55">
        <w:t xml:space="preserve">została przyjęta </w:t>
      </w:r>
      <w:r w:rsidR="00674739">
        <w:t>przez</w:t>
      </w:r>
      <w:r w:rsidR="000A46EA" w:rsidRPr="000A46EA">
        <w:t xml:space="preserve"> Sejmik Województwa Mazowieckiego nr 162/17</w:t>
      </w:r>
      <w:r w:rsidR="002C0B04">
        <w:t xml:space="preserve"> z </w:t>
      </w:r>
      <w:r w:rsidR="000A46EA" w:rsidRPr="000A46EA">
        <w:t>24 października 2017 r</w:t>
      </w:r>
      <w:r w:rsidR="00674739">
        <w:t>oku.</w:t>
      </w:r>
      <w:r w:rsidR="000A46EA" w:rsidRPr="000A46EA">
        <w:t xml:space="preserve"> Uchwałę opublikowano</w:t>
      </w:r>
      <w:r w:rsidR="002C0B04">
        <w:t xml:space="preserve"> w </w:t>
      </w:r>
      <w:r w:rsidR="000A46EA" w:rsidRPr="000A46EA">
        <w:t>Dzienniku Urzędowym Województwa Mazowieckiego</w:t>
      </w:r>
      <w:r w:rsidR="002C0B04">
        <w:t xml:space="preserve"> z</w:t>
      </w:r>
      <w:r w:rsidR="00C626DE">
        <w:t xml:space="preserve"> </w:t>
      </w:r>
      <w:r w:rsidR="002C0B04">
        <w:t> </w:t>
      </w:r>
      <w:r w:rsidR="000A46EA" w:rsidRPr="000A46EA">
        <w:t>27 października 2017 r</w:t>
      </w:r>
      <w:r w:rsidR="004B4B29">
        <w:t>oku</w:t>
      </w:r>
      <w:r w:rsidR="000A46EA" w:rsidRPr="000A46EA">
        <w:t xml:space="preserve"> poz. 9600.</w:t>
      </w:r>
      <w:r w:rsidR="00F765D4">
        <w:t xml:space="preserve"> </w:t>
      </w:r>
      <w:r w:rsidR="00AC660D">
        <w:t>Podczas posiedzenia Sejmiku Województwa Mazowieckiego dnia 26 kwietnia 2022 roku przyjęto uchwałę nr 59/22 zmieniającą uchwałę antysmogową. Nowelizacja weszła</w:t>
      </w:r>
      <w:r w:rsidR="002C0B04">
        <w:t xml:space="preserve"> w </w:t>
      </w:r>
      <w:r w:rsidR="00AC660D">
        <w:t xml:space="preserve">życie 14 maja 2022 roku. </w:t>
      </w:r>
    </w:p>
    <w:p w14:paraId="328333FB" w14:textId="0C1585C3" w:rsidR="008E4702" w:rsidRDefault="00C8385E" w:rsidP="00D240D6">
      <w:pPr>
        <w:spacing w:before="120" w:after="120" w:line="360" w:lineRule="auto"/>
      </w:pPr>
      <w:r>
        <w:t xml:space="preserve">Uchwała antysmogowa ma na celu zapewnienie dostępu do czystego powietrza dla mieszkańców województwa mazowieckiego. </w:t>
      </w:r>
      <w:r w:rsidR="0098083C">
        <w:t xml:space="preserve">Głównymi źródłami smogu są stare instalacje oraz stosowanie paliw niskiej jakości. W dokumencie określa </w:t>
      </w:r>
      <w:r w:rsidR="00EA3DE8">
        <w:t>się</w:t>
      </w:r>
      <w:r w:rsidR="0098083C">
        <w:t xml:space="preserve"> jako podstawow</w:t>
      </w:r>
      <w:r w:rsidR="004B4B29">
        <w:t>e działanie,</w:t>
      </w:r>
      <w:r w:rsidR="0098083C">
        <w:t xml:space="preserve"> wymianę przestarzałych kotłów oraz podkreśla się wagę stosowania paliw o wyższej jakości. </w:t>
      </w:r>
    </w:p>
    <w:p w14:paraId="6E6DE30C" w14:textId="3BFD3953" w:rsidR="00C8385E" w:rsidRDefault="00C8385E" w:rsidP="00D240D6">
      <w:pPr>
        <w:spacing w:before="120" w:after="120" w:line="360" w:lineRule="auto"/>
      </w:pPr>
      <w:r>
        <w:t xml:space="preserve">W uchwale można odnaleźć </w:t>
      </w:r>
      <w:r w:rsidR="004B4B29">
        <w:t xml:space="preserve">następujące </w:t>
      </w:r>
      <w:r>
        <w:t>zapisy</w:t>
      </w:r>
      <w:r w:rsidR="0098083C">
        <w:t>:</w:t>
      </w:r>
    </w:p>
    <w:p w14:paraId="08AC2C6A" w14:textId="77777777" w:rsidR="0098083C" w:rsidRDefault="0098083C" w:rsidP="00AC781C">
      <w:pPr>
        <w:pStyle w:val="Akapitzlist"/>
        <w:numPr>
          <w:ilvl w:val="0"/>
          <w:numId w:val="5"/>
        </w:numPr>
        <w:spacing w:before="120" w:after="120" w:line="360" w:lineRule="auto"/>
      </w:pPr>
      <w:r>
        <w:lastRenderedPageBreak/>
        <w:t>Od 11 listopada 2017 roku można montować wyłącznie kotły, które spełniają normy emisji określone przez rozporządzenie komisji UE.</w:t>
      </w:r>
    </w:p>
    <w:p w14:paraId="50308518" w14:textId="4A25432E" w:rsidR="0098083C" w:rsidRDefault="0098083C" w:rsidP="00AC781C">
      <w:pPr>
        <w:pStyle w:val="Akapitzlist"/>
        <w:numPr>
          <w:ilvl w:val="0"/>
          <w:numId w:val="5"/>
        </w:numPr>
        <w:spacing w:before="120" w:after="120" w:line="360" w:lineRule="auto"/>
      </w:pPr>
      <w:r w:rsidRPr="0098083C">
        <w:t>Od 1 lipca 2018 roku nie wolno spalać</w:t>
      </w:r>
      <w:r w:rsidR="002C0B04">
        <w:t xml:space="preserve"> w </w:t>
      </w:r>
      <w:r w:rsidRPr="0098083C">
        <w:t>kotłach, piecach</w:t>
      </w:r>
      <w:r w:rsidR="00636143">
        <w:t xml:space="preserve"> i </w:t>
      </w:r>
      <w:r w:rsidRPr="0098083C">
        <w:t>kominkach: mułów</w:t>
      </w:r>
      <w:r w:rsidR="00636143">
        <w:t xml:space="preserve"> i </w:t>
      </w:r>
      <w:r w:rsidRPr="0098083C">
        <w:t>flotokoncentratów węglowych oraz mieszanek produkowanych</w:t>
      </w:r>
      <w:r w:rsidR="002C0B04">
        <w:t xml:space="preserve"> z </w:t>
      </w:r>
      <w:r w:rsidRPr="0098083C">
        <w:t>ich wykorzystaniem,</w:t>
      </w:r>
      <w:r>
        <w:t xml:space="preserve"> </w:t>
      </w:r>
      <w:r w:rsidRPr="0098083C">
        <w:t>węgla brunatnego oraz paliw stałych produkowanych</w:t>
      </w:r>
      <w:r w:rsidR="002C0B04">
        <w:t xml:space="preserve"> z </w:t>
      </w:r>
      <w:r w:rsidRPr="0098083C">
        <w:t>jego wykorzystaniem, węgla kamiennego</w:t>
      </w:r>
      <w:r w:rsidR="002C0B04">
        <w:t xml:space="preserve"> w </w:t>
      </w:r>
      <w:r w:rsidRPr="0098083C">
        <w:t>postaci sypkiej o uziarnieniu 0-3 mm,</w:t>
      </w:r>
      <w:r>
        <w:t xml:space="preserve"> </w:t>
      </w:r>
      <w:r w:rsidRPr="0098083C">
        <w:t xml:space="preserve">paliw zawierających biomasę </w:t>
      </w:r>
      <w:r w:rsidR="001223BD">
        <w:br/>
      </w:r>
      <w:r w:rsidRPr="0098083C">
        <w:t>o wilgotności</w:t>
      </w:r>
      <w:r w:rsidR="002C0B04">
        <w:t xml:space="preserve"> w </w:t>
      </w:r>
      <w:r w:rsidRPr="0098083C">
        <w:t>stanie roboczym powyżej 20% (np. mokrego drewna)</w:t>
      </w:r>
      <w:r>
        <w:t>.</w:t>
      </w:r>
    </w:p>
    <w:p w14:paraId="706ED876" w14:textId="799565FC" w:rsidR="0098083C" w:rsidRDefault="0098083C" w:rsidP="00AC781C">
      <w:pPr>
        <w:pStyle w:val="Akapitzlist"/>
        <w:numPr>
          <w:ilvl w:val="0"/>
          <w:numId w:val="5"/>
        </w:numPr>
        <w:spacing w:before="120" w:after="120" w:line="360" w:lineRule="auto"/>
      </w:pPr>
      <w:r>
        <w:t xml:space="preserve">Od 1 stycznia 2023 </w:t>
      </w:r>
      <w:r w:rsidRPr="0098083C">
        <w:t>roku nie wolno używać kotłów na węgiel lub drewno</w:t>
      </w:r>
      <w:r w:rsidR="004B4B29">
        <w:t>, które</w:t>
      </w:r>
      <w:r w:rsidRPr="0098083C">
        <w:t xml:space="preserve"> nie spełniają wymogów dla klas 3,</w:t>
      </w:r>
      <w:r w:rsidR="00C626DE">
        <w:t xml:space="preserve"> </w:t>
      </w:r>
      <w:r w:rsidRPr="0098083C">
        <w:t>4 lub 5 według normy PN-EN 303-5:2012</w:t>
      </w:r>
      <w:r w:rsidR="00557C31">
        <w:t>,</w:t>
      </w:r>
      <w:r>
        <w:t xml:space="preserve"> </w:t>
      </w:r>
      <w:r w:rsidR="00C626DE">
        <w:t>ponadto</w:t>
      </w:r>
      <w:r w:rsidR="004B4B29">
        <w:t xml:space="preserve"> </w:t>
      </w:r>
      <w:r w:rsidRPr="0098083C">
        <w:t>nie wolno eksploatować kotłów na paliwa stałe (w tym biomasę)</w:t>
      </w:r>
      <w:r w:rsidR="002C0B04">
        <w:t xml:space="preserve"> w </w:t>
      </w:r>
      <w:r w:rsidRPr="0098083C">
        <w:t>nowo budowanych budynkach</w:t>
      </w:r>
      <w:r w:rsidR="001039A0">
        <w:t>,</w:t>
      </w:r>
      <w:r w:rsidRPr="0098083C">
        <w:t xml:space="preserve"> dla których wniosek o pozwolenie na budowę lub zgłoszenie zostały złożone po dniu 1 stycznia 2023 r</w:t>
      </w:r>
      <w:r w:rsidR="004B4B29">
        <w:t>oku</w:t>
      </w:r>
      <w:r w:rsidRPr="0098083C">
        <w:t>, jeżeli istnieje techniczna możliwość podłączenia budynku do sieci ciepłowniczej</w:t>
      </w:r>
      <w:r w:rsidR="004B4B29">
        <w:t xml:space="preserve"> </w:t>
      </w:r>
      <w:r w:rsidRPr="0098083C">
        <w:t>znajduj</w:t>
      </w:r>
      <w:r w:rsidR="004B4B29">
        <w:t>ącej</w:t>
      </w:r>
      <w:r w:rsidRPr="0098083C">
        <w:t xml:space="preserve"> się na terenie bezpośrednio przylegającym do działki inwestora</w:t>
      </w:r>
      <w:r w:rsidR="004B4B29">
        <w:t>,</w:t>
      </w:r>
      <w:r w:rsidRPr="0098083C">
        <w:t xml:space="preserve"> na której znajduje się instalacja</w:t>
      </w:r>
      <w:r>
        <w:t>.</w:t>
      </w:r>
    </w:p>
    <w:p w14:paraId="67731289" w14:textId="73767738" w:rsidR="0098083C" w:rsidRPr="0098083C" w:rsidRDefault="0098083C" w:rsidP="00AC781C">
      <w:pPr>
        <w:pStyle w:val="Akapitzlist"/>
        <w:numPr>
          <w:ilvl w:val="0"/>
          <w:numId w:val="5"/>
        </w:numPr>
        <w:spacing w:before="120" w:after="120" w:line="360" w:lineRule="auto"/>
        <w:rPr>
          <w:rFonts w:eastAsiaTheme="minorHAnsi"/>
          <w:lang w:eastAsia="en-US"/>
        </w:rPr>
      </w:pPr>
      <w:r>
        <w:t>O</w:t>
      </w:r>
      <w:r w:rsidRPr="0098083C">
        <w:t>d 1 października 2023 r</w:t>
      </w:r>
      <w:r>
        <w:t>oku</w:t>
      </w:r>
      <w:r w:rsidRPr="0098083C">
        <w:t>,</w:t>
      </w:r>
      <w:r w:rsidR="002C0B04">
        <w:t xml:space="preserve"> w </w:t>
      </w:r>
      <w:r w:rsidRPr="0098083C">
        <w:t>granicach administracyjnych m.st. Warszawy nie wolno stosować węgla kamiennego oraz paliw stałych produkowanych</w:t>
      </w:r>
      <w:r w:rsidR="002C0B04">
        <w:t xml:space="preserve"> z </w:t>
      </w:r>
      <w:r w:rsidRPr="0098083C">
        <w:t>wykorzystaniem tego węgla</w:t>
      </w:r>
      <w:r>
        <w:t>.</w:t>
      </w:r>
      <w:r w:rsidR="00E7654E">
        <w:t xml:space="preserve"> </w:t>
      </w:r>
      <w:r w:rsidR="00E7654E" w:rsidRPr="00E7654E">
        <w:t xml:space="preserve">Wyjątek: kotły posiadające 5 klasę zainstalowane do </w:t>
      </w:r>
      <w:r w:rsidR="00C626DE">
        <w:br/>
      </w:r>
      <w:r w:rsidR="00E7654E" w:rsidRPr="00E7654E">
        <w:t>11 listopada 2017 r.</w:t>
      </w:r>
      <w:r w:rsidR="00636143">
        <w:t xml:space="preserve"> i </w:t>
      </w:r>
      <w:r w:rsidR="00E7654E" w:rsidRPr="00E7654E">
        <w:t xml:space="preserve">kotły/kominki spełniające wymogi </w:t>
      </w:r>
      <w:proofErr w:type="spellStart"/>
      <w:r w:rsidR="00E7654E" w:rsidRPr="00E7654E">
        <w:t>ekoprojektu</w:t>
      </w:r>
      <w:proofErr w:type="spellEnd"/>
      <w:r w:rsidR="00E7654E" w:rsidRPr="00E7654E">
        <w:t xml:space="preserve"> zainstalowane do 1 czerwca 2022 r.</w:t>
      </w:r>
      <w:r w:rsidR="002C0B04">
        <w:t xml:space="preserve"> w </w:t>
      </w:r>
      <w:r w:rsidR="00E7654E" w:rsidRPr="00E7654E">
        <w:t>istniejących budynkach – można</w:t>
      </w:r>
      <w:r w:rsidR="002C0B04">
        <w:t xml:space="preserve"> w </w:t>
      </w:r>
      <w:r w:rsidR="00E7654E" w:rsidRPr="00E7654E">
        <w:t>nich palić węglem do końca ich żywotności,</w:t>
      </w:r>
    </w:p>
    <w:p w14:paraId="0C2A0DD7" w14:textId="045B9E18" w:rsidR="0098083C" w:rsidRPr="00E7654E" w:rsidRDefault="0098083C" w:rsidP="00AC781C">
      <w:pPr>
        <w:pStyle w:val="Akapitzlist"/>
        <w:numPr>
          <w:ilvl w:val="0"/>
          <w:numId w:val="5"/>
        </w:numPr>
        <w:spacing w:before="120" w:after="120" w:line="360" w:lineRule="auto"/>
        <w:rPr>
          <w:rFonts w:eastAsiaTheme="minorHAnsi"/>
          <w:lang w:eastAsia="en-US"/>
        </w:rPr>
      </w:pPr>
      <w:r>
        <w:t>O</w:t>
      </w:r>
      <w:r w:rsidRPr="0098083C">
        <w:t xml:space="preserve">d 1 stycznia 2028 </w:t>
      </w:r>
      <w:r>
        <w:t xml:space="preserve">roku </w:t>
      </w:r>
      <w:r w:rsidRPr="0098083C">
        <w:t xml:space="preserve">nie </w:t>
      </w:r>
      <w:r w:rsidR="00527533">
        <w:t xml:space="preserve">będzie </w:t>
      </w:r>
      <w:r w:rsidRPr="0098083C">
        <w:t>wolno używać kotłów na węgiel lub drewno klasy 3 lub 4 według normy PN-EN 303-5:2012</w:t>
      </w:r>
      <w:r w:rsidR="00557C31">
        <w:t>,</w:t>
      </w:r>
      <w:r>
        <w:t xml:space="preserve"> </w:t>
      </w:r>
      <w:r w:rsidR="00C626DE">
        <w:t>ponadto</w:t>
      </w:r>
      <w:r w:rsidR="002C0B04">
        <w:t xml:space="preserve"> w </w:t>
      </w:r>
      <w:r w:rsidRPr="0098083C">
        <w:t>granicach administracyjnych gmin wchodzących</w:t>
      </w:r>
      <w:r w:rsidR="002C0B04">
        <w:t xml:space="preserve"> w </w:t>
      </w:r>
      <w:r w:rsidRPr="0098083C">
        <w:t xml:space="preserve">skład powiatów: grodziskiego, legionowskiego, mińskiego, nowodworskiego, piaseczyńskiego, pruszkowskiego, otwockiego, warszawskiego zachodniego oraz wołomińskiego nie </w:t>
      </w:r>
      <w:r w:rsidR="00527533">
        <w:t xml:space="preserve">będzie </w:t>
      </w:r>
      <w:r w:rsidRPr="0098083C">
        <w:t xml:space="preserve">wolno stosować </w:t>
      </w:r>
      <w:r w:rsidRPr="00E7654E">
        <w:t>węgla kamiennego oraz paliw stałych produkowanych</w:t>
      </w:r>
      <w:r w:rsidR="002C0B04">
        <w:t xml:space="preserve"> z </w:t>
      </w:r>
      <w:r w:rsidRPr="00E7654E">
        <w:t>wykorzystaniem tego węgla</w:t>
      </w:r>
      <w:r w:rsidR="00991BD4" w:rsidRPr="00E7654E">
        <w:t>.</w:t>
      </w:r>
      <w:r w:rsidR="00991BD4" w:rsidRPr="00E7654E">
        <w:rPr>
          <w:rStyle w:val="Odwoanieprzypisudolnego"/>
        </w:rPr>
        <w:footnoteReference w:id="7"/>
      </w:r>
    </w:p>
    <w:p w14:paraId="4461A149" w14:textId="3F2D9F97" w:rsidR="00B90627" w:rsidRDefault="00B90627" w:rsidP="00D240D6">
      <w:pPr>
        <w:spacing w:before="120" w:after="120" w:line="360" w:lineRule="auto"/>
      </w:pPr>
      <w:r>
        <w:t xml:space="preserve">Powyższe działania </w:t>
      </w:r>
      <w:r w:rsidR="00543651">
        <w:t>będą wspierane</w:t>
      </w:r>
      <w:r w:rsidR="002C0B04">
        <w:t xml:space="preserve"> w </w:t>
      </w:r>
      <w:r w:rsidR="00543651">
        <w:t xml:space="preserve">ramach programów finansowania wymiany źródeł ciepła oraz licznymi działaniami edukacyjnymi. </w:t>
      </w:r>
    </w:p>
    <w:p w14:paraId="70753F7D" w14:textId="77777777" w:rsidR="009A2256" w:rsidRPr="00B90627" w:rsidRDefault="009A2256" w:rsidP="00D240D6">
      <w:pPr>
        <w:spacing w:before="120" w:after="120" w:line="360" w:lineRule="auto"/>
      </w:pPr>
    </w:p>
    <w:p w14:paraId="5D1193AC" w14:textId="11F99B30" w:rsidR="00543651" w:rsidRDefault="00DB6197" w:rsidP="00511C0D">
      <w:pPr>
        <w:pStyle w:val="Nagwek3"/>
      </w:pPr>
      <w:bookmarkStart w:id="30" w:name="_Toc159922858"/>
      <w:r>
        <w:lastRenderedPageBreak/>
        <w:t>Program ochrony środowiska dla Miast</w:t>
      </w:r>
      <w:r w:rsidR="00543651">
        <w:t>a</w:t>
      </w:r>
      <w:r>
        <w:t xml:space="preserve"> Płońsk na lata</w:t>
      </w:r>
      <w:r w:rsidR="00543651">
        <w:t xml:space="preserve"> 2015-2020</w:t>
      </w:r>
      <w:r w:rsidR="002C0B04">
        <w:t xml:space="preserve"> z </w:t>
      </w:r>
      <w:r w:rsidR="00543651">
        <w:t>perspektywą do roku 2024</w:t>
      </w:r>
      <w:bookmarkEnd w:id="30"/>
    </w:p>
    <w:p w14:paraId="065B11AB" w14:textId="64A947C9" w:rsidR="00543651" w:rsidRDefault="004B4B29" w:rsidP="00D240D6">
      <w:pPr>
        <w:spacing w:before="120" w:after="120" w:line="360" w:lineRule="auto"/>
      </w:pPr>
      <w:r>
        <w:t>„</w:t>
      </w:r>
      <w:r w:rsidR="00543651" w:rsidRPr="00543651">
        <w:t>Program ochrony środowiska dla Miasta Płońsk</w:t>
      </w:r>
      <w:r>
        <w:t>”</w:t>
      </w:r>
      <w:r w:rsidR="00543651" w:rsidRPr="00543651">
        <w:t xml:space="preserve"> </w:t>
      </w:r>
      <w:r w:rsidR="00CB08D5">
        <w:t xml:space="preserve">zawiera zapisy dotyczące </w:t>
      </w:r>
      <w:r w:rsidR="003D44E2">
        <w:t>następujących zagadnień:</w:t>
      </w:r>
    </w:p>
    <w:p w14:paraId="6EC17AFA" w14:textId="6BEA15AA" w:rsidR="003D44E2" w:rsidRDefault="003D44E2" w:rsidP="00AC781C">
      <w:pPr>
        <w:pStyle w:val="Akapitzlist"/>
        <w:numPr>
          <w:ilvl w:val="0"/>
          <w:numId w:val="6"/>
        </w:numPr>
        <w:spacing w:before="120" w:after="120" w:line="360" w:lineRule="auto"/>
      </w:pPr>
      <w:r>
        <w:t>Ochron</w:t>
      </w:r>
      <w:r w:rsidR="004B4B29">
        <w:t>a</w:t>
      </w:r>
      <w:r>
        <w:t xml:space="preserve"> klimatu</w:t>
      </w:r>
      <w:r w:rsidR="00636143">
        <w:t xml:space="preserve"> i </w:t>
      </w:r>
      <w:r>
        <w:t>jakości powietrza.</w:t>
      </w:r>
    </w:p>
    <w:p w14:paraId="0F97A8F5" w14:textId="626BF75B" w:rsidR="003D44E2" w:rsidRDefault="003D44E2" w:rsidP="00AC781C">
      <w:pPr>
        <w:pStyle w:val="Akapitzlist"/>
        <w:numPr>
          <w:ilvl w:val="0"/>
          <w:numId w:val="6"/>
        </w:numPr>
        <w:spacing w:before="120" w:after="120" w:line="360" w:lineRule="auto"/>
      </w:pPr>
      <w:r>
        <w:t>Gospodark</w:t>
      </w:r>
      <w:r w:rsidR="004B4B29">
        <w:t>a</w:t>
      </w:r>
      <w:r>
        <w:t xml:space="preserve"> odpadami oraz zapobiegania powstawaniu odpadów.</w:t>
      </w:r>
    </w:p>
    <w:p w14:paraId="48397447" w14:textId="5E2AED48" w:rsidR="003D44E2" w:rsidRDefault="003D44E2" w:rsidP="00AC781C">
      <w:pPr>
        <w:pStyle w:val="Akapitzlist"/>
        <w:numPr>
          <w:ilvl w:val="0"/>
          <w:numId w:val="6"/>
        </w:numPr>
        <w:spacing w:before="120" w:after="120" w:line="360" w:lineRule="auto"/>
      </w:pPr>
      <w:r>
        <w:t>Gospodarowani</w:t>
      </w:r>
      <w:r w:rsidR="004B4B29">
        <w:t>e</w:t>
      </w:r>
      <w:r>
        <w:t xml:space="preserve"> wodami oraz gospodark</w:t>
      </w:r>
      <w:r w:rsidR="00F81473">
        <w:t>a</w:t>
      </w:r>
      <w:r>
        <w:t xml:space="preserve"> wodno</w:t>
      </w:r>
      <w:r w:rsidR="00F81473">
        <w:t>-</w:t>
      </w:r>
      <w:r>
        <w:t>ściekow</w:t>
      </w:r>
      <w:r w:rsidR="00E33827">
        <w:t>a</w:t>
      </w:r>
      <w:r>
        <w:t>.</w:t>
      </w:r>
    </w:p>
    <w:p w14:paraId="5F2EA740" w14:textId="1840B378" w:rsidR="003D44E2" w:rsidRDefault="003D44E2" w:rsidP="00AC781C">
      <w:pPr>
        <w:pStyle w:val="Akapitzlist"/>
        <w:numPr>
          <w:ilvl w:val="0"/>
          <w:numId w:val="6"/>
        </w:numPr>
        <w:spacing w:before="120" w:after="120" w:line="360" w:lineRule="auto"/>
      </w:pPr>
      <w:r>
        <w:t>Zasob</w:t>
      </w:r>
      <w:r w:rsidR="00F81473">
        <w:t>y</w:t>
      </w:r>
      <w:r>
        <w:t xml:space="preserve"> przyrodnicz</w:t>
      </w:r>
      <w:r w:rsidR="00F81473">
        <w:t>e</w:t>
      </w:r>
      <w:r>
        <w:t>, geologiczn</w:t>
      </w:r>
      <w:r w:rsidR="00F81473">
        <w:t>e</w:t>
      </w:r>
      <w:r>
        <w:t xml:space="preserve"> oraz gleb</w:t>
      </w:r>
      <w:r w:rsidR="00F81473">
        <w:t>y</w:t>
      </w:r>
      <w:r>
        <w:t>.</w:t>
      </w:r>
    </w:p>
    <w:p w14:paraId="1BD32BD4" w14:textId="61F20934" w:rsidR="003D44E2" w:rsidRPr="003D44E2" w:rsidRDefault="003D44E2" w:rsidP="00AC781C">
      <w:pPr>
        <w:pStyle w:val="Akapitzlist"/>
        <w:numPr>
          <w:ilvl w:val="0"/>
          <w:numId w:val="6"/>
        </w:numPr>
        <w:spacing w:before="120" w:after="120" w:line="360" w:lineRule="auto"/>
      </w:pPr>
      <w:r>
        <w:t>Efektywne zapobieganie katastrofom naturalnym</w:t>
      </w:r>
      <w:r w:rsidR="00636143">
        <w:t xml:space="preserve"> i </w:t>
      </w:r>
      <w:r>
        <w:t>minimalizowanie skutków katas</w:t>
      </w:r>
      <w:r w:rsidR="00B07CCE">
        <w:t>t</w:t>
      </w:r>
      <w:r>
        <w:t>rof.</w:t>
      </w:r>
    </w:p>
    <w:p w14:paraId="49BAD860" w14:textId="3A8E6E7B" w:rsidR="00F81473" w:rsidRDefault="003D44E2" w:rsidP="00D240D6">
      <w:pPr>
        <w:spacing w:before="120" w:after="120" w:line="360" w:lineRule="auto"/>
      </w:pPr>
      <w:r w:rsidRPr="003D44E2">
        <w:t xml:space="preserve">Przygotowany </w:t>
      </w:r>
      <w:r w:rsidR="00B07CCE">
        <w:t>program jest zgodny</w:t>
      </w:r>
      <w:r w:rsidR="002C0B04">
        <w:t xml:space="preserve"> z </w:t>
      </w:r>
      <w:r w:rsidR="00B07CCE">
        <w:t xml:space="preserve">dokumentami strategicznymi </w:t>
      </w:r>
      <w:r w:rsidR="00F81473">
        <w:t>M</w:t>
      </w:r>
      <w:r w:rsidR="00B07CCE">
        <w:t>iasta</w:t>
      </w:r>
      <w:r w:rsidR="00F81473">
        <w:t xml:space="preserve"> Płońska</w:t>
      </w:r>
      <w:r w:rsidR="00636143">
        <w:t xml:space="preserve"> i </w:t>
      </w:r>
      <w:r w:rsidR="00B07CCE">
        <w:t>ma na celu poprawę jakości życia mieszkańców</w:t>
      </w:r>
      <w:r w:rsidR="00F81473">
        <w:t xml:space="preserve"> przy </w:t>
      </w:r>
      <w:r w:rsidR="00B07CCE">
        <w:t>równocze</w:t>
      </w:r>
      <w:r w:rsidR="00F81473">
        <w:t>snym</w:t>
      </w:r>
      <w:r w:rsidR="00B07CCE">
        <w:t xml:space="preserve"> zachow</w:t>
      </w:r>
      <w:r w:rsidR="00F81473">
        <w:t>aniu</w:t>
      </w:r>
      <w:r w:rsidR="00B07CCE">
        <w:t xml:space="preserve"> dbałoś</w:t>
      </w:r>
      <w:r w:rsidR="00F81473">
        <w:t>ci</w:t>
      </w:r>
      <w:r w:rsidR="00B07CCE">
        <w:t xml:space="preserve"> o środowisko naturalne. Szczególny nacisk kładziony jest na jakość powietrza, poprzez ograniczenie emisji CO</w:t>
      </w:r>
      <w:r w:rsidR="00B07CCE" w:rsidRPr="00B07CCE">
        <w:rPr>
          <w:sz w:val="11"/>
        </w:rPr>
        <w:t>2</w:t>
      </w:r>
      <w:r w:rsidR="00B07CCE">
        <w:rPr>
          <w:sz w:val="11"/>
        </w:rPr>
        <w:t xml:space="preserve">. </w:t>
      </w:r>
      <w:r w:rsidR="00B07CCE">
        <w:t xml:space="preserve">oraz szkodliwych pyłów. </w:t>
      </w:r>
    </w:p>
    <w:p w14:paraId="3ECD8AA1" w14:textId="26EE153B" w:rsidR="00BA476E" w:rsidRDefault="00B07CCE" w:rsidP="00D240D6">
      <w:pPr>
        <w:spacing w:before="120" w:after="120" w:line="360" w:lineRule="auto"/>
      </w:pPr>
      <w:r>
        <w:t>Bardzo ważnym aspektem rozważanym</w:t>
      </w:r>
      <w:r w:rsidR="002C0B04">
        <w:t xml:space="preserve"> w </w:t>
      </w:r>
      <w:r>
        <w:t xml:space="preserve">dokumencie jest również przygotowanie działań mających na celu podniesienie efektywności energetycznej, poprzez redukcję zużycia energii oraz zwiększenie udziału wytwarzania energii ze źródeł odnawialnych. </w:t>
      </w:r>
    </w:p>
    <w:p w14:paraId="64465617" w14:textId="77777777" w:rsidR="00BA476E" w:rsidRDefault="00BA476E">
      <w:pPr>
        <w:spacing w:line="240" w:lineRule="auto"/>
        <w:jc w:val="left"/>
      </w:pPr>
      <w:r>
        <w:br w:type="page"/>
      </w:r>
    </w:p>
    <w:p w14:paraId="7AF2BCA6" w14:textId="72752AD2" w:rsidR="009A2256" w:rsidRPr="00F81473" w:rsidRDefault="00A82107" w:rsidP="00D240D6">
      <w:pPr>
        <w:pStyle w:val="Nagwek1"/>
        <w:spacing w:before="120" w:after="120" w:line="360" w:lineRule="auto"/>
      </w:pPr>
      <w:bookmarkStart w:id="31" w:name="_Toc159922859"/>
      <w:r w:rsidRPr="00CE32B2">
        <w:lastRenderedPageBreak/>
        <w:t>Charakterystyka Gminy Miast</w:t>
      </w:r>
      <w:r w:rsidR="00F81473">
        <w:t>a</w:t>
      </w:r>
      <w:r w:rsidRPr="00CE32B2">
        <w:t xml:space="preserve"> Płońsk</w:t>
      </w:r>
      <w:bookmarkEnd w:id="31"/>
    </w:p>
    <w:p w14:paraId="4D3C16ED" w14:textId="1B77651F" w:rsidR="00DB6197" w:rsidRDefault="00DB6197" w:rsidP="00511C0D">
      <w:pPr>
        <w:pStyle w:val="Nagwek2"/>
      </w:pPr>
      <w:r>
        <w:t xml:space="preserve"> </w:t>
      </w:r>
      <w:bookmarkStart w:id="32" w:name="_Toc159922860"/>
      <w:r>
        <w:t>Położenie administracyjne</w:t>
      </w:r>
      <w:r w:rsidR="00636143">
        <w:t xml:space="preserve"> i </w:t>
      </w:r>
      <w:r>
        <w:t>charakterystyka przestrzenna</w:t>
      </w:r>
      <w:bookmarkEnd w:id="32"/>
    </w:p>
    <w:p w14:paraId="16B9384F" w14:textId="6F21BC3D" w:rsidR="008E4702" w:rsidRPr="00F81473" w:rsidRDefault="00D50A8F" w:rsidP="00D240D6">
      <w:pPr>
        <w:spacing w:before="120" w:after="120" w:line="360" w:lineRule="auto"/>
      </w:pPr>
      <w:r w:rsidRPr="00526519">
        <w:t xml:space="preserve">Gmina Miasto Płońsk </w:t>
      </w:r>
      <w:r w:rsidR="00526519" w:rsidRPr="00526519">
        <w:t>położon</w:t>
      </w:r>
      <w:r w:rsidR="00F81473">
        <w:t>a</w:t>
      </w:r>
      <w:r w:rsidR="00526519" w:rsidRPr="00526519">
        <w:t xml:space="preserve"> jest</w:t>
      </w:r>
      <w:r w:rsidR="002C0B04">
        <w:t xml:space="preserve"> w </w:t>
      </w:r>
      <w:r w:rsidR="00526519" w:rsidRPr="00526519">
        <w:t xml:space="preserve">odległości 66 kilometrów na północny zachód </w:t>
      </w:r>
      <w:r w:rsidR="00E33827">
        <w:t>o</w:t>
      </w:r>
      <w:r w:rsidR="00526519" w:rsidRPr="00526519">
        <w:t xml:space="preserve">d centrum Warszawy, na Wysoczyźnie Płońskiej nad rzeką Płonką. Wysoczyzna Płońska to rozległa równina morenowa poprzeplatana płatami osadów wodnolodowcowych, zastoiskowych oraz wzgórzami morenowymi. Cały obszar wysoczyzny jest poprzecinany dolinami rzek: Płonki, </w:t>
      </w:r>
      <w:proofErr w:type="spellStart"/>
      <w:r w:rsidR="00526519" w:rsidRPr="00526519">
        <w:t>Żurawianki</w:t>
      </w:r>
      <w:proofErr w:type="spellEnd"/>
      <w:r w:rsidR="00526519" w:rsidRPr="00526519">
        <w:t xml:space="preserve"> oraz bezodpływowymi zagłębieniami terenu</w:t>
      </w:r>
      <w:r w:rsidR="002C0B04">
        <w:t xml:space="preserve"> w </w:t>
      </w:r>
      <w:r w:rsidR="00526519" w:rsidRPr="00526519">
        <w:t>rejonie Wichrowa</w:t>
      </w:r>
      <w:r w:rsidR="00636143">
        <w:t xml:space="preserve"> i </w:t>
      </w:r>
      <w:r w:rsidR="00526519" w:rsidRPr="00526519">
        <w:t>Słotwina. Teren miasta jest pochylony</w:t>
      </w:r>
      <w:r w:rsidR="002C0B04">
        <w:t xml:space="preserve"> w </w:t>
      </w:r>
      <w:r w:rsidR="00526519" w:rsidRPr="00526519">
        <w:t>kierunku północnym od 130-140 m n.p.m. do 110 m n.p.m. Wzniesienia 120</w:t>
      </w:r>
      <w:r w:rsidR="00F81473">
        <w:t xml:space="preserve"> </w:t>
      </w:r>
      <w:r w:rsidR="00526519" w:rsidRPr="00526519">
        <w:t xml:space="preserve">m n.p.m. są spowodowane </w:t>
      </w:r>
      <w:proofErr w:type="spellStart"/>
      <w:r w:rsidR="00526519" w:rsidRPr="00526519">
        <w:t>wypiętrzeniami</w:t>
      </w:r>
      <w:proofErr w:type="spellEnd"/>
      <w:r w:rsidR="00526519" w:rsidRPr="00526519">
        <w:t xml:space="preserve"> osadów plioceńskich.</w:t>
      </w:r>
      <w:r w:rsidR="00F81473">
        <w:t xml:space="preserve"> </w:t>
      </w:r>
      <w:r w:rsidR="00526519" w:rsidRPr="00526519">
        <w:rPr>
          <w:szCs w:val="20"/>
        </w:rPr>
        <w:t xml:space="preserve">Obszar </w:t>
      </w:r>
      <w:r w:rsidR="00F81473">
        <w:rPr>
          <w:szCs w:val="20"/>
        </w:rPr>
        <w:t>M</w:t>
      </w:r>
      <w:r w:rsidR="00526519" w:rsidRPr="00526519">
        <w:rPr>
          <w:szCs w:val="20"/>
        </w:rPr>
        <w:t>iasta Płońsk jest położony na granicy dwóch regionów klimatycznych: wielkopolsko-mazowieckiego oraz mazowiecko-podlaskiego</w:t>
      </w:r>
      <w:r w:rsidR="00526519">
        <w:rPr>
          <w:szCs w:val="20"/>
        </w:rPr>
        <w:t xml:space="preserve">. </w:t>
      </w:r>
    </w:p>
    <w:p w14:paraId="5AB1D9A2" w14:textId="4C3B77BB" w:rsidR="008E317C" w:rsidRDefault="007D5BDD" w:rsidP="00D240D6">
      <w:pPr>
        <w:spacing w:before="120" w:after="120" w:line="360" w:lineRule="auto"/>
        <w:rPr>
          <w:szCs w:val="20"/>
        </w:rPr>
      </w:pPr>
      <w:r>
        <w:rPr>
          <w:szCs w:val="20"/>
        </w:rPr>
        <w:t>Gmina Miasto Płońsk ma powierzchnię 12 km²</w:t>
      </w:r>
      <w:r w:rsidR="00636143">
        <w:rPr>
          <w:szCs w:val="20"/>
        </w:rPr>
        <w:t xml:space="preserve"> i </w:t>
      </w:r>
      <w:r w:rsidR="00772F30">
        <w:rPr>
          <w:szCs w:val="20"/>
        </w:rPr>
        <w:t>jest miastem średniej wielkości. Większość terenu miasta jest objęta inwestycjami</w:t>
      </w:r>
      <w:r w:rsidR="005C2C45">
        <w:rPr>
          <w:szCs w:val="20"/>
        </w:rPr>
        <w:t xml:space="preserve"> (48% to grunty zabudowane</w:t>
      </w:r>
      <w:r w:rsidR="00636143">
        <w:rPr>
          <w:szCs w:val="20"/>
        </w:rPr>
        <w:t xml:space="preserve"> i </w:t>
      </w:r>
      <w:r w:rsidR="005C2C45">
        <w:rPr>
          <w:szCs w:val="20"/>
        </w:rPr>
        <w:t>zurbanizowane)</w:t>
      </w:r>
      <w:r w:rsidR="00772F30">
        <w:rPr>
          <w:szCs w:val="20"/>
        </w:rPr>
        <w:t xml:space="preserve">. </w:t>
      </w:r>
      <w:r w:rsidR="005C2C45">
        <w:rPr>
          <w:szCs w:val="20"/>
        </w:rPr>
        <w:t>Pozostałe tereny są przeznaczone pod zabudowę (50% stanowią użytki rolne</w:t>
      </w:r>
      <w:r w:rsidR="00F81473">
        <w:rPr>
          <w:szCs w:val="20"/>
        </w:rPr>
        <w:t>,</w:t>
      </w:r>
      <w:r w:rsidR="002C0B04">
        <w:rPr>
          <w:szCs w:val="20"/>
        </w:rPr>
        <w:t xml:space="preserve"> z </w:t>
      </w:r>
      <w:r w:rsidR="005C2C45">
        <w:rPr>
          <w:szCs w:val="20"/>
        </w:rPr>
        <w:t>czego 84% to grunty rolne).</w:t>
      </w:r>
    </w:p>
    <w:p w14:paraId="73F6F8C3" w14:textId="77777777" w:rsidR="00EB43E5" w:rsidRDefault="00772F30" w:rsidP="00D240D6">
      <w:pPr>
        <w:spacing w:before="120" w:after="120" w:line="360" w:lineRule="auto"/>
        <w:rPr>
          <w:szCs w:val="20"/>
        </w:rPr>
      </w:pPr>
      <w:r>
        <w:rPr>
          <w:szCs w:val="20"/>
        </w:rPr>
        <w:t xml:space="preserve">Na poniższej mapie pokazano położenie Gminy Miasto Płońsk. </w:t>
      </w:r>
    </w:p>
    <w:p w14:paraId="5A3B272A" w14:textId="5B2D70A4" w:rsidR="00F81473" w:rsidRPr="00BA476E" w:rsidRDefault="00F81473" w:rsidP="00511C0D">
      <w:pPr>
        <w:pStyle w:val="Legenda"/>
      </w:pPr>
      <w:bookmarkStart w:id="33" w:name="_Toc150319201"/>
      <w:bookmarkStart w:id="34" w:name="_Toc158896739"/>
      <w:r w:rsidRPr="00BA476E">
        <w:t xml:space="preserve">Mapa </w:t>
      </w:r>
      <w:r w:rsidR="0083545E">
        <w:rPr>
          <w:noProof/>
        </w:rPr>
        <w:fldChar w:fldCharType="begin"/>
      </w:r>
      <w:r w:rsidR="0083545E">
        <w:rPr>
          <w:noProof/>
        </w:rPr>
        <w:instrText xml:space="preserve"> SEQ Mapa \* ARABIC </w:instrText>
      </w:r>
      <w:r w:rsidR="0083545E">
        <w:rPr>
          <w:noProof/>
        </w:rPr>
        <w:fldChar w:fldCharType="separate"/>
      </w:r>
      <w:r w:rsidR="005A62D5">
        <w:rPr>
          <w:noProof/>
        </w:rPr>
        <w:t>1</w:t>
      </w:r>
      <w:r w:rsidR="0083545E">
        <w:rPr>
          <w:noProof/>
        </w:rPr>
        <w:fldChar w:fldCharType="end"/>
      </w:r>
      <w:r w:rsidRPr="00BA476E">
        <w:t xml:space="preserve"> Położenie Gminy Miejskiej Płońsk na mapie kraju.</w:t>
      </w:r>
      <w:bookmarkEnd w:id="33"/>
      <w:bookmarkEnd w:id="34"/>
    </w:p>
    <w:p w14:paraId="64B233AB" w14:textId="77777777" w:rsidR="004B401F" w:rsidRDefault="00EB43E5" w:rsidP="00D240D6">
      <w:pPr>
        <w:keepNext/>
        <w:spacing w:before="120" w:after="120" w:line="360" w:lineRule="auto"/>
        <w:jc w:val="center"/>
      </w:pPr>
      <w:r w:rsidRPr="00EB43E5">
        <w:fldChar w:fldCharType="begin"/>
      </w:r>
      <w:r w:rsidRPr="00EB43E5">
        <w:instrText xml:space="preserve"> INCLUDEPICTURE "http://www.rozklady.miasta.pl/images/mapa_plonsk.jpg" \* MERGEFORMATINET </w:instrText>
      </w:r>
      <w:r w:rsidRPr="00EB43E5">
        <w:fldChar w:fldCharType="separate"/>
      </w:r>
      <w:r w:rsidRPr="00EB43E5">
        <w:rPr>
          <w:noProof/>
        </w:rPr>
        <w:drawing>
          <wp:inline distT="0" distB="0" distL="0" distR="0" wp14:anchorId="49D635DB" wp14:editId="7FF2942D">
            <wp:extent cx="3632200" cy="3320069"/>
            <wp:effectExtent l="0" t="0" r="6350" b="0"/>
            <wp:docPr id="5" name="Obraz 5" descr="http://www.rozklady.miasta.pl/images/mapa_plo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zklady.miasta.pl/images/mapa_plons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9913" cy="3336259"/>
                    </a:xfrm>
                    <a:prstGeom prst="rect">
                      <a:avLst/>
                    </a:prstGeom>
                    <a:noFill/>
                    <a:ln>
                      <a:noFill/>
                    </a:ln>
                  </pic:spPr>
                </pic:pic>
              </a:graphicData>
            </a:graphic>
          </wp:inline>
        </w:drawing>
      </w:r>
      <w:r w:rsidRPr="00EB43E5">
        <w:fldChar w:fldCharType="end"/>
      </w:r>
    </w:p>
    <w:p w14:paraId="5E11083D" w14:textId="75DF040C" w:rsidR="00D50A8F" w:rsidRPr="00BA476E" w:rsidRDefault="00772F30" w:rsidP="00D240D6">
      <w:pPr>
        <w:spacing w:before="120" w:after="120" w:line="360" w:lineRule="auto"/>
        <w:rPr>
          <w:rStyle w:val="Wyrnieniedelikatne"/>
        </w:rPr>
      </w:pPr>
      <w:r w:rsidRPr="00BA476E">
        <w:rPr>
          <w:rStyle w:val="Wyrnieniedelikatne"/>
        </w:rPr>
        <w:t xml:space="preserve">Źródło: </w:t>
      </w:r>
      <w:hyperlink r:id="rId12" w:history="1">
        <w:r w:rsidR="00F81473" w:rsidRPr="00BA476E">
          <w:rPr>
            <w:rStyle w:val="Wyrnieniedelikatne"/>
          </w:rPr>
          <w:t>http://www.rozklady.miasta.pl/rozklad_pks/plonsk_pks.html</w:t>
        </w:r>
      </w:hyperlink>
    </w:p>
    <w:p w14:paraId="4E760338" w14:textId="77777777" w:rsidR="00DB6197" w:rsidRDefault="00DB6197" w:rsidP="00511C0D">
      <w:pPr>
        <w:pStyle w:val="Nagwek2"/>
      </w:pPr>
      <w:bookmarkStart w:id="35" w:name="_Toc159922861"/>
      <w:r>
        <w:lastRenderedPageBreak/>
        <w:t>Dane demograficzne miasta</w:t>
      </w:r>
      <w:bookmarkEnd w:id="35"/>
    </w:p>
    <w:p w14:paraId="1479743C" w14:textId="632988E0" w:rsidR="002B3329" w:rsidRDefault="00071655" w:rsidP="00D240D6">
      <w:pPr>
        <w:spacing w:before="120" w:after="120" w:line="360" w:lineRule="auto"/>
      </w:pPr>
      <w:r>
        <w:t xml:space="preserve">Na terenie </w:t>
      </w:r>
      <w:r w:rsidR="00F81473">
        <w:t>M</w:t>
      </w:r>
      <w:r>
        <w:t xml:space="preserve">iasta </w:t>
      </w:r>
      <w:r w:rsidR="00F81473">
        <w:t xml:space="preserve">Płońsk </w:t>
      </w:r>
      <w:r w:rsidR="008F1596">
        <w:t xml:space="preserve">zameldowanych jest </w:t>
      </w:r>
      <w:r>
        <w:t xml:space="preserve"> </w:t>
      </w:r>
      <w:r w:rsidR="004805FE" w:rsidRPr="004805FE">
        <w:rPr>
          <w:color w:val="000000" w:themeColor="text1"/>
        </w:rPr>
        <w:t>20 776</w:t>
      </w:r>
      <w:r w:rsidR="009A54CC" w:rsidRPr="004805FE">
        <w:rPr>
          <w:color w:val="000000" w:themeColor="text1"/>
        </w:rPr>
        <w:t xml:space="preserve"> </w:t>
      </w:r>
      <w:r w:rsidR="009A54CC">
        <w:t>osób</w:t>
      </w:r>
      <w:r w:rsidR="008F1596">
        <w:t xml:space="preserve"> (stan na dzień 31.12.2023 r.</w:t>
      </w:r>
      <w:r w:rsidR="00535D73">
        <w:t xml:space="preserve">). </w:t>
      </w:r>
      <w:r w:rsidR="008F1596">
        <w:br/>
      </w:r>
      <w:r w:rsidR="009A54CC">
        <w:t xml:space="preserve">Na poniższym wykresie przedstawiono rozkład wieku mieszkańców Gminy Miasta Płońsk. </w:t>
      </w:r>
    </w:p>
    <w:p w14:paraId="516329E2" w14:textId="5DCAABBE" w:rsidR="00F81473" w:rsidRPr="00BA476E" w:rsidRDefault="00F81473" w:rsidP="00511C0D">
      <w:pPr>
        <w:pStyle w:val="Legenda"/>
      </w:pPr>
      <w:bookmarkStart w:id="36" w:name="_Toc158896790"/>
      <w:bookmarkStart w:id="37" w:name="_Toc160109241"/>
      <w:r w:rsidRPr="00BA476E">
        <w:t xml:space="preserve">Wykres </w:t>
      </w:r>
      <w:r w:rsidR="008E1EC3">
        <w:fldChar w:fldCharType="begin"/>
      </w:r>
      <w:r w:rsidR="008E1EC3">
        <w:instrText xml:space="preserve"> SEQ Wykres \* ARABIC </w:instrText>
      </w:r>
      <w:r w:rsidR="008E1EC3">
        <w:fldChar w:fldCharType="separate"/>
      </w:r>
      <w:r w:rsidRPr="00BA476E">
        <w:t>1</w:t>
      </w:r>
      <w:r w:rsidR="008E1EC3">
        <w:fldChar w:fldCharType="end"/>
      </w:r>
      <w:r w:rsidRPr="00BA476E">
        <w:t xml:space="preserve"> Piramida wieku mieszkańców Płońska</w:t>
      </w:r>
      <w:bookmarkEnd w:id="36"/>
      <w:bookmarkEnd w:id="37"/>
    </w:p>
    <w:p w14:paraId="126CE8AF" w14:textId="77777777" w:rsidR="00E97F86" w:rsidRDefault="002B3329" w:rsidP="00D240D6">
      <w:pPr>
        <w:keepNext/>
        <w:spacing w:before="120" w:after="120" w:line="360" w:lineRule="auto"/>
        <w:jc w:val="center"/>
      </w:pPr>
      <w:r>
        <w:rPr>
          <w:noProof/>
        </w:rPr>
        <w:drawing>
          <wp:inline distT="0" distB="0" distL="0" distR="0" wp14:anchorId="694C4EE9" wp14:editId="2F7C1D68">
            <wp:extent cx="5656521" cy="3636335"/>
            <wp:effectExtent l="0" t="0" r="1905" b="2540"/>
            <wp:docPr id="6" name="Wykres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DD60AF0-CB79-DE42-9B58-59E5D017E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33D084" w14:textId="77777777" w:rsidR="00E97F86" w:rsidRPr="00BA476E" w:rsidRDefault="00E97F86" w:rsidP="00D240D6">
      <w:pPr>
        <w:spacing w:before="120" w:after="120" w:line="360" w:lineRule="auto"/>
        <w:rPr>
          <w:rStyle w:val="Wyrnieniedelikatne"/>
        </w:rPr>
      </w:pPr>
      <w:r w:rsidRPr="00BA476E">
        <w:rPr>
          <w:rStyle w:val="Wyrnieniedelikatne"/>
        </w:rPr>
        <w:t>Źródło: opracowanie własne na podstawie Banku Danych Lokalnych Głównego Urzędu Statystycznego</w:t>
      </w:r>
    </w:p>
    <w:p w14:paraId="1FD33A7C" w14:textId="77777777" w:rsidR="009A2256" w:rsidRPr="00E97F86" w:rsidRDefault="009A2256" w:rsidP="00D240D6">
      <w:pPr>
        <w:spacing w:before="120" w:after="120" w:line="360" w:lineRule="auto"/>
        <w:rPr>
          <w:sz w:val="20"/>
          <w:szCs w:val="20"/>
        </w:rPr>
      </w:pPr>
    </w:p>
    <w:p w14:paraId="05777B6C" w14:textId="4A23A6A1" w:rsidR="00C03CA8" w:rsidRDefault="009A54CC" w:rsidP="00D240D6">
      <w:pPr>
        <w:spacing w:before="120" w:after="120" w:line="360" w:lineRule="auto"/>
      </w:pPr>
      <w:r>
        <w:t>Jak widać na wykresie</w:t>
      </w:r>
      <w:r w:rsidR="00F81473">
        <w:t xml:space="preserve"> </w:t>
      </w:r>
      <w:r w:rsidR="00E97F86">
        <w:t>większość populacji obu płci jest</w:t>
      </w:r>
      <w:r w:rsidR="002C0B04">
        <w:t xml:space="preserve"> w </w:t>
      </w:r>
      <w:r w:rsidR="00E97F86">
        <w:t>wieku produkcyjnym. Niestety</w:t>
      </w:r>
      <w:r w:rsidR="008F1596">
        <w:t xml:space="preserve"> </w:t>
      </w:r>
      <w:r w:rsidR="00E97F86">
        <w:t xml:space="preserve"> tylko 3304 osoby są</w:t>
      </w:r>
      <w:r w:rsidR="002C0B04">
        <w:t xml:space="preserve"> w </w:t>
      </w:r>
      <w:r w:rsidR="008F1596">
        <w:t>wieku przedprodukcyjnym</w:t>
      </w:r>
      <w:r w:rsidR="00E97F86">
        <w:t xml:space="preserve"> co wyraźni</w:t>
      </w:r>
      <w:r w:rsidR="0010085C">
        <w:t>e</w:t>
      </w:r>
      <w:r w:rsidR="00E97F86">
        <w:t xml:space="preserve"> wskazuje, że populacja ma charakter starzejący się. Ten trend pokrywa się</w:t>
      </w:r>
      <w:r w:rsidR="002C0B04">
        <w:t xml:space="preserve"> z </w:t>
      </w:r>
      <w:r w:rsidR="00E97F86">
        <w:t xml:space="preserve">sytuacją na terenie Polski. </w:t>
      </w:r>
    </w:p>
    <w:p w14:paraId="63530FAA" w14:textId="71174E7A" w:rsidR="00047DBB" w:rsidRPr="00BA476E" w:rsidRDefault="00A531E8" w:rsidP="00D240D6">
      <w:pPr>
        <w:spacing w:before="120" w:after="120" w:line="360" w:lineRule="auto"/>
      </w:pPr>
      <w:r w:rsidRPr="00BA476E">
        <w:t>W przyszłości opisana wyżej sytuacja może się nieco poprawić za sprawą wewnętrznych migracji</w:t>
      </w:r>
      <w:r w:rsidR="00D5539C">
        <w:t xml:space="preserve"> </w:t>
      </w:r>
      <w:r w:rsidR="00047DBB" w:rsidRPr="00BA476E">
        <w:t xml:space="preserve"> przede wszystkim</w:t>
      </w:r>
      <w:r w:rsidR="002C0B04">
        <w:t xml:space="preserve"> z </w:t>
      </w:r>
      <w:r w:rsidR="00D5539C">
        <w:t xml:space="preserve">obszarów wiejskich </w:t>
      </w:r>
      <w:r w:rsidR="00047DBB" w:rsidRPr="00BA476E">
        <w:t xml:space="preserve">na obszary </w:t>
      </w:r>
      <w:r w:rsidR="0010085C">
        <w:t>miejskie</w:t>
      </w:r>
      <w:r w:rsidR="00047DBB" w:rsidRPr="00BA476E">
        <w:t xml:space="preserve">. </w:t>
      </w:r>
    </w:p>
    <w:p w14:paraId="2CBAECC5" w14:textId="64E2373D" w:rsidR="00A531E8" w:rsidRDefault="00047DBB" w:rsidP="00D240D6">
      <w:pPr>
        <w:spacing w:before="120" w:after="120" w:line="360" w:lineRule="auto"/>
      </w:pPr>
      <w:r w:rsidRPr="00BA476E">
        <w:t>Trudny do oszacowania jest dziś wpływ ewentualnego napływu do Polski imigrantów</w:t>
      </w:r>
      <w:r w:rsidR="002C0B04">
        <w:t xml:space="preserve"> z </w:t>
      </w:r>
      <w:r w:rsidRPr="00BA476E">
        <w:t>zagranicy np.</w:t>
      </w:r>
      <w:r w:rsidR="002C0B04">
        <w:t xml:space="preserve"> w </w:t>
      </w:r>
      <w:r w:rsidRPr="00BA476E">
        <w:t>wyniku wojny</w:t>
      </w:r>
      <w:r w:rsidR="002C0B04">
        <w:t xml:space="preserve"> w </w:t>
      </w:r>
      <w:r w:rsidRPr="00BA476E">
        <w:t>Ukrainie. Nie jest jasne, jak wielu tych ludzi zdecyduje się na pozostanie</w:t>
      </w:r>
      <w:r w:rsidR="002C0B04">
        <w:t xml:space="preserve"> w </w:t>
      </w:r>
      <w:r w:rsidRPr="00BA476E">
        <w:t>Polsce na stałe. Dotychczasowe doświadczenia</w:t>
      </w:r>
      <w:r w:rsidR="002C0B04">
        <w:t xml:space="preserve"> w </w:t>
      </w:r>
      <w:r w:rsidRPr="00BA476E">
        <w:t>tej materii pokazują, że imigranci zatrzymują się głównie</w:t>
      </w:r>
      <w:r w:rsidR="002C0B04">
        <w:t xml:space="preserve"> w </w:t>
      </w:r>
      <w:r w:rsidRPr="00BA476E">
        <w:t>większych miastach.</w:t>
      </w:r>
    </w:p>
    <w:p w14:paraId="76FB7CF7" w14:textId="77777777" w:rsidR="00F81473" w:rsidRDefault="00F81473" w:rsidP="00D240D6">
      <w:pPr>
        <w:spacing w:before="120" w:after="120" w:line="360" w:lineRule="auto"/>
      </w:pPr>
    </w:p>
    <w:p w14:paraId="53C67F94" w14:textId="74B12CFF" w:rsidR="00C03CA8" w:rsidRDefault="00E97F86" w:rsidP="00D240D6">
      <w:pPr>
        <w:spacing w:before="120" w:after="120" w:line="360" w:lineRule="auto"/>
      </w:pPr>
      <w:r>
        <w:lastRenderedPageBreak/>
        <w:t>Kolejny wykres obrazuje przyrost naturalny, który jest ujemny</w:t>
      </w:r>
      <w:r w:rsidR="00636143">
        <w:t xml:space="preserve"> i </w:t>
      </w:r>
      <w:r w:rsidR="00047DBB">
        <w:t>będzie miał istotny wpływ na przyszłą sytuację demograficzną</w:t>
      </w:r>
      <w:r w:rsidR="002C0B04">
        <w:t xml:space="preserve"> w </w:t>
      </w:r>
      <w:r w:rsidR="004805FE">
        <w:t>Płońsku</w:t>
      </w:r>
      <w:r w:rsidR="00047DBB">
        <w:t>.</w:t>
      </w:r>
    </w:p>
    <w:p w14:paraId="3F344631" w14:textId="77777777" w:rsidR="00F81473" w:rsidRDefault="00F81473" w:rsidP="00D240D6">
      <w:pPr>
        <w:spacing w:before="120" w:after="120" w:line="360" w:lineRule="auto"/>
      </w:pPr>
    </w:p>
    <w:p w14:paraId="5FF64538" w14:textId="69D38DE7" w:rsidR="00F81473" w:rsidRPr="00BA476E" w:rsidRDefault="00F81473" w:rsidP="00511C0D">
      <w:pPr>
        <w:pStyle w:val="Legenda"/>
      </w:pPr>
      <w:bookmarkStart w:id="38" w:name="_Toc158896791"/>
      <w:bookmarkStart w:id="39" w:name="_Toc160109242"/>
      <w:r w:rsidRPr="00BA476E">
        <w:t xml:space="preserve">Wykres </w:t>
      </w:r>
      <w:r w:rsidR="008E1EC3">
        <w:fldChar w:fldCharType="begin"/>
      </w:r>
      <w:r w:rsidR="008E1EC3">
        <w:instrText xml:space="preserve"> SEQ Wykres \* ARABIC </w:instrText>
      </w:r>
      <w:r w:rsidR="008E1EC3">
        <w:fldChar w:fldCharType="separate"/>
      </w:r>
      <w:r w:rsidRPr="00BA476E">
        <w:t>2</w:t>
      </w:r>
      <w:r w:rsidR="008E1EC3">
        <w:fldChar w:fldCharType="end"/>
      </w:r>
      <w:r w:rsidRPr="00BA476E">
        <w:t xml:space="preserve"> Przyrost naturalny na terenie miasta Płońska</w:t>
      </w:r>
      <w:bookmarkEnd w:id="38"/>
      <w:bookmarkEnd w:id="39"/>
    </w:p>
    <w:p w14:paraId="01192417" w14:textId="77777777" w:rsidR="00E97F86" w:rsidRDefault="00C03CA8" w:rsidP="00D240D6">
      <w:pPr>
        <w:keepNext/>
        <w:spacing w:before="120" w:after="120" w:line="360" w:lineRule="auto"/>
        <w:jc w:val="center"/>
      </w:pPr>
      <w:r>
        <w:rPr>
          <w:noProof/>
        </w:rPr>
        <w:drawing>
          <wp:inline distT="0" distB="0" distL="0" distR="0" wp14:anchorId="4780F3AD" wp14:editId="391105F8">
            <wp:extent cx="4423144" cy="2328531"/>
            <wp:effectExtent l="0" t="0" r="15875" b="15240"/>
            <wp:docPr id="7" name="Wykres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A2EDCE8-2017-2F41-9907-238550DCC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C27317" w14:textId="77777777" w:rsidR="00C03CA8" w:rsidRPr="00BA476E" w:rsidRDefault="00E97F86" w:rsidP="00D240D6">
      <w:pPr>
        <w:spacing w:before="120" w:after="120" w:line="360" w:lineRule="auto"/>
        <w:rPr>
          <w:rStyle w:val="Wyrnieniedelikatne"/>
        </w:rPr>
      </w:pPr>
      <w:r w:rsidRPr="00BA476E">
        <w:rPr>
          <w:rStyle w:val="Wyrnieniedelikatne"/>
        </w:rPr>
        <w:t>Źródło: opracowanie własne na podstawie Banku Danych Lokalnych Głównego Urzędu Statystycznego</w:t>
      </w:r>
    </w:p>
    <w:p w14:paraId="2708F145" w14:textId="77777777" w:rsidR="00F81473" w:rsidRPr="009A2256" w:rsidRDefault="00F81473" w:rsidP="00D240D6">
      <w:pPr>
        <w:spacing w:before="120" w:after="120" w:line="360" w:lineRule="auto"/>
        <w:rPr>
          <w:sz w:val="20"/>
          <w:szCs w:val="20"/>
        </w:rPr>
      </w:pPr>
    </w:p>
    <w:p w14:paraId="47C5F273" w14:textId="3FDE6623" w:rsidR="00C03CA8" w:rsidRDefault="00DB6197" w:rsidP="00511C0D">
      <w:pPr>
        <w:pStyle w:val="Nagwek2"/>
      </w:pPr>
      <w:bookmarkStart w:id="40" w:name="_Toc159922862"/>
      <w:r>
        <w:t>Rolnictwo</w:t>
      </w:r>
      <w:r w:rsidR="00636143">
        <w:t xml:space="preserve"> i </w:t>
      </w:r>
      <w:r>
        <w:t>leśnictwo</w:t>
      </w:r>
      <w:bookmarkEnd w:id="40"/>
    </w:p>
    <w:p w14:paraId="0FF30F5B" w14:textId="262A9143" w:rsidR="00F20A88" w:rsidRDefault="00F20A88" w:rsidP="00D240D6">
      <w:pPr>
        <w:spacing w:before="120" w:after="120" w:line="360" w:lineRule="auto"/>
      </w:pPr>
      <w:r w:rsidRPr="00866FEE">
        <w:t xml:space="preserve">Podstawę gospodarki </w:t>
      </w:r>
      <w:r w:rsidR="00F81473">
        <w:t>P</w:t>
      </w:r>
      <w:r w:rsidRPr="00866FEE">
        <w:t>owiatu</w:t>
      </w:r>
      <w:r w:rsidR="00F81473">
        <w:t xml:space="preserve"> Płońskiego</w:t>
      </w:r>
      <w:r w:rsidRPr="00866FEE">
        <w:t xml:space="preserve"> stanowi rolnictwo, wraz</w:t>
      </w:r>
      <w:r w:rsidR="002C0B04">
        <w:t xml:space="preserve"> z </w:t>
      </w:r>
      <w:r w:rsidRPr="00866FEE">
        <w:t>przemysłem rolno-spożywczym. Zdecydowana większość użytków rolnych znajduje się</w:t>
      </w:r>
      <w:r w:rsidR="002C0B04">
        <w:t xml:space="preserve"> w </w:t>
      </w:r>
      <w:r w:rsidRPr="00866FEE">
        <w:t>posiadaniu rolników indywidualnych. Wśród upraw dominują zboża, ziemniaki</w:t>
      </w:r>
      <w:r w:rsidR="00636143">
        <w:t xml:space="preserve"> i </w:t>
      </w:r>
      <w:r w:rsidRPr="00866FEE">
        <w:t>buraki cukrowe. Ważne miejsce</w:t>
      </w:r>
      <w:r w:rsidR="002C0B04">
        <w:t xml:space="preserve"> w </w:t>
      </w:r>
      <w:r w:rsidRPr="00866FEE">
        <w:t>strukturze upraw zajmują też rośliny oleiste, włókniste, zioła,</w:t>
      </w:r>
      <w:r w:rsidR="002C0B04">
        <w:t xml:space="preserve"> a </w:t>
      </w:r>
      <w:r w:rsidRPr="00866FEE">
        <w:t>także warzywa</w:t>
      </w:r>
      <w:r w:rsidR="00636143">
        <w:t xml:space="preserve"> i </w:t>
      </w:r>
      <w:r w:rsidRPr="00866FEE">
        <w:t xml:space="preserve">owoce. </w:t>
      </w:r>
      <w:r w:rsidR="00D5539C">
        <w:br/>
      </w:r>
      <w:r w:rsidRPr="00866FEE">
        <w:t>W produkcji zwierzęcej dominuje hodowla bydła</w:t>
      </w:r>
      <w:r w:rsidR="00636143">
        <w:t xml:space="preserve"> i </w:t>
      </w:r>
      <w:r w:rsidRPr="00866FEE">
        <w:t>trzody chlewnej.</w:t>
      </w:r>
      <w:r>
        <w:t xml:space="preserve"> Na </w:t>
      </w:r>
      <w:r w:rsidR="00C850E4">
        <w:t xml:space="preserve">obrzeżach </w:t>
      </w:r>
      <w:r w:rsidR="00F81473">
        <w:t>M</w:t>
      </w:r>
      <w:r w:rsidR="00C850E4">
        <w:t xml:space="preserve">iasta Płońsk zlokalizowane są nieliczne gospodarstwa rolne. </w:t>
      </w:r>
    </w:p>
    <w:p w14:paraId="47CD2464" w14:textId="2B4F955D" w:rsidR="00511C0D" w:rsidRDefault="00511C0D">
      <w:pPr>
        <w:spacing w:line="240" w:lineRule="auto"/>
        <w:jc w:val="left"/>
      </w:pPr>
      <w:r>
        <w:br w:type="page"/>
      </w:r>
    </w:p>
    <w:p w14:paraId="2721E2E9" w14:textId="77777777" w:rsidR="00F81473" w:rsidRPr="00A94A1F" w:rsidRDefault="00F81473" w:rsidP="00D240D6">
      <w:pPr>
        <w:spacing w:before="120" w:after="120" w:line="360" w:lineRule="auto"/>
      </w:pPr>
    </w:p>
    <w:p w14:paraId="04FBC2F9" w14:textId="15D8CD24" w:rsidR="004C0D18" w:rsidRPr="00BA476E" w:rsidRDefault="004C0D18" w:rsidP="00511C0D">
      <w:pPr>
        <w:pStyle w:val="Legenda"/>
      </w:pPr>
      <w:bookmarkStart w:id="41" w:name="_Toc158896759"/>
      <w:r w:rsidRPr="00BA476E">
        <w:t xml:space="preserve">Tabela </w:t>
      </w:r>
      <w:r w:rsidR="0083545E">
        <w:rPr>
          <w:noProof/>
        </w:rPr>
        <w:fldChar w:fldCharType="begin"/>
      </w:r>
      <w:r w:rsidR="0083545E">
        <w:rPr>
          <w:noProof/>
        </w:rPr>
        <w:instrText xml:space="preserve"> SEQ Tabela \* ARABIC </w:instrText>
      </w:r>
      <w:r w:rsidR="0083545E">
        <w:rPr>
          <w:noProof/>
        </w:rPr>
        <w:fldChar w:fldCharType="separate"/>
      </w:r>
      <w:r w:rsidR="00B9418F">
        <w:rPr>
          <w:noProof/>
        </w:rPr>
        <w:t>3</w:t>
      </w:r>
      <w:r w:rsidR="0083545E">
        <w:rPr>
          <w:noProof/>
        </w:rPr>
        <w:fldChar w:fldCharType="end"/>
      </w:r>
      <w:r w:rsidR="009A2256" w:rsidRPr="00BA476E">
        <w:t xml:space="preserve"> Powierzchnia lasów na terenie </w:t>
      </w:r>
      <w:r w:rsidR="00781211">
        <w:t xml:space="preserve">Miasta </w:t>
      </w:r>
      <w:r w:rsidR="009A2256" w:rsidRPr="00BA476E">
        <w:t>Płońsk</w:t>
      </w:r>
      <w:r w:rsidR="002C0B04">
        <w:t xml:space="preserve"> w </w:t>
      </w:r>
      <w:r w:rsidR="00C504CA" w:rsidRPr="00BA476E">
        <w:t>2022 roku</w:t>
      </w:r>
      <w:bookmarkEnd w:id="41"/>
    </w:p>
    <w:tbl>
      <w:tblPr>
        <w:tblW w:w="6979" w:type="dxa"/>
        <w:jc w:val="center"/>
        <w:tblCellMar>
          <w:left w:w="70" w:type="dxa"/>
          <w:right w:w="70" w:type="dxa"/>
        </w:tblCellMar>
        <w:tblLook w:val="04A0" w:firstRow="1" w:lastRow="0" w:firstColumn="1" w:lastColumn="0" w:noHBand="0" w:noVBand="1"/>
      </w:tblPr>
      <w:tblGrid>
        <w:gridCol w:w="4119"/>
        <w:gridCol w:w="1420"/>
        <w:gridCol w:w="1440"/>
      </w:tblGrid>
      <w:tr w:rsidR="0010197A" w:rsidRPr="00BA476E" w14:paraId="59A64F63" w14:textId="77777777" w:rsidTr="00B0180A">
        <w:trPr>
          <w:trHeight w:val="300"/>
          <w:jc w:val="center"/>
        </w:trPr>
        <w:tc>
          <w:tcPr>
            <w:tcW w:w="4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37457" w14:textId="77777777" w:rsidR="0010197A" w:rsidRPr="00BA476E" w:rsidRDefault="0010197A" w:rsidP="00D240D6">
            <w:pPr>
              <w:spacing w:before="120" w:after="120" w:line="360" w:lineRule="auto"/>
              <w:jc w:val="center"/>
              <w:rPr>
                <w:b/>
                <w:sz w:val="20"/>
                <w:szCs w:val="20"/>
              </w:rPr>
            </w:pPr>
            <w:r w:rsidRPr="00BA476E">
              <w:rPr>
                <w:b/>
                <w:sz w:val="20"/>
                <w:szCs w:val="20"/>
              </w:rPr>
              <w:t>Kategoria lasów</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D431C0C" w14:textId="77777777" w:rsidR="0010197A" w:rsidRPr="00BA476E" w:rsidRDefault="0010197A" w:rsidP="00D240D6">
            <w:pPr>
              <w:spacing w:before="120" w:after="120" w:line="360" w:lineRule="auto"/>
              <w:jc w:val="center"/>
              <w:rPr>
                <w:b/>
                <w:sz w:val="20"/>
                <w:szCs w:val="20"/>
              </w:rPr>
            </w:pPr>
            <w:r w:rsidRPr="00BA476E">
              <w:rPr>
                <w:b/>
                <w:sz w:val="20"/>
                <w:szCs w:val="20"/>
              </w:rPr>
              <w:t>Wartość</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297EE85" w14:textId="77777777" w:rsidR="0010197A" w:rsidRPr="00BA476E" w:rsidRDefault="0010197A" w:rsidP="00D240D6">
            <w:pPr>
              <w:spacing w:before="120" w:after="120" w:line="360" w:lineRule="auto"/>
              <w:jc w:val="center"/>
              <w:rPr>
                <w:b/>
                <w:sz w:val="20"/>
                <w:szCs w:val="20"/>
              </w:rPr>
            </w:pPr>
            <w:r w:rsidRPr="00BA476E">
              <w:rPr>
                <w:b/>
                <w:sz w:val="20"/>
                <w:szCs w:val="20"/>
              </w:rPr>
              <w:t>Jednostka miary</w:t>
            </w:r>
          </w:p>
        </w:tc>
      </w:tr>
      <w:tr w:rsidR="0010197A" w:rsidRPr="00BA476E" w14:paraId="4190A439" w14:textId="77777777" w:rsidTr="00B0180A">
        <w:trPr>
          <w:trHeight w:val="300"/>
          <w:jc w:val="center"/>
        </w:trPr>
        <w:tc>
          <w:tcPr>
            <w:tcW w:w="4119" w:type="dxa"/>
            <w:tcBorders>
              <w:top w:val="nil"/>
              <w:left w:val="single" w:sz="4" w:space="0" w:color="auto"/>
              <w:bottom w:val="single" w:sz="4" w:space="0" w:color="auto"/>
              <w:right w:val="single" w:sz="4" w:space="0" w:color="auto"/>
            </w:tcBorders>
            <w:shd w:val="clear" w:color="auto" w:fill="auto"/>
            <w:vAlign w:val="center"/>
            <w:hideMark/>
          </w:tcPr>
          <w:p w14:paraId="5C407875" w14:textId="77777777" w:rsidR="0010197A" w:rsidRPr="00BA476E" w:rsidRDefault="0010197A" w:rsidP="00D240D6">
            <w:pPr>
              <w:spacing w:before="120" w:after="120" w:line="360" w:lineRule="auto"/>
              <w:jc w:val="center"/>
              <w:rPr>
                <w:sz w:val="20"/>
                <w:szCs w:val="20"/>
              </w:rPr>
            </w:pPr>
            <w:r w:rsidRPr="00BA476E">
              <w:rPr>
                <w:sz w:val="20"/>
                <w:szCs w:val="20"/>
              </w:rPr>
              <w:t>Lasy ogółem</w:t>
            </w:r>
          </w:p>
        </w:tc>
        <w:tc>
          <w:tcPr>
            <w:tcW w:w="1420" w:type="dxa"/>
            <w:tcBorders>
              <w:top w:val="nil"/>
              <w:left w:val="nil"/>
              <w:bottom w:val="single" w:sz="4" w:space="0" w:color="auto"/>
              <w:right w:val="single" w:sz="4" w:space="0" w:color="auto"/>
            </w:tcBorders>
            <w:shd w:val="clear" w:color="auto" w:fill="auto"/>
            <w:vAlign w:val="center"/>
            <w:hideMark/>
          </w:tcPr>
          <w:p w14:paraId="305A0522" w14:textId="77777777" w:rsidR="0010197A" w:rsidRPr="00BA476E" w:rsidRDefault="0010197A" w:rsidP="00D240D6">
            <w:pPr>
              <w:spacing w:before="120" w:after="120" w:line="360" w:lineRule="auto"/>
              <w:jc w:val="center"/>
              <w:rPr>
                <w:sz w:val="20"/>
                <w:szCs w:val="20"/>
              </w:rPr>
            </w:pPr>
            <w:r w:rsidRPr="00BA476E">
              <w:rPr>
                <w:sz w:val="20"/>
                <w:szCs w:val="20"/>
              </w:rPr>
              <w:t>6,68</w:t>
            </w:r>
          </w:p>
        </w:tc>
        <w:tc>
          <w:tcPr>
            <w:tcW w:w="1440" w:type="dxa"/>
            <w:tcBorders>
              <w:top w:val="nil"/>
              <w:left w:val="nil"/>
              <w:bottom w:val="single" w:sz="4" w:space="0" w:color="auto"/>
              <w:right w:val="single" w:sz="4" w:space="0" w:color="auto"/>
            </w:tcBorders>
            <w:shd w:val="clear" w:color="auto" w:fill="auto"/>
            <w:vAlign w:val="center"/>
            <w:hideMark/>
          </w:tcPr>
          <w:p w14:paraId="0883C105" w14:textId="194FAA86" w:rsidR="0010197A" w:rsidRPr="00BA476E" w:rsidRDefault="00864DAD" w:rsidP="00D240D6">
            <w:pPr>
              <w:spacing w:before="120" w:after="120" w:line="360" w:lineRule="auto"/>
              <w:jc w:val="center"/>
              <w:rPr>
                <w:sz w:val="20"/>
                <w:szCs w:val="20"/>
              </w:rPr>
            </w:pPr>
            <w:r>
              <w:rPr>
                <w:sz w:val="20"/>
                <w:szCs w:val="20"/>
              </w:rPr>
              <w:t>h</w:t>
            </w:r>
            <w:r w:rsidR="0010197A" w:rsidRPr="00BA476E">
              <w:rPr>
                <w:sz w:val="20"/>
                <w:szCs w:val="20"/>
              </w:rPr>
              <w:t>a</w:t>
            </w:r>
          </w:p>
        </w:tc>
      </w:tr>
      <w:tr w:rsidR="0010197A" w:rsidRPr="00BA476E" w14:paraId="6B681114" w14:textId="77777777" w:rsidTr="00B0180A">
        <w:trPr>
          <w:trHeight w:val="300"/>
          <w:jc w:val="center"/>
        </w:trPr>
        <w:tc>
          <w:tcPr>
            <w:tcW w:w="4119" w:type="dxa"/>
            <w:tcBorders>
              <w:top w:val="nil"/>
              <w:left w:val="single" w:sz="4" w:space="0" w:color="auto"/>
              <w:bottom w:val="single" w:sz="4" w:space="0" w:color="auto"/>
              <w:right w:val="single" w:sz="4" w:space="0" w:color="auto"/>
            </w:tcBorders>
            <w:shd w:val="clear" w:color="auto" w:fill="auto"/>
            <w:vAlign w:val="center"/>
            <w:hideMark/>
          </w:tcPr>
          <w:p w14:paraId="64F8FC84" w14:textId="3480C123" w:rsidR="0010197A" w:rsidRPr="00BA476E" w:rsidRDefault="0010197A" w:rsidP="00D240D6">
            <w:pPr>
              <w:spacing w:before="120" w:after="120" w:line="360" w:lineRule="auto"/>
              <w:jc w:val="center"/>
              <w:rPr>
                <w:sz w:val="20"/>
                <w:szCs w:val="20"/>
              </w:rPr>
            </w:pPr>
            <w:r w:rsidRPr="00BA476E">
              <w:rPr>
                <w:sz w:val="20"/>
                <w:szCs w:val="20"/>
              </w:rPr>
              <w:t>lesistość</w:t>
            </w:r>
            <w:r w:rsidR="002C0B04">
              <w:rPr>
                <w:sz w:val="20"/>
                <w:szCs w:val="20"/>
              </w:rPr>
              <w:t xml:space="preserve"> w </w:t>
            </w:r>
            <w:r w:rsidRPr="00BA476E">
              <w:rPr>
                <w:sz w:val="20"/>
                <w:szCs w:val="20"/>
              </w:rPr>
              <w:t>%</w:t>
            </w:r>
          </w:p>
        </w:tc>
        <w:tc>
          <w:tcPr>
            <w:tcW w:w="1420" w:type="dxa"/>
            <w:tcBorders>
              <w:top w:val="nil"/>
              <w:left w:val="nil"/>
              <w:bottom w:val="single" w:sz="4" w:space="0" w:color="auto"/>
              <w:right w:val="single" w:sz="4" w:space="0" w:color="auto"/>
            </w:tcBorders>
            <w:shd w:val="clear" w:color="auto" w:fill="auto"/>
            <w:vAlign w:val="center"/>
            <w:hideMark/>
          </w:tcPr>
          <w:p w14:paraId="3EFC3DAD" w14:textId="77777777" w:rsidR="0010197A" w:rsidRPr="00BA476E" w:rsidRDefault="0010197A" w:rsidP="00D240D6">
            <w:pPr>
              <w:spacing w:before="120" w:after="120" w:line="360" w:lineRule="auto"/>
              <w:jc w:val="center"/>
              <w:rPr>
                <w:sz w:val="20"/>
                <w:szCs w:val="20"/>
              </w:rPr>
            </w:pPr>
            <w:r w:rsidRPr="00BA476E">
              <w:rPr>
                <w:sz w:val="20"/>
                <w:szCs w:val="20"/>
              </w:rPr>
              <w:t>0,5</w:t>
            </w:r>
          </w:p>
        </w:tc>
        <w:tc>
          <w:tcPr>
            <w:tcW w:w="1440" w:type="dxa"/>
            <w:tcBorders>
              <w:top w:val="nil"/>
              <w:left w:val="nil"/>
              <w:bottom w:val="single" w:sz="4" w:space="0" w:color="auto"/>
              <w:right w:val="single" w:sz="4" w:space="0" w:color="auto"/>
            </w:tcBorders>
            <w:shd w:val="clear" w:color="auto" w:fill="auto"/>
            <w:vAlign w:val="center"/>
            <w:hideMark/>
          </w:tcPr>
          <w:p w14:paraId="6DD6FB00" w14:textId="77777777" w:rsidR="0010197A" w:rsidRPr="00BA476E" w:rsidRDefault="0010197A" w:rsidP="00D240D6">
            <w:pPr>
              <w:spacing w:before="120" w:after="120" w:line="360" w:lineRule="auto"/>
              <w:jc w:val="center"/>
              <w:rPr>
                <w:sz w:val="20"/>
                <w:szCs w:val="20"/>
              </w:rPr>
            </w:pPr>
            <w:r w:rsidRPr="00BA476E">
              <w:rPr>
                <w:sz w:val="20"/>
                <w:szCs w:val="20"/>
              </w:rPr>
              <w:t>%</w:t>
            </w:r>
          </w:p>
        </w:tc>
      </w:tr>
      <w:tr w:rsidR="0010197A" w:rsidRPr="00BA476E" w14:paraId="24E14BE9" w14:textId="77777777" w:rsidTr="00B0180A">
        <w:trPr>
          <w:trHeight w:val="300"/>
          <w:jc w:val="center"/>
        </w:trPr>
        <w:tc>
          <w:tcPr>
            <w:tcW w:w="4119" w:type="dxa"/>
            <w:tcBorders>
              <w:top w:val="nil"/>
              <w:left w:val="single" w:sz="4" w:space="0" w:color="auto"/>
              <w:bottom w:val="single" w:sz="4" w:space="0" w:color="auto"/>
              <w:right w:val="single" w:sz="4" w:space="0" w:color="auto"/>
            </w:tcBorders>
            <w:shd w:val="clear" w:color="auto" w:fill="auto"/>
            <w:vAlign w:val="center"/>
            <w:hideMark/>
          </w:tcPr>
          <w:p w14:paraId="126423A1" w14:textId="77777777" w:rsidR="0010197A" w:rsidRPr="00BA476E" w:rsidRDefault="0010197A" w:rsidP="00D240D6">
            <w:pPr>
              <w:spacing w:before="120" w:after="120" w:line="360" w:lineRule="auto"/>
              <w:jc w:val="center"/>
              <w:rPr>
                <w:sz w:val="20"/>
                <w:szCs w:val="20"/>
              </w:rPr>
            </w:pPr>
            <w:r w:rsidRPr="00BA476E">
              <w:rPr>
                <w:sz w:val="20"/>
                <w:szCs w:val="20"/>
              </w:rPr>
              <w:t>Grunty leśne publiczne ogółem</w:t>
            </w:r>
          </w:p>
        </w:tc>
        <w:tc>
          <w:tcPr>
            <w:tcW w:w="1420" w:type="dxa"/>
            <w:tcBorders>
              <w:top w:val="nil"/>
              <w:left w:val="nil"/>
              <w:bottom w:val="single" w:sz="4" w:space="0" w:color="auto"/>
              <w:right w:val="single" w:sz="4" w:space="0" w:color="auto"/>
            </w:tcBorders>
            <w:shd w:val="clear" w:color="auto" w:fill="auto"/>
            <w:vAlign w:val="center"/>
            <w:hideMark/>
          </w:tcPr>
          <w:p w14:paraId="26B7989A" w14:textId="77777777" w:rsidR="0010197A" w:rsidRPr="00BA476E" w:rsidRDefault="0010197A" w:rsidP="00D240D6">
            <w:pPr>
              <w:spacing w:before="120" w:after="120" w:line="360" w:lineRule="auto"/>
              <w:jc w:val="center"/>
              <w:rPr>
                <w:sz w:val="20"/>
                <w:szCs w:val="20"/>
              </w:rPr>
            </w:pPr>
            <w:r w:rsidRPr="00BA476E">
              <w:rPr>
                <w:sz w:val="20"/>
                <w:szCs w:val="20"/>
              </w:rPr>
              <w:t>5,49</w:t>
            </w:r>
          </w:p>
        </w:tc>
        <w:tc>
          <w:tcPr>
            <w:tcW w:w="1440" w:type="dxa"/>
            <w:tcBorders>
              <w:top w:val="nil"/>
              <w:left w:val="nil"/>
              <w:bottom w:val="single" w:sz="4" w:space="0" w:color="auto"/>
              <w:right w:val="single" w:sz="4" w:space="0" w:color="auto"/>
            </w:tcBorders>
            <w:shd w:val="clear" w:color="auto" w:fill="auto"/>
            <w:vAlign w:val="center"/>
            <w:hideMark/>
          </w:tcPr>
          <w:p w14:paraId="6C661FDD" w14:textId="38498D81" w:rsidR="0010197A" w:rsidRPr="00BA476E" w:rsidRDefault="00864DAD" w:rsidP="00D240D6">
            <w:pPr>
              <w:spacing w:before="120" w:after="120" w:line="360" w:lineRule="auto"/>
              <w:jc w:val="center"/>
              <w:rPr>
                <w:sz w:val="20"/>
                <w:szCs w:val="20"/>
              </w:rPr>
            </w:pPr>
            <w:r>
              <w:rPr>
                <w:sz w:val="20"/>
                <w:szCs w:val="20"/>
              </w:rPr>
              <w:t>h</w:t>
            </w:r>
            <w:r w:rsidR="0010197A" w:rsidRPr="00BA476E">
              <w:rPr>
                <w:sz w:val="20"/>
                <w:szCs w:val="20"/>
              </w:rPr>
              <w:t>a</w:t>
            </w:r>
          </w:p>
        </w:tc>
      </w:tr>
      <w:tr w:rsidR="0010197A" w:rsidRPr="00BA476E" w14:paraId="1F0DF66D" w14:textId="77777777" w:rsidTr="00B0180A">
        <w:trPr>
          <w:trHeight w:val="300"/>
          <w:jc w:val="center"/>
        </w:trPr>
        <w:tc>
          <w:tcPr>
            <w:tcW w:w="4119" w:type="dxa"/>
            <w:tcBorders>
              <w:top w:val="nil"/>
              <w:left w:val="single" w:sz="4" w:space="0" w:color="auto"/>
              <w:bottom w:val="single" w:sz="4" w:space="0" w:color="auto"/>
              <w:right w:val="single" w:sz="4" w:space="0" w:color="auto"/>
            </w:tcBorders>
            <w:shd w:val="clear" w:color="auto" w:fill="auto"/>
            <w:vAlign w:val="center"/>
            <w:hideMark/>
          </w:tcPr>
          <w:p w14:paraId="7229EF66" w14:textId="77777777" w:rsidR="0010197A" w:rsidRPr="00BA476E" w:rsidRDefault="0010197A" w:rsidP="00D240D6">
            <w:pPr>
              <w:spacing w:before="120" w:after="120" w:line="360" w:lineRule="auto"/>
              <w:jc w:val="center"/>
              <w:rPr>
                <w:sz w:val="20"/>
                <w:szCs w:val="20"/>
              </w:rPr>
            </w:pPr>
            <w:r w:rsidRPr="00BA476E">
              <w:rPr>
                <w:sz w:val="20"/>
                <w:szCs w:val="20"/>
              </w:rPr>
              <w:t>Grunty leśne prywatne</w:t>
            </w:r>
          </w:p>
        </w:tc>
        <w:tc>
          <w:tcPr>
            <w:tcW w:w="1420" w:type="dxa"/>
            <w:tcBorders>
              <w:top w:val="nil"/>
              <w:left w:val="nil"/>
              <w:bottom w:val="single" w:sz="4" w:space="0" w:color="auto"/>
              <w:right w:val="single" w:sz="4" w:space="0" w:color="auto"/>
            </w:tcBorders>
            <w:shd w:val="clear" w:color="auto" w:fill="auto"/>
            <w:vAlign w:val="center"/>
            <w:hideMark/>
          </w:tcPr>
          <w:p w14:paraId="4DD22061" w14:textId="77777777" w:rsidR="0010197A" w:rsidRPr="00BA476E" w:rsidRDefault="0010197A" w:rsidP="00D240D6">
            <w:pPr>
              <w:spacing w:before="120" w:after="120" w:line="360" w:lineRule="auto"/>
              <w:jc w:val="center"/>
              <w:rPr>
                <w:sz w:val="20"/>
                <w:szCs w:val="20"/>
              </w:rPr>
            </w:pPr>
            <w:r w:rsidRPr="00BA476E">
              <w:rPr>
                <w:sz w:val="20"/>
                <w:szCs w:val="20"/>
              </w:rPr>
              <w:t>0,76</w:t>
            </w:r>
          </w:p>
        </w:tc>
        <w:tc>
          <w:tcPr>
            <w:tcW w:w="1440" w:type="dxa"/>
            <w:tcBorders>
              <w:top w:val="nil"/>
              <w:left w:val="nil"/>
              <w:bottom w:val="single" w:sz="4" w:space="0" w:color="auto"/>
              <w:right w:val="single" w:sz="4" w:space="0" w:color="auto"/>
            </w:tcBorders>
            <w:shd w:val="clear" w:color="auto" w:fill="auto"/>
            <w:vAlign w:val="center"/>
            <w:hideMark/>
          </w:tcPr>
          <w:p w14:paraId="1130FAB0" w14:textId="6C54AF47" w:rsidR="0010197A" w:rsidRPr="00BA476E" w:rsidRDefault="00864DAD" w:rsidP="00D240D6">
            <w:pPr>
              <w:spacing w:before="120" w:after="120" w:line="360" w:lineRule="auto"/>
              <w:jc w:val="center"/>
              <w:rPr>
                <w:sz w:val="20"/>
                <w:szCs w:val="20"/>
              </w:rPr>
            </w:pPr>
            <w:r>
              <w:rPr>
                <w:sz w:val="20"/>
                <w:szCs w:val="20"/>
              </w:rPr>
              <w:t>h</w:t>
            </w:r>
            <w:r w:rsidR="0010197A" w:rsidRPr="00BA476E">
              <w:rPr>
                <w:sz w:val="20"/>
                <w:szCs w:val="20"/>
              </w:rPr>
              <w:t>a</w:t>
            </w:r>
          </w:p>
        </w:tc>
      </w:tr>
    </w:tbl>
    <w:p w14:paraId="75B367D2" w14:textId="77777777" w:rsidR="004C0D18" w:rsidRPr="00BA476E" w:rsidRDefault="004C0D18" w:rsidP="00D240D6">
      <w:pPr>
        <w:spacing w:before="120" w:after="120" w:line="360" w:lineRule="auto"/>
        <w:rPr>
          <w:rStyle w:val="Wyrnieniedelikatne"/>
        </w:rPr>
      </w:pPr>
      <w:r w:rsidRPr="00BA476E">
        <w:rPr>
          <w:rStyle w:val="Wyrnieniedelikatne"/>
        </w:rPr>
        <w:t>Źródło: opracowanie własne na podstawie Banku Danych Lokalnych Głównego Urzędu Statystycznego</w:t>
      </w:r>
    </w:p>
    <w:p w14:paraId="7EA2D447" w14:textId="77777777" w:rsidR="004C0D18" w:rsidRDefault="004C0D18" w:rsidP="00D240D6">
      <w:pPr>
        <w:spacing w:before="120" w:after="120" w:line="360" w:lineRule="auto"/>
      </w:pPr>
    </w:p>
    <w:p w14:paraId="6EC0E44B" w14:textId="4AF75251" w:rsidR="00F43A79" w:rsidRDefault="00F43A79" w:rsidP="00D240D6">
      <w:pPr>
        <w:spacing w:before="120" w:after="120" w:line="360" w:lineRule="auto"/>
      </w:pPr>
      <w:r w:rsidRPr="00F43A79">
        <w:t>Zalesienie na terenie Gminy Miasta Płońsk obejmuje 6,68 ha. Po</w:t>
      </w:r>
      <w:r w:rsidR="0010085C">
        <w:t>wyższa</w:t>
      </w:r>
      <w:r w:rsidRPr="00F43A79">
        <w:t xml:space="preserve"> tabela zawiera dane dotyczące lasów pochodzące</w:t>
      </w:r>
      <w:r w:rsidR="002C0B04">
        <w:t xml:space="preserve"> z </w:t>
      </w:r>
      <w:r w:rsidRPr="00F43A79">
        <w:t>Banku Danych Lokalnych GUS.</w:t>
      </w:r>
    </w:p>
    <w:p w14:paraId="371859D4" w14:textId="7902FBB7" w:rsidR="00F069A7" w:rsidRDefault="00452D36" w:rsidP="00D240D6">
      <w:pPr>
        <w:spacing w:before="120" w:after="120" w:line="360" w:lineRule="auto"/>
      </w:pPr>
      <w:r>
        <w:t xml:space="preserve">Grunty leśne prywatne stanowią jedynie 0,76 hektara, co stanowi niewiele powyżej 10% ogólnej powierzchni lasów na terenie </w:t>
      </w:r>
      <w:r w:rsidR="00781211">
        <w:t>M</w:t>
      </w:r>
      <w:r>
        <w:t>iasta</w:t>
      </w:r>
      <w:r w:rsidR="00781211">
        <w:t xml:space="preserve"> Płońsk</w:t>
      </w:r>
      <w:r>
        <w:t>.</w:t>
      </w:r>
    </w:p>
    <w:p w14:paraId="44D93913" w14:textId="3D8DE9A1" w:rsidR="008E4702" w:rsidRDefault="00C34A19" w:rsidP="00D240D6">
      <w:pPr>
        <w:spacing w:before="120" w:after="120" w:line="360" w:lineRule="auto"/>
      </w:pPr>
      <w:r w:rsidRPr="00866FEE">
        <w:t xml:space="preserve">W drzewostanie na terenie </w:t>
      </w:r>
      <w:r w:rsidR="00781211">
        <w:t>M</w:t>
      </w:r>
      <w:r w:rsidRPr="00866FEE">
        <w:t>iasta Płońsk dominują sos</w:t>
      </w:r>
      <w:r w:rsidR="0010085C">
        <w:t>n</w:t>
      </w:r>
      <w:r w:rsidRPr="00866FEE">
        <w:t>y pospolite, które stanowią powyżej 50% występujących gatunków. Średni wiek drzewostanu to 57 lat.</w:t>
      </w:r>
    </w:p>
    <w:p w14:paraId="7FC1E30A" w14:textId="77777777" w:rsidR="00F43A79" w:rsidRDefault="00F43A79" w:rsidP="00D240D6">
      <w:pPr>
        <w:spacing w:before="120" w:after="120" w:line="360" w:lineRule="auto"/>
      </w:pPr>
    </w:p>
    <w:p w14:paraId="5C6F63C5" w14:textId="4A138364" w:rsidR="00452D36" w:rsidRPr="004C0D18" w:rsidRDefault="00452D36" w:rsidP="00D240D6">
      <w:pPr>
        <w:spacing w:before="120" w:after="120" w:line="360" w:lineRule="auto"/>
      </w:pPr>
      <w:r>
        <w:t>Bardzo istotnym</w:t>
      </w:r>
      <w:r w:rsidR="00651799">
        <w:t xml:space="preserve"> aspektem</w:t>
      </w:r>
      <w:r w:rsidR="002C0B04">
        <w:t xml:space="preserve"> w </w:t>
      </w:r>
      <w:r>
        <w:t xml:space="preserve">kontekście zapobiegania zmianom klimatycznym jest dbałość </w:t>
      </w:r>
      <w:r w:rsidR="00D5539C">
        <w:br/>
      </w:r>
      <w:r>
        <w:t xml:space="preserve">o </w:t>
      </w:r>
      <w:r w:rsidR="00C504CA">
        <w:t xml:space="preserve">obszary zielone na terenie miasta. </w:t>
      </w:r>
      <w:r w:rsidR="00BE5F13">
        <w:t>W poniższej tabeli zestawiono dane</w:t>
      </w:r>
      <w:r w:rsidR="002C0B04">
        <w:t xml:space="preserve"> z </w:t>
      </w:r>
      <w:r w:rsidR="00BE5F13">
        <w:t xml:space="preserve">2022 roku dotyczące </w:t>
      </w:r>
      <w:proofErr w:type="spellStart"/>
      <w:r w:rsidR="00BE5F13">
        <w:t>nasadzeń</w:t>
      </w:r>
      <w:proofErr w:type="spellEnd"/>
      <w:r w:rsidR="00BE5F13">
        <w:t xml:space="preserve"> drzew</w:t>
      </w:r>
      <w:r w:rsidR="00636143">
        <w:t xml:space="preserve"> i </w:t>
      </w:r>
      <w:r w:rsidR="00BE5F13">
        <w:t xml:space="preserve">krzewów. </w:t>
      </w:r>
    </w:p>
    <w:p w14:paraId="38535C8D" w14:textId="5A0ABB1E" w:rsidR="00511C0D" w:rsidRDefault="00511C0D">
      <w:pPr>
        <w:spacing w:line="240" w:lineRule="auto"/>
        <w:jc w:val="left"/>
        <w:rPr>
          <w:b/>
        </w:rPr>
      </w:pPr>
      <w:r>
        <w:rPr>
          <w:b/>
        </w:rPr>
        <w:br w:type="page"/>
      </w:r>
    </w:p>
    <w:p w14:paraId="68B949C2" w14:textId="77777777" w:rsidR="0010197A" w:rsidRPr="00452D36" w:rsidRDefault="0010197A" w:rsidP="00D240D6">
      <w:pPr>
        <w:spacing w:before="120" w:after="120" w:line="360" w:lineRule="auto"/>
        <w:rPr>
          <w:b/>
        </w:rPr>
      </w:pPr>
    </w:p>
    <w:p w14:paraId="71125AD8" w14:textId="4E8A7A86" w:rsidR="004C0D18" w:rsidRPr="00DE395B" w:rsidRDefault="004C0D18" w:rsidP="00511C0D">
      <w:pPr>
        <w:pStyle w:val="Legenda"/>
      </w:pPr>
      <w:bookmarkStart w:id="42" w:name="_Toc158896760"/>
      <w:r w:rsidRPr="00DE395B">
        <w:t xml:space="preserve">Tabela </w:t>
      </w:r>
      <w:r w:rsidR="0083545E">
        <w:rPr>
          <w:noProof/>
        </w:rPr>
        <w:fldChar w:fldCharType="begin"/>
      </w:r>
      <w:r w:rsidR="0083545E">
        <w:rPr>
          <w:noProof/>
        </w:rPr>
        <w:instrText xml:space="preserve"> SEQ Tabela \* ARABIC </w:instrText>
      </w:r>
      <w:r w:rsidR="0083545E">
        <w:rPr>
          <w:noProof/>
        </w:rPr>
        <w:fldChar w:fldCharType="separate"/>
      </w:r>
      <w:r w:rsidR="00B9418F">
        <w:rPr>
          <w:noProof/>
        </w:rPr>
        <w:t>4</w:t>
      </w:r>
      <w:r w:rsidR="0083545E">
        <w:rPr>
          <w:noProof/>
        </w:rPr>
        <w:fldChar w:fldCharType="end"/>
      </w:r>
      <w:r w:rsidR="009A2256" w:rsidRPr="00DE395B">
        <w:t xml:space="preserve"> Liczba </w:t>
      </w:r>
      <w:proofErr w:type="spellStart"/>
      <w:r w:rsidR="009A2256" w:rsidRPr="00DE395B">
        <w:t>nasadzeń</w:t>
      </w:r>
      <w:proofErr w:type="spellEnd"/>
      <w:r w:rsidR="009A2256" w:rsidRPr="00DE395B">
        <w:t xml:space="preserve"> na terenie </w:t>
      </w:r>
      <w:r w:rsidR="00781211">
        <w:t xml:space="preserve">Miasta </w:t>
      </w:r>
      <w:r w:rsidR="009A2256" w:rsidRPr="00DE395B">
        <w:t>Płońsk</w:t>
      </w:r>
      <w:r w:rsidR="002C0B04">
        <w:t xml:space="preserve"> w </w:t>
      </w:r>
      <w:r w:rsidR="00C504CA" w:rsidRPr="00DE395B">
        <w:t>2022 roku</w:t>
      </w:r>
      <w:bookmarkEnd w:id="42"/>
    </w:p>
    <w:tbl>
      <w:tblPr>
        <w:tblW w:w="8944" w:type="dxa"/>
        <w:jc w:val="center"/>
        <w:tblCellMar>
          <w:left w:w="70" w:type="dxa"/>
          <w:right w:w="70" w:type="dxa"/>
        </w:tblCellMar>
        <w:tblLook w:val="04A0" w:firstRow="1" w:lastRow="0" w:firstColumn="1" w:lastColumn="0" w:noHBand="0" w:noVBand="1"/>
      </w:tblPr>
      <w:tblGrid>
        <w:gridCol w:w="6385"/>
        <w:gridCol w:w="1179"/>
        <w:gridCol w:w="1380"/>
      </w:tblGrid>
      <w:tr w:rsidR="0010197A" w:rsidRPr="00DE395B" w14:paraId="77AF2B80" w14:textId="77777777" w:rsidTr="00511C0D">
        <w:trPr>
          <w:trHeight w:val="742"/>
          <w:jc w:val="center"/>
        </w:trPr>
        <w:tc>
          <w:tcPr>
            <w:tcW w:w="6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41790" w14:textId="77777777" w:rsidR="0010197A" w:rsidRPr="00DE395B" w:rsidRDefault="0010197A" w:rsidP="00D240D6">
            <w:pPr>
              <w:spacing w:before="120" w:after="120" w:line="360" w:lineRule="auto"/>
              <w:jc w:val="center"/>
              <w:rPr>
                <w:b/>
                <w:bCs/>
                <w:sz w:val="20"/>
                <w:szCs w:val="20"/>
              </w:rPr>
            </w:pPr>
            <w:r w:rsidRPr="00DE395B">
              <w:rPr>
                <w:b/>
                <w:bCs/>
                <w:sz w:val="20"/>
                <w:szCs w:val="20"/>
              </w:rPr>
              <w:t>Nasadzenia</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14:paraId="3178DC56" w14:textId="77777777" w:rsidR="0010197A" w:rsidRPr="00DE395B" w:rsidRDefault="0010197A" w:rsidP="00D240D6">
            <w:pPr>
              <w:spacing w:before="120" w:after="120" w:line="360" w:lineRule="auto"/>
              <w:jc w:val="center"/>
              <w:rPr>
                <w:b/>
                <w:bCs/>
                <w:sz w:val="20"/>
                <w:szCs w:val="20"/>
              </w:rPr>
            </w:pPr>
            <w:r w:rsidRPr="00DE395B">
              <w:rPr>
                <w:b/>
                <w:bCs/>
                <w:sz w:val="20"/>
                <w:szCs w:val="20"/>
              </w:rPr>
              <w:t>Wartość</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04A98DBD" w14:textId="77777777" w:rsidR="0010197A" w:rsidRPr="00DE395B" w:rsidRDefault="0010197A" w:rsidP="00D240D6">
            <w:pPr>
              <w:spacing w:before="120" w:after="120" w:line="360" w:lineRule="auto"/>
              <w:jc w:val="center"/>
              <w:rPr>
                <w:b/>
                <w:bCs/>
                <w:sz w:val="20"/>
                <w:szCs w:val="20"/>
              </w:rPr>
            </w:pPr>
            <w:r w:rsidRPr="00DE395B">
              <w:rPr>
                <w:b/>
                <w:bCs/>
                <w:sz w:val="20"/>
                <w:szCs w:val="20"/>
              </w:rPr>
              <w:t>Jednostka miary</w:t>
            </w:r>
          </w:p>
        </w:tc>
      </w:tr>
      <w:tr w:rsidR="0010197A" w:rsidRPr="00DE395B" w14:paraId="4E118498" w14:textId="77777777" w:rsidTr="00047DBB">
        <w:trPr>
          <w:trHeight w:val="600"/>
          <w:jc w:val="center"/>
        </w:trPr>
        <w:tc>
          <w:tcPr>
            <w:tcW w:w="6385" w:type="dxa"/>
            <w:tcBorders>
              <w:top w:val="nil"/>
              <w:left w:val="single" w:sz="4" w:space="0" w:color="auto"/>
              <w:bottom w:val="single" w:sz="4" w:space="0" w:color="auto"/>
              <w:right w:val="single" w:sz="4" w:space="0" w:color="auto"/>
            </w:tcBorders>
            <w:shd w:val="clear" w:color="auto" w:fill="auto"/>
            <w:vAlign w:val="center"/>
            <w:hideMark/>
          </w:tcPr>
          <w:p w14:paraId="1624D546" w14:textId="77777777" w:rsidR="0010197A" w:rsidRPr="00DE395B" w:rsidRDefault="0010197A" w:rsidP="00D240D6">
            <w:pPr>
              <w:spacing w:before="120" w:after="120" w:line="360" w:lineRule="auto"/>
              <w:rPr>
                <w:sz w:val="20"/>
                <w:szCs w:val="20"/>
              </w:rPr>
            </w:pPr>
            <w:r w:rsidRPr="00DE395B">
              <w:rPr>
                <w:sz w:val="20"/>
                <w:szCs w:val="20"/>
              </w:rPr>
              <w:t>Sadzenie drzew na gruntach należących do miasta Płońska</w:t>
            </w:r>
          </w:p>
        </w:tc>
        <w:tc>
          <w:tcPr>
            <w:tcW w:w="1179" w:type="dxa"/>
            <w:tcBorders>
              <w:top w:val="nil"/>
              <w:left w:val="nil"/>
              <w:bottom w:val="single" w:sz="4" w:space="0" w:color="auto"/>
              <w:right w:val="single" w:sz="4" w:space="0" w:color="auto"/>
            </w:tcBorders>
            <w:shd w:val="clear" w:color="auto" w:fill="auto"/>
            <w:noWrap/>
            <w:vAlign w:val="center"/>
            <w:hideMark/>
          </w:tcPr>
          <w:p w14:paraId="1E169701" w14:textId="77777777" w:rsidR="0010197A" w:rsidRPr="00DE395B" w:rsidRDefault="0010197A" w:rsidP="00D240D6">
            <w:pPr>
              <w:spacing w:before="120" w:after="120" w:line="360" w:lineRule="auto"/>
              <w:jc w:val="center"/>
              <w:rPr>
                <w:sz w:val="20"/>
                <w:szCs w:val="20"/>
              </w:rPr>
            </w:pPr>
            <w:r w:rsidRPr="00DE395B">
              <w:rPr>
                <w:sz w:val="20"/>
                <w:szCs w:val="20"/>
              </w:rPr>
              <w:t>95</w:t>
            </w:r>
          </w:p>
        </w:tc>
        <w:tc>
          <w:tcPr>
            <w:tcW w:w="1380" w:type="dxa"/>
            <w:tcBorders>
              <w:top w:val="nil"/>
              <w:left w:val="nil"/>
              <w:bottom w:val="single" w:sz="4" w:space="0" w:color="auto"/>
              <w:right w:val="single" w:sz="4" w:space="0" w:color="auto"/>
            </w:tcBorders>
            <w:shd w:val="clear" w:color="auto" w:fill="auto"/>
            <w:noWrap/>
            <w:vAlign w:val="center"/>
            <w:hideMark/>
          </w:tcPr>
          <w:p w14:paraId="63ABBA28" w14:textId="77777777" w:rsidR="0010197A" w:rsidRPr="00DE395B" w:rsidRDefault="0010197A" w:rsidP="00D240D6">
            <w:pPr>
              <w:spacing w:before="120" w:after="120" w:line="360" w:lineRule="auto"/>
              <w:jc w:val="center"/>
              <w:rPr>
                <w:sz w:val="20"/>
                <w:szCs w:val="20"/>
              </w:rPr>
            </w:pPr>
            <w:r w:rsidRPr="00DE395B">
              <w:rPr>
                <w:sz w:val="20"/>
                <w:szCs w:val="20"/>
              </w:rPr>
              <w:t>szt.</w:t>
            </w:r>
          </w:p>
        </w:tc>
      </w:tr>
      <w:tr w:rsidR="0010197A" w:rsidRPr="00DE395B" w14:paraId="519ED28E" w14:textId="77777777" w:rsidTr="00047DBB">
        <w:trPr>
          <w:trHeight w:val="600"/>
          <w:jc w:val="center"/>
        </w:trPr>
        <w:tc>
          <w:tcPr>
            <w:tcW w:w="6385" w:type="dxa"/>
            <w:tcBorders>
              <w:top w:val="nil"/>
              <w:left w:val="single" w:sz="4" w:space="0" w:color="auto"/>
              <w:bottom w:val="single" w:sz="4" w:space="0" w:color="auto"/>
              <w:right w:val="single" w:sz="4" w:space="0" w:color="auto"/>
            </w:tcBorders>
            <w:shd w:val="clear" w:color="auto" w:fill="auto"/>
            <w:vAlign w:val="center"/>
            <w:hideMark/>
          </w:tcPr>
          <w:p w14:paraId="1118A2EC" w14:textId="77777777" w:rsidR="0010197A" w:rsidRPr="00DE395B" w:rsidRDefault="0010197A" w:rsidP="00D240D6">
            <w:pPr>
              <w:spacing w:before="120" w:after="120" w:line="360" w:lineRule="auto"/>
              <w:rPr>
                <w:sz w:val="20"/>
                <w:szCs w:val="20"/>
              </w:rPr>
            </w:pPr>
            <w:r w:rsidRPr="00DE395B">
              <w:rPr>
                <w:sz w:val="20"/>
                <w:szCs w:val="20"/>
              </w:rPr>
              <w:t>Sadzenie drzew na gruntach prywatnych</w:t>
            </w:r>
          </w:p>
        </w:tc>
        <w:tc>
          <w:tcPr>
            <w:tcW w:w="1179" w:type="dxa"/>
            <w:tcBorders>
              <w:top w:val="nil"/>
              <w:left w:val="nil"/>
              <w:bottom w:val="single" w:sz="4" w:space="0" w:color="auto"/>
              <w:right w:val="single" w:sz="4" w:space="0" w:color="auto"/>
            </w:tcBorders>
            <w:shd w:val="clear" w:color="auto" w:fill="auto"/>
            <w:noWrap/>
            <w:vAlign w:val="center"/>
            <w:hideMark/>
          </w:tcPr>
          <w:p w14:paraId="792EFA31" w14:textId="77777777" w:rsidR="0010197A" w:rsidRPr="00DE395B" w:rsidRDefault="0010197A" w:rsidP="00D240D6">
            <w:pPr>
              <w:spacing w:before="120" w:after="120" w:line="360" w:lineRule="auto"/>
              <w:jc w:val="center"/>
              <w:rPr>
                <w:sz w:val="20"/>
                <w:szCs w:val="20"/>
              </w:rPr>
            </w:pPr>
            <w:r w:rsidRPr="00DE395B">
              <w:rPr>
                <w:sz w:val="20"/>
                <w:szCs w:val="20"/>
              </w:rPr>
              <w:t>48</w:t>
            </w:r>
          </w:p>
        </w:tc>
        <w:tc>
          <w:tcPr>
            <w:tcW w:w="1380" w:type="dxa"/>
            <w:tcBorders>
              <w:top w:val="nil"/>
              <w:left w:val="nil"/>
              <w:bottom w:val="single" w:sz="4" w:space="0" w:color="auto"/>
              <w:right w:val="single" w:sz="4" w:space="0" w:color="auto"/>
            </w:tcBorders>
            <w:shd w:val="clear" w:color="auto" w:fill="auto"/>
            <w:noWrap/>
            <w:vAlign w:val="center"/>
            <w:hideMark/>
          </w:tcPr>
          <w:p w14:paraId="1A412E6D" w14:textId="77777777" w:rsidR="0010197A" w:rsidRPr="00DE395B" w:rsidRDefault="0010197A" w:rsidP="00D240D6">
            <w:pPr>
              <w:spacing w:before="120" w:after="120" w:line="360" w:lineRule="auto"/>
              <w:jc w:val="center"/>
              <w:rPr>
                <w:sz w:val="20"/>
                <w:szCs w:val="20"/>
              </w:rPr>
            </w:pPr>
            <w:r w:rsidRPr="00DE395B">
              <w:rPr>
                <w:sz w:val="20"/>
                <w:szCs w:val="20"/>
              </w:rPr>
              <w:t>szt.</w:t>
            </w:r>
          </w:p>
        </w:tc>
      </w:tr>
      <w:tr w:rsidR="0010197A" w:rsidRPr="00DE395B" w14:paraId="1109AE27" w14:textId="77777777" w:rsidTr="00047DBB">
        <w:trPr>
          <w:trHeight w:val="600"/>
          <w:jc w:val="center"/>
        </w:trPr>
        <w:tc>
          <w:tcPr>
            <w:tcW w:w="6385" w:type="dxa"/>
            <w:tcBorders>
              <w:top w:val="nil"/>
              <w:left w:val="single" w:sz="4" w:space="0" w:color="auto"/>
              <w:bottom w:val="single" w:sz="4" w:space="0" w:color="auto"/>
              <w:right w:val="single" w:sz="4" w:space="0" w:color="auto"/>
            </w:tcBorders>
            <w:shd w:val="clear" w:color="auto" w:fill="auto"/>
            <w:vAlign w:val="center"/>
            <w:hideMark/>
          </w:tcPr>
          <w:p w14:paraId="55006BF3" w14:textId="77777777" w:rsidR="0010197A" w:rsidRPr="00DE395B" w:rsidRDefault="0010197A" w:rsidP="00D240D6">
            <w:pPr>
              <w:spacing w:before="120" w:after="120" w:line="360" w:lineRule="auto"/>
              <w:rPr>
                <w:sz w:val="20"/>
                <w:szCs w:val="20"/>
              </w:rPr>
            </w:pPr>
            <w:r w:rsidRPr="00DE395B">
              <w:rPr>
                <w:sz w:val="20"/>
                <w:szCs w:val="20"/>
              </w:rPr>
              <w:t>Sadzenie krzewów na gruntach należących do miasta</w:t>
            </w:r>
          </w:p>
        </w:tc>
        <w:tc>
          <w:tcPr>
            <w:tcW w:w="1179" w:type="dxa"/>
            <w:tcBorders>
              <w:top w:val="nil"/>
              <w:left w:val="nil"/>
              <w:bottom w:val="single" w:sz="4" w:space="0" w:color="auto"/>
              <w:right w:val="single" w:sz="4" w:space="0" w:color="auto"/>
            </w:tcBorders>
            <w:shd w:val="clear" w:color="auto" w:fill="auto"/>
            <w:noWrap/>
            <w:vAlign w:val="center"/>
            <w:hideMark/>
          </w:tcPr>
          <w:p w14:paraId="0C3A255E" w14:textId="77777777" w:rsidR="0010197A" w:rsidRPr="00DE395B" w:rsidRDefault="0010197A" w:rsidP="00D240D6">
            <w:pPr>
              <w:spacing w:before="120" w:after="120" w:line="360" w:lineRule="auto"/>
              <w:jc w:val="center"/>
              <w:rPr>
                <w:sz w:val="20"/>
                <w:szCs w:val="20"/>
              </w:rPr>
            </w:pPr>
            <w:r w:rsidRPr="00DE395B">
              <w:rPr>
                <w:sz w:val="20"/>
                <w:szCs w:val="20"/>
              </w:rPr>
              <w:t>541</w:t>
            </w:r>
          </w:p>
        </w:tc>
        <w:tc>
          <w:tcPr>
            <w:tcW w:w="1380" w:type="dxa"/>
            <w:tcBorders>
              <w:top w:val="nil"/>
              <w:left w:val="nil"/>
              <w:bottom w:val="single" w:sz="4" w:space="0" w:color="auto"/>
              <w:right w:val="single" w:sz="4" w:space="0" w:color="auto"/>
            </w:tcBorders>
            <w:shd w:val="clear" w:color="auto" w:fill="auto"/>
            <w:noWrap/>
            <w:vAlign w:val="center"/>
            <w:hideMark/>
          </w:tcPr>
          <w:p w14:paraId="2DB843B1" w14:textId="77777777" w:rsidR="0010197A" w:rsidRPr="00DE395B" w:rsidRDefault="0010197A" w:rsidP="00D240D6">
            <w:pPr>
              <w:spacing w:before="120" w:after="120" w:line="360" w:lineRule="auto"/>
              <w:jc w:val="center"/>
              <w:rPr>
                <w:sz w:val="20"/>
                <w:szCs w:val="20"/>
              </w:rPr>
            </w:pPr>
            <w:r w:rsidRPr="00DE395B">
              <w:rPr>
                <w:sz w:val="20"/>
                <w:szCs w:val="20"/>
              </w:rPr>
              <w:t>szt.</w:t>
            </w:r>
          </w:p>
        </w:tc>
      </w:tr>
      <w:tr w:rsidR="0010197A" w:rsidRPr="00DE395B" w14:paraId="2D0D5ACF" w14:textId="77777777" w:rsidTr="00047DBB">
        <w:trPr>
          <w:trHeight w:val="600"/>
          <w:jc w:val="center"/>
        </w:trPr>
        <w:tc>
          <w:tcPr>
            <w:tcW w:w="6385" w:type="dxa"/>
            <w:tcBorders>
              <w:top w:val="nil"/>
              <w:left w:val="single" w:sz="4" w:space="0" w:color="auto"/>
              <w:bottom w:val="single" w:sz="4" w:space="0" w:color="auto"/>
              <w:right w:val="single" w:sz="4" w:space="0" w:color="auto"/>
            </w:tcBorders>
            <w:shd w:val="clear" w:color="auto" w:fill="auto"/>
            <w:vAlign w:val="center"/>
            <w:hideMark/>
          </w:tcPr>
          <w:p w14:paraId="3B6AC145" w14:textId="77777777" w:rsidR="0010197A" w:rsidRPr="00DE395B" w:rsidRDefault="0010197A" w:rsidP="00D240D6">
            <w:pPr>
              <w:spacing w:before="120" w:after="120" w:line="360" w:lineRule="auto"/>
              <w:rPr>
                <w:sz w:val="20"/>
                <w:szCs w:val="20"/>
              </w:rPr>
            </w:pPr>
            <w:r w:rsidRPr="00DE395B">
              <w:rPr>
                <w:sz w:val="20"/>
                <w:szCs w:val="20"/>
              </w:rPr>
              <w:t>Sadzenie krzewów na gruntach prywatnych</w:t>
            </w:r>
          </w:p>
        </w:tc>
        <w:tc>
          <w:tcPr>
            <w:tcW w:w="1179" w:type="dxa"/>
            <w:tcBorders>
              <w:top w:val="nil"/>
              <w:left w:val="nil"/>
              <w:bottom w:val="single" w:sz="4" w:space="0" w:color="auto"/>
              <w:right w:val="single" w:sz="4" w:space="0" w:color="auto"/>
            </w:tcBorders>
            <w:shd w:val="clear" w:color="auto" w:fill="auto"/>
            <w:noWrap/>
            <w:vAlign w:val="center"/>
            <w:hideMark/>
          </w:tcPr>
          <w:p w14:paraId="09854943" w14:textId="77777777" w:rsidR="0010197A" w:rsidRPr="00DE395B" w:rsidRDefault="0010197A" w:rsidP="00D240D6">
            <w:pPr>
              <w:spacing w:before="120" w:after="120" w:line="360" w:lineRule="auto"/>
              <w:jc w:val="center"/>
              <w:rPr>
                <w:sz w:val="20"/>
                <w:szCs w:val="20"/>
              </w:rPr>
            </w:pPr>
            <w:r w:rsidRPr="00DE395B">
              <w:rPr>
                <w:sz w:val="20"/>
                <w:szCs w:val="20"/>
              </w:rPr>
              <w:t>2000</w:t>
            </w:r>
          </w:p>
        </w:tc>
        <w:tc>
          <w:tcPr>
            <w:tcW w:w="1380" w:type="dxa"/>
            <w:tcBorders>
              <w:top w:val="nil"/>
              <w:left w:val="nil"/>
              <w:bottom w:val="single" w:sz="4" w:space="0" w:color="auto"/>
              <w:right w:val="single" w:sz="4" w:space="0" w:color="auto"/>
            </w:tcBorders>
            <w:shd w:val="clear" w:color="auto" w:fill="auto"/>
            <w:noWrap/>
            <w:vAlign w:val="center"/>
            <w:hideMark/>
          </w:tcPr>
          <w:p w14:paraId="595856F8" w14:textId="77777777" w:rsidR="0010197A" w:rsidRPr="00DE395B" w:rsidRDefault="0010197A" w:rsidP="00D240D6">
            <w:pPr>
              <w:spacing w:before="120" w:after="120" w:line="360" w:lineRule="auto"/>
              <w:jc w:val="center"/>
              <w:rPr>
                <w:sz w:val="20"/>
                <w:szCs w:val="20"/>
              </w:rPr>
            </w:pPr>
            <w:r w:rsidRPr="00DE395B">
              <w:rPr>
                <w:sz w:val="20"/>
                <w:szCs w:val="20"/>
              </w:rPr>
              <w:t>szt.</w:t>
            </w:r>
          </w:p>
        </w:tc>
      </w:tr>
    </w:tbl>
    <w:p w14:paraId="7461948F" w14:textId="77777777" w:rsidR="0010197A" w:rsidRPr="00DE395B" w:rsidRDefault="004C0D18" w:rsidP="00D240D6">
      <w:pPr>
        <w:spacing w:before="120" w:after="120" w:line="360" w:lineRule="auto"/>
        <w:rPr>
          <w:rStyle w:val="Wyrnieniedelikatne"/>
        </w:rPr>
      </w:pPr>
      <w:r w:rsidRPr="00DE395B">
        <w:rPr>
          <w:rStyle w:val="Wyrnieniedelikatne"/>
        </w:rPr>
        <w:t>Źródło: opracowanie własne na podstawie Banku Danych Lokalnych Głównego Urzędu Statystycznego</w:t>
      </w:r>
    </w:p>
    <w:p w14:paraId="5E8D183A" w14:textId="77777777" w:rsidR="00F20A88" w:rsidRPr="00F20A88" w:rsidRDefault="00F20A88" w:rsidP="00D240D6">
      <w:pPr>
        <w:spacing w:before="120" w:after="120" w:line="360" w:lineRule="auto"/>
        <w:rPr>
          <w:sz w:val="20"/>
          <w:szCs w:val="20"/>
        </w:rPr>
      </w:pPr>
    </w:p>
    <w:p w14:paraId="65E740A9" w14:textId="749BC261" w:rsidR="004C0D18" w:rsidRDefault="00BE5F13" w:rsidP="00D240D6">
      <w:pPr>
        <w:spacing w:before="120" w:after="120" w:line="360" w:lineRule="auto"/>
      </w:pPr>
      <w:r>
        <w:t xml:space="preserve">Z tabeli wynika, że władze </w:t>
      </w:r>
      <w:r w:rsidR="00F069A7">
        <w:t>M</w:t>
      </w:r>
      <w:r>
        <w:t xml:space="preserve">iasta </w:t>
      </w:r>
      <w:r w:rsidR="00F069A7">
        <w:t xml:space="preserve">Płońsk dbają o </w:t>
      </w:r>
      <w:r>
        <w:t>sta</w:t>
      </w:r>
      <w:r w:rsidR="00F069A7">
        <w:t>łe</w:t>
      </w:r>
      <w:r>
        <w:t xml:space="preserve"> dokon</w:t>
      </w:r>
      <w:r w:rsidR="00F069A7">
        <w:t>ywanie</w:t>
      </w:r>
      <w:r>
        <w:t xml:space="preserve"> </w:t>
      </w:r>
      <w:proofErr w:type="spellStart"/>
      <w:r>
        <w:t>nasadzeń</w:t>
      </w:r>
      <w:proofErr w:type="spellEnd"/>
      <w:r>
        <w:t xml:space="preserve">, </w:t>
      </w:r>
      <w:r w:rsidR="00F069A7">
        <w:t xml:space="preserve">które </w:t>
      </w:r>
      <w:r>
        <w:t xml:space="preserve">powiększają </w:t>
      </w:r>
      <w:r w:rsidR="00F069A7">
        <w:t xml:space="preserve">miejskie </w:t>
      </w:r>
      <w:r>
        <w:t>teren</w:t>
      </w:r>
      <w:r w:rsidR="00F069A7">
        <w:t>y zielone</w:t>
      </w:r>
      <w:r>
        <w:t>. Wynika to</w:t>
      </w:r>
      <w:r w:rsidR="002C0B04">
        <w:t xml:space="preserve"> z </w:t>
      </w:r>
      <w:r>
        <w:t xml:space="preserve">aktywności </w:t>
      </w:r>
      <w:r w:rsidR="00EA3DE8">
        <w:t>przedstawicieli władz</w:t>
      </w:r>
      <w:r w:rsidR="00F069A7">
        <w:t xml:space="preserve"> miejskich</w:t>
      </w:r>
      <w:r>
        <w:t>, któr</w:t>
      </w:r>
      <w:r w:rsidR="00F069A7">
        <w:t xml:space="preserve">e </w:t>
      </w:r>
      <w:r>
        <w:t xml:space="preserve">mają na celu wyhamowanie skutków zmian klimatycznych oraz podwyższenie jakości życia mieszkańców </w:t>
      </w:r>
      <w:r w:rsidR="00A531E8">
        <w:t xml:space="preserve">Miasta </w:t>
      </w:r>
      <w:r>
        <w:t>Płońsk.</w:t>
      </w:r>
    </w:p>
    <w:p w14:paraId="67A291DD" w14:textId="77777777" w:rsidR="00F43A79" w:rsidRPr="004C0D18" w:rsidRDefault="00F43A79" w:rsidP="00D240D6">
      <w:pPr>
        <w:spacing w:before="120" w:after="120" w:line="360" w:lineRule="auto"/>
      </w:pPr>
    </w:p>
    <w:p w14:paraId="2164B219" w14:textId="0E206FB6" w:rsidR="00DB6197" w:rsidRDefault="00A20CF3" w:rsidP="00511C0D">
      <w:pPr>
        <w:pStyle w:val="Nagwek2"/>
      </w:pPr>
      <w:bookmarkStart w:id="43" w:name="_Toc159922863"/>
      <w:r>
        <w:t>Gospodarka</w:t>
      </w:r>
      <w:r w:rsidR="00F20A88">
        <w:t xml:space="preserve"> </w:t>
      </w:r>
      <w:r w:rsidR="004E477B">
        <w:t>M</w:t>
      </w:r>
      <w:r w:rsidR="00F20A88">
        <w:t>iasta</w:t>
      </w:r>
      <w:r w:rsidR="004E477B">
        <w:t xml:space="preserve"> Płońsk</w:t>
      </w:r>
      <w:bookmarkEnd w:id="43"/>
    </w:p>
    <w:p w14:paraId="2F112C25" w14:textId="4AE3FB4D" w:rsidR="00DC6E26" w:rsidRDefault="00F20A88" w:rsidP="00D240D6">
      <w:pPr>
        <w:spacing w:before="120" w:after="120" w:line="360" w:lineRule="auto"/>
      </w:pPr>
      <w:r>
        <w:t xml:space="preserve">Na terenie </w:t>
      </w:r>
      <w:r w:rsidR="004E477B">
        <w:t>M</w:t>
      </w:r>
      <w:r>
        <w:t xml:space="preserve">iasta </w:t>
      </w:r>
      <w:r w:rsidR="004E477B">
        <w:t xml:space="preserve">Płońsk </w:t>
      </w:r>
      <w:r>
        <w:t xml:space="preserve">prowadzona jest intensywna </w:t>
      </w:r>
      <w:r w:rsidR="00DC6E26" w:rsidRPr="00866FEE">
        <w:t>działalność przemysłowa oraz usługowa,</w:t>
      </w:r>
      <w:r w:rsidR="002C0B04">
        <w:t xml:space="preserve"> w </w:t>
      </w:r>
      <w:r w:rsidR="00DC6E26" w:rsidRPr="00866FEE">
        <w:t>szczególności handlowa. Obiekty handlowe rozwijają się</w:t>
      </w:r>
      <w:r w:rsidR="002C0B04">
        <w:t xml:space="preserve"> w</w:t>
      </w:r>
      <w:r w:rsidR="00615428">
        <w:t xml:space="preserve"> </w:t>
      </w:r>
      <w:r w:rsidR="002C0B04">
        <w:t> </w:t>
      </w:r>
      <w:r w:rsidR="00DC6E26" w:rsidRPr="00866FEE">
        <w:t>obszarach bezpośrednio przylegających do drogi krajowej nr 7. Stan zagospodarowania dzielnic przemysłowych jest zróżnicowany</w:t>
      </w:r>
      <w:r w:rsidR="00DC6E26" w:rsidRPr="00866FEE">
        <w:rPr>
          <w:rStyle w:val="Odwoanieprzypisudolnego"/>
        </w:rPr>
        <w:footnoteReference w:id="8"/>
      </w:r>
      <w:r w:rsidR="00DC6E26" w:rsidRPr="00866FEE">
        <w:t>.</w:t>
      </w:r>
    </w:p>
    <w:p w14:paraId="7AA9A0B3" w14:textId="74176696" w:rsidR="008E4702" w:rsidRDefault="0033530D" w:rsidP="00D240D6">
      <w:pPr>
        <w:spacing w:before="120" w:after="120" w:line="360" w:lineRule="auto"/>
      </w:pPr>
      <w:r>
        <w:t xml:space="preserve">Na terenie Miasta Płońsk </w:t>
      </w:r>
      <w:r w:rsidRPr="00866FEE">
        <w:t xml:space="preserve">są 3 skupiska sklepów wielkopowierzchniowych: przy ulicy Warszawskiej 59, </w:t>
      </w:r>
      <w:r w:rsidR="00615428">
        <w:t xml:space="preserve">ulicy </w:t>
      </w:r>
      <w:r w:rsidRPr="00866FEE">
        <w:t xml:space="preserve">Młodzieżowej 28 oraz </w:t>
      </w:r>
      <w:r w:rsidR="00615428">
        <w:t xml:space="preserve">ulicy </w:t>
      </w:r>
      <w:r w:rsidRPr="00866FEE">
        <w:t xml:space="preserve">Żołnierzy Wyklętych 16. </w:t>
      </w:r>
    </w:p>
    <w:p w14:paraId="5886FB65" w14:textId="1813C4C5" w:rsidR="00C850E4" w:rsidRDefault="00C850E4" w:rsidP="00D240D6">
      <w:pPr>
        <w:spacing w:before="120" w:after="120" w:line="360" w:lineRule="auto"/>
      </w:pPr>
      <w:r>
        <w:t xml:space="preserve">Miasto </w:t>
      </w:r>
      <w:r w:rsidR="0033530D">
        <w:t xml:space="preserve">Płońsk </w:t>
      </w:r>
      <w:r>
        <w:t>ma duży potencjał przemysłowy. Posiada również dzielnicę przemysłową</w:t>
      </w:r>
      <w:r w:rsidR="002C0B04">
        <w:t xml:space="preserve"> z </w:t>
      </w:r>
      <w:r>
        <w:t>pełną infrastrukturą techniczną,</w:t>
      </w:r>
      <w:r w:rsidR="002C0B04">
        <w:t xml:space="preserve"> a </w:t>
      </w:r>
      <w:r>
        <w:t>nawet</w:t>
      </w:r>
      <w:r w:rsidR="002C0B04">
        <w:t xml:space="preserve"> z </w:t>
      </w:r>
      <w:r>
        <w:t>dostępem do bocznicy kolejowej. Dzielnica jest zlokalizowana</w:t>
      </w:r>
      <w:r w:rsidR="002C0B04">
        <w:t xml:space="preserve"> w </w:t>
      </w:r>
      <w:r>
        <w:t xml:space="preserve">sąsiedztwie ważnych dróg krajowych. </w:t>
      </w:r>
    </w:p>
    <w:p w14:paraId="4D674202" w14:textId="3AD03247" w:rsidR="00C850E4" w:rsidRPr="00866FEE" w:rsidRDefault="00C850E4" w:rsidP="00D240D6">
      <w:pPr>
        <w:spacing w:before="120" w:after="120" w:line="360" w:lineRule="auto"/>
      </w:pPr>
      <w:r w:rsidRPr="00866FEE">
        <w:lastRenderedPageBreak/>
        <w:t xml:space="preserve">Na terenie </w:t>
      </w:r>
      <w:r w:rsidR="0033530D">
        <w:t xml:space="preserve">Miasta </w:t>
      </w:r>
      <w:r w:rsidRPr="00866FEE">
        <w:t xml:space="preserve">Płońsk znajdują się między innymi następujące zakłady produkcyjne: </w:t>
      </w:r>
    </w:p>
    <w:p w14:paraId="0D5C2B49" w14:textId="77777777" w:rsidR="00C850E4" w:rsidRPr="00866FEE" w:rsidRDefault="00C850E4" w:rsidP="00AC781C">
      <w:pPr>
        <w:pStyle w:val="Akapitzlist"/>
        <w:numPr>
          <w:ilvl w:val="0"/>
          <w:numId w:val="9"/>
        </w:numPr>
        <w:spacing w:before="120" w:after="120" w:line="360" w:lineRule="auto"/>
      </w:pPr>
      <w:r w:rsidRPr="00866FEE">
        <w:t xml:space="preserve">skandynawski koncern poligraficzny </w:t>
      </w:r>
      <w:proofErr w:type="spellStart"/>
      <w:r w:rsidRPr="00866FEE">
        <w:t>Elanders</w:t>
      </w:r>
      <w:proofErr w:type="spellEnd"/>
      <w:r w:rsidRPr="00866FEE">
        <w:t xml:space="preserve">, </w:t>
      </w:r>
    </w:p>
    <w:p w14:paraId="23F539DB" w14:textId="77777777" w:rsidR="00C850E4" w:rsidRPr="00866FEE" w:rsidRDefault="00C850E4" w:rsidP="00AC781C">
      <w:pPr>
        <w:pStyle w:val="Akapitzlist"/>
        <w:numPr>
          <w:ilvl w:val="0"/>
          <w:numId w:val="9"/>
        </w:numPr>
        <w:spacing w:before="120" w:after="120" w:line="360" w:lineRule="auto"/>
      </w:pPr>
      <w:r w:rsidRPr="00866FEE">
        <w:t xml:space="preserve">drukarnia Gryf Warszawa, </w:t>
      </w:r>
    </w:p>
    <w:p w14:paraId="11B95217" w14:textId="77777777" w:rsidR="00C850E4" w:rsidRPr="00866FEE" w:rsidRDefault="00C850E4" w:rsidP="00AC781C">
      <w:pPr>
        <w:pStyle w:val="Akapitzlist"/>
        <w:numPr>
          <w:ilvl w:val="0"/>
          <w:numId w:val="9"/>
        </w:numPr>
        <w:spacing w:before="120" w:after="120" w:line="360" w:lineRule="auto"/>
      </w:pPr>
      <w:r w:rsidRPr="00866FEE">
        <w:t>francuska grupa „</w:t>
      </w:r>
      <w:proofErr w:type="spellStart"/>
      <w:r w:rsidRPr="00866FEE">
        <w:t>Peintures</w:t>
      </w:r>
      <w:proofErr w:type="spellEnd"/>
      <w:r w:rsidRPr="00866FEE">
        <w:t xml:space="preserve"> </w:t>
      </w:r>
      <w:proofErr w:type="spellStart"/>
      <w:r w:rsidRPr="00866FEE">
        <w:t>Meastria</w:t>
      </w:r>
      <w:proofErr w:type="spellEnd"/>
      <w:r w:rsidRPr="00866FEE">
        <w:t xml:space="preserve">”, </w:t>
      </w:r>
    </w:p>
    <w:p w14:paraId="0D8EF36E" w14:textId="77777777" w:rsidR="00C850E4" w:rsidRPr="00866FEE" w:rsidRDefault="00C850E4" w:rsidP="00AC781C">
      <w:pPr>
        <w:pStyle w:val="Akapitzlist"/>
        <w:numPr>
          <w:ilvl w:val="0"/>
          <w:numId w:val="9"/>
        </w:numPr>
        <w:spacing w:before="120" w:after="120" w:line="360" w:lineRule="auto"/>
      </w:pPr>
      <w:r w:rsidRPr="00866FEE">
        <w:t xml:space="preserve">zakład produkujący pokrycia dachowe – część niemieckiego koncernu Lafarge BRASS, </w:t>
      </w:r>
    </w:p>
    <w:p w14:paraId="401D89D8" w14:textId="77777777" w:rsidR="00C850E4" w:rsidRPr="00866FEE" w:rsidRDefault="00C850E4" w:rsidP="00AC781C">
      <w:pPr>
        <w:pStyle w:val="Akapitzlist"/>
        <w:numPr>
          <w:ilvl w:val="0"/>
          <w:numId w:val="9"/>
        </w:numPr>
        <w:spacing w:before="120" w:after="120" w:line="360" w:lineRule="auto"/>
        <w:rPr>
          <w:lang w:val="en-US"/>
        </w:rPr>
      </w:pPr>
      <w:proofErr w:type="spellStart"/>
      <w:r w:rsidRPr="00866FEE">
        <w:rPr>
          <w:lang w:val="en-US"/>
        </w:rPr>
        <w:t>producent</w:t>
      </w:r>
      <w:proofErr w:type="spellEnd"/>
      <w:r w:rsidRPr="00866FEE">
        <w:rPr>
          <w:lang w:val="en-US"/>
        </w:rPr>
        <w:t xml:space="preserve"> </w:t>
      </w:r>
      <w:proofErr w:type="spellStart"/>
      <w:r w:rsidRPr="00866FEE">
        <w:rPr>
          <w:lang w:val="en-US"/>
        </w:rPr>
        <w:t>ciastek</w:t>
      </w:r>
      <w:proofErr w:type="spellEnd"/>
      <w:r w:rsidRPr="00866FEE">
        <w:rPr>
          <w:lang w:val="en-US"/>
        </w:rPr>
        <w:t xml:space="preserve"> </w:t>
      </w:r>
      <w:proofErr w:type="spellStart"/>
      <w:r w:rsidRPr="00866FEE">
        <w:rPr>
          <w:lang w:val="en-US"/>
        </w:rPr>
        <w:t>Mondelez</w:t>
      </w:r>
      <w:proofErr w:type="spellEnd"/>
      <w:r w:rsidRPr="00866FEE">
        <w:rPr>
          <w:lang w:val="en-US"/>
        </w:rPr>
        <w:t xml:space="preserve"> International, </w:t>
      </w:r>
    </w:p>
    <w:p w14:paraId="483DF6DD" w14:textId="77777777" w:rsidR="00C850E4" w:rsidRPr="00866FEE" w:rsidRDefault="00C850E4" w:rsidP="00AC781C">
      <w:pPr>
        <w:pStyle w:val="Akapitzlist"/>
        <w:numPr>
          <w:ilvl w:val="0"/>
          <w:numId w:val="9"/>
        </w:numPr>
        <w:spacing w:before="120" w:after="120" w:line="360" w:lineRule="auto"/>
      </w:pPr>
      <w:r w:rsidRPr="00866FEE">
        <w:t>przedsiębiorstwo logistyczne AMP Logistyka,</w:t>
      </w:r>
    </w:p>
    <w:p w14:paraId="0C345C7F" w14:textId="635D1245" w:rsidR="00C850E4" w:rsidRPr="00866FEE" w:rsidRDefault="00C850E4" w:rsidP="00AC781C">
      <w:pPr>
        <w:pStyle w:val="Akapitzlist"/>
        <w:numPr>
          <w:ilvl w:val="0"/>
          <w:numId w:val="9"/>
        </w:numPr>
        <w:spacing w:before="120" w:after="120" w:line="360" w:lineRule="auto"/>
      </w:pPr>
      <w:r w:rsidRPr="00866FEE">
        <w:t>importer sprzętu AGD-RTV</w:t>
      </w:r>
      <w:r w:rsidR="00636143">
        <w:t xml:space="preserve"> i </w:t>
      </w:r>
      <w:r w:rsidRPr="00866FEE">
        <w:t xml:space="preserve">armatury Grass </w:t>
      </w:r>
      <w:proofErr w:type="spellStart"/>
      <w:r w:rsidRPr="00866FEE">
        <w:t>Cavagna</w:t>
      </w:r>
      <w:proofErr w:type="spellEnd"/>
      <w:r w:rsidRPr="00866FEE">
        <w:t xml:space="preserve"> </w:t>
      </w:r>
      <w:proofErr w:type="spellStart"/>
      <w:r w:rsidRPr="00866FEE">
        <w:t>Group</w:t>
      </w:r>
      <w:proofErr w:type="spellEnd"/>
      <w:r w:rsidRPr="00866FEE">
        <w:t xml:space="preserve"> Polska</w:t>
      </w:r>
      <w:r>
        <w:t>.</w:t>
      </w:r>
    </w:p>
    <w:p w14:paraId="4FCD304E" w14:textId="3D5CC1E2" w:rsidR="00C850E4" w:rsidRPr="00866FEE" w:rsidRDefault="00C850E4" w:rsidP="00D240D6">
      <w:pPr>
        <w:spacing w:before="120" w:after="120" w:line="360" w:lineRule="auto"/>
      </w:pPr>
      <w:r w:rsidRPr="00866FEE">
        <w:t>Powiat Płoński posiada wiele atrybutów sprzyj</w:t>
      </w:r>
      <w:r w:rsidR="00615428">
        <w:t>ających rozwojowi gospodarczemu</w:t>
      </w:r>
      <w:r w:rsidRPr="00866FEE">
        <w:t xml:space="preserve"> m.in. przemysł krajowy</w:t>
      </w:r>
      <w:r w:rsidR="00636143">
        <w:t xml:space="preserve"> i </w:t>
      </w:r>
      <w:r w:rsidR="00615428">
        <w:t xml:space="preserve"> </w:t>
      </w:r>
      <w:r w:rsidRPr="00866FEE">
        <w:t>zagraniczny (skoncentrowany głównie</w:t>
      </w:r>
      <w:r w:rsidR="002C0B04">
        <w:t xml:space="preserve"> w </w:t>
      </w:r>
      <w:r w:rsidRPr="00866FEE">
        <w:t>stolicy powiatu), obsługę</w:t>
      </w:r>
      <w:r>
        <w:t xml:space="preserve"> </w:t>
      </w:r>
      <w:r w:rsidRPr="00866FEE">
        <w:t>finansową, bogatą infrastrukturę społeczną</w:t>
      </w:r>
      <w:r w:rsidR="002C0B04">
        <w:t xml:space="preserve"> w </w:t>
      </w:r>
      <w:r w:rsidR="00615428">
        <w:t xml:space="preserve"> </w:t>
      </w:r>
      <w:r w:rsidRPr="00866FEE">
        <w:t>zakresie oświaty, kultury, sportu</w:t>
      </w:r>
      <w:r w:rsidR="00636143">
        <w:t xml:space="preserve"> i </w:t>
      </w:r>
      <w:r w:rsidRPr="00866FEE">
        <w:t>opieki społecznej, dobrze rozwiniętą infrastrukturę techniczną, korzystny układ komunikacyjny</w:t>
      </w:r>
      <w:r w:rsidRPr="00866FEE">
        <w:rPr>
          <w:rStyle w:val="Odwoanieprzypisudolnego"/>
        </w:rPr>
        <w:footnoteReference w:id="9"/>
      </w:r>
      <w:r w:rsidRPr="00866FEE">
        <w:t>.</w:t>
      </w:r>
    </w:p>
    <w:p w14:paraId="0DC2F4B5" w14:textId="77777777" w:rsidR="00C850E4" w:rsidRPr="000B23A0" w:rsidRDefault="00C850E4" w:rsidP="00D240D6">
      <w:pPr>
        <w:spacing w:before="120" w:after="120" w:line="360" w:lineRule="auto"/>
      </w:pPr>
    </w:p>
    <w:p w14:paraId="0B328B77" w14:textId="77777777" w:rsidR="00A20CF3" w:rsidRDefault="00A20CF3" w:rsidP="00511C0D">
      <w:pPr>
        <w:pStyle w:val="Nagwek2"/>
      </w:pPr>
      <w:bookmarkStart w:id="44" w:name="_Toc159922864"/>
      <w:r>
        <w:t>Zasoby mieszkaniowe</w:t>
      </w:r>
      <w:bookmarkEnd w:id="44"/>
    </w:p>
    <w:p w14:paraId="2D1D0130" w14:textId="6EAE2334" w:rsidR="008E4702" w:rsidRDefault="001209E5" w:rsidP="00D240D6">
      <w:pPr>
        <w:spacing w:before="120" w:after="120" w:line="360" w:lineRule="auto"/>
      </w:pPr>
      <w:r w:rsidRPr="001209E5">
        <w:t xml:space="preserve">Na terenie </w:t>
      </w:r>
      <w:r w:rsidR="0033530D">
        <w:t>M</w:t>
      </w:r>
      <w:r w:rsidRPr="001209E5">
        <w:t>iasta</w:t>
      </w:r>
      <w:r w:rsidR="0033530D">
        <w:t xml:space="preserve"> Płońsk</w:t>
      </w:r>
      <w:r w:rsidRPr="001209E5">
        <w:t xml:space="preserve"> </w:t>
      </w:r>
      <w:r w:rsidR="00825D41">
        <w:t>znajduje się</w:t>
      </w:r>
      <w:r>
        <w:t xml:space="preserve"> zabudowa mieszkaniowa, przemysłowa</w:t>
      </w:r>
      <w:r w:rsidR="00636143">
        <w:t xml:space="preserve"> i </w:t>
      </w:r>
      <w:r>
        <w:t>usługowa. Poszczególne rodzaje zabudowy dominują</w:t>
      </w:r>
      <w:r w:rsidR="002C0B04">
        <w:t xml:space="preserve"> w </w:t>
      </w:r>
      <w:r>
        <w:t xml:space="preserve">różnych częściach miasta. </w:t>
      </w:r>
    </w:p>
    <w:p w14:paraId="4CC367AD" w14:textId="77777777" w:rsidR="001209E5" w:rsidRDefault="001209E5" w:rsidP="00D240D6">
      <w:pPr>
        <w:spacing w:before="120" w:after="120" w:line="360" w:lineRule="auto"/>
      </w:pPr>
      <w:r>
        <w:t>Rodzaje zabudowy:</w:t>
      </w:r>
    </w:p>
    <w:p w14:paraId="7F6D3E7F" w14:textId="198A874A" w:rsidR="001209E5" w:rsidRDefault="001209E5" w:rsidP="00AC781C">
      <w:pPr>
        <w:pStyle w:val="Akapitzlist"/>
        <w:numPr>
          <w:ilvl w:val="0"/>
          <w:numId w:val="11"/>
        </w:numPr>
        <w:spacing w:before="120" w:after="120" w:line="360" w:lineRule="auto"/>
      </w:pPr>
      <w:r>
        <w:t xml:space="preserve">Zabudowa </w:t>
      </w:r>
      <w:proofErr w:type="spellStart"/>
      <w:r>
        <w:t>substandardowa</w:t>
      </w:r>
      <w:proofErr w:type="spellEnd"/>
      <w:r>
        <w:t xml:space="preserve"> – zlokalizowana</w:t>
      </w:r>
      <w:r w:rsidR="002C0B04">
        <w:t xml:space="preserve"> w </w:t>
      </w:r>
      <w:r>
        <w:t>centralnej części miasta, tworzy tzw. Stare Miasto.</w:t>
      </w:r>
    </w:p>
    <w:p w14:paraId="1D03887F" w14:textId="37485EE1" w:rsidR="001209E5" w:rsidRDefault="001209E5" w:rsidP="00AC781C">
      <w:pPr>
        <w:pStyle w:val="Akapitzlist"/>
        <w:numPr>
          <w:ilvl w:val="0"/>
          <w:numId w:val="11"/>
        </w:numPr>
        <w:spacing w:before="120" w:after="120" w:line="360" w:lineRule="auto"/>
      </w:pPr>
      <w:r>
        <w:t>Nowe budownictwo mieszkaniowe wielorodzinne</w:t>
      </w:r>
      <w:r w:rsidR="002C0B04">
        <w:t xml:space="preserve"> z </w:t>
      </w:r>
      <w:r>
        <w:t>centrami usługowymi – północna część miasta.</w:t>
      </w:r>
    </w:p>
    <w:p w14:paraId="2B983B71" w14:textId="721698A6" w:rsidR="001209E5" w:rsidRDefault="001209E5" w:rsidP="00AC781C">
      <w:pPr>
        <w:pStyle w:val="Akapitzlist"/>
        <w:numPr>
          <w:ilvl w:val="0"/>
          <w:numId w:val="11"/>
        </w:numPr>
        <w:spacing w:before="120" w:after="120" w:line="360" w:lineRule="auto"/>
      </w:pPr>
      <w:r>
        <w:t>Budownictwo jednorodzinne – północna, południowo-zachodnia</w:t>
      </w:r>
      <w:r w:rsidR="00636143">
        <w:t xml:space="preserve"> i </w:t>
      </w:r>
      <w:r>
        <w:t>południowa część miasta.</w:t>
      </w:r>
    </w:p>
    <w:p w14:paraId="0A2D2696" w14:textId="77777777" w:rsidR="001209E5" w:rsidRDefault="001209E5" w:rsidP="00AC781C">
      <w:pPr>
        <w:pStyle w:val="Akapitzlist"/>
        <w:numPr>
          <w:ilvl w:val="0"/>
          <w:numId w:val="11"/>
        </w:numPr>
        <w:spacing w:before="120" w:after="120" w:line="360" w:lineRule="auto"/>
      </w:pPr>
      <w:r>
        <w:t>Dzielnica przemysłowa – południowo-zachodnia część miasta.</w:t>
      </w:r>
    </w:p>
    <w:p w14:paraId="5C935022" w14:textId="77777777" w:rsidR="00EA2A43" w:rsidRDefault="00EA2A43" w:rsidP="00D240D6">
      <w:pPr>
        <w:spacing w:before="120" w:after="120" w:line="360" w:lineRule="auto"/>
      </w:pPr>
    </w:p>
    <w:p w14:paraId="012DF561" w14:textId="69A47B2D" w:rsidR="001209E5" w:rsidRDefault="001209E5" w:rsidP="00D240D6">
      <w:pPr>
        <w:spacing w:before="120" w:after="120" w:line="360" w:lineRule="auto"/>
      </w:pPr>
      <w:r>
        <w:lastRenderedPageBreak/>
        <w:t>Przeważającą jest zabudowa mieszkaniowa jednorodzinna</w:t>
      </w:r>
      <w:r w:rsidR="002C0B04">
        <w:t xml:space="preserve"> z </w:t>
      </w:r>
      <w:r w:rsidR="00D5539C">
        <w:t xml:space="preserve"> </w:t>
      </w:r>
      <w:r>
        <w:t xml:space="preserve">udziałem zabudowy wielorodzinnej. </w:t>
      </w:r>
      <w:r w:rsidR="00825D41">
        <w:t>Budynki m</w:t>
      </w:r>
      <w:r>
        <w:t>ieszkani</w:t>
      </w:r>
      <w:r w:rsidR="00825D41">
        <w:t>owe</w:t>
      </w:r>
      <w:r>
        <w:t xml:space="preserve"> były </w:t>
      </w:r>
      <w:r w:rsidR="00825D41">
        <w:t>wznoszo</w:t>
      </w:r>
      <w:r>
        <w:t>ne przez różne podmioty, co wpłynęło na charakter tej zabudowy. Wśród inwestorów realizujących tego typu przedsięwzięcia by</w:t>
      </w:r>
      <w:r w:rsidR="00825D41">
        <w:t>ły</w:t>
      </w:r>
      <w:r>
        <w:t>:</w:t>
      </w:r>
    </w:p>
    <w:p w14:paraId="5B2B3625" w14:textId="77777777" w:rsidR="001209E5" w:rsidRDefault="001209E5" w:rsidP="00AC781C">
      <w:pPr>
        <w:pStyle w:val="Akapitzlist"/>
        <w:numPr>
          <w:ilvl w:val="0"/>
          <w:numId w:val="12"/>
        </w:numPr>
        <w:spacing w:before="120" w:after="120" w:line="360" w:lineRule="auto"/>
      </w:pPr>
      <w:r>
        <w:t xml:space="preserve">Spółdzielnie mieszkaniowe (budujące </w:t>
      </w:r>
      <w:r w:rsidR="005E2F38">
        <w:t>mieszkania wielorodzinne).</w:t>
      </w:r>
    </w:p>
    <w:p w14:paraId="23C91438" w14:textId="77777777" w:rsidR="005E2F38" w:rsidRDefault="00B35152" w:rsidP="00AC781C">
      <w:pPr>
        <w:pStyle w:val="Akapitzlist"/>
        <w:numPr>
          <w:ilvl w:val="0"/>
          <w:numId w:val="12"/>
        </w:numPr>
        <w:spacing w:before="120" w:after="120" w:line="360" w:lineRule="auto"/>
      </w:pPr>
      <w:r>
        <w:t>Władze miasta (mieszkania wielorodzinne komunalne).</w:t>
      </w:r>
    </w:p>
    <w:p w14:paraId="74196110" w14:textId="77777777" w:rsidR="00B35152" w:rsidRDefault="00B35152" w:rsidP="00AC781C">
      <w:pPr>
        <w:pStyle w:val="Akapitzlist"/>
        <w:numPr>
          <w:ilvl w:val="0"/>
          <w:numId w:val="12"/>
        </w:numPr>
        <w:spacing w:before="120" w:after="120" w:line="360" w:lineRule="auto"/>
      </w:pPr>
      <w:r>
        <w:t>Zakłady pracy (mieszkania wielorodzinne).</w:t>
      </w:r>
    </w:p>
    <w:p w14:paraId="6BF79438" w14:textId="02C61A8D" w:rsidR="00EA2A43" w:rsidRDefault="00B35152" w:rsidP="00D240D6">
      <w:pPr>
        <w:pStyle w:val="Akapitzlist"/>
        <w:numPr>
          <w:ilvl w:val="0"/>
          <w:numId w:val="12"/>
        </w:numPr>
        <w:spacing w:before="120" w:after="120" w:line="360" w:lineRule="auto"/>
      </w:pPr>
      <w:r>
        <w:t>Inwestorzy indywidualni (mieszkania jed</w:t>
      </w:r>
      <w:r w:rsidR="00EA2A43">
        <w:t>n</w:t>
      </w:r>
      <w:r>
        <w:t>orodzinne).</w:t>
      </w:r>
    </w:p>
    <w:p w14:paraId="7976A31A" w14:textId="0743DAEF" w:rsidR="00F256B3" w:rsidRDefault="00825D41" w:rsidP="00D240D6">
      <w:pPr>
        <w:spacing w:before="120" w:after="120" w:line="360" w:lineRule="auto"/>
      </w:pPr>
      <w:r>
        <w:t>Z</w:t>
      </w:r>
      <w:r w:rsidR="00F256B3">
        <w:t xml:space="preserve">asoby mieszkaniowe </w:t>
      </w:r>
      <w:r>
        <w:t>M</w:t>
      </w:r>
      <w:r w:rsidR="00F256B3">
        <w:t xml:space="preserve">iasta Płońska </w:t>
      </w:r>
      <w:r>
        <w:t>według stanu</w:t>
      </w:r>
      <w:r w:rsidR="002C0B04">
        <w:t xml:space="preserve"> w </w:t>
      </w:r>
      <w:r>
        <w:t xml:space="preserve">2022 roku </w:t>
      </w:r>
      <w:r w:rsidR="00F256B3">
        <w:t>przedstawia poniższa tabela.</w:t>
      </w:r>
    </w:p>
    <w:p w14:paraId="75CD3C0C" w14:textId="77777777" w:rsidR="00825D41" w:rsidRDefault="00825D41" w:rsidP="00D240D6">
      <w:pPr>
        <w:spacing w:before="120" w:after="120" w:line="360" w:lineRule="auto"/>
      </w:pPr>
    </w:p>
    <w:p w14:paraId="575C04E5" w14:textId="6BAD7951" w:rsidR="00D15950" w:rsidRPr="00DE395B" w:rsidRDefault="00D15950" w:rsidP="00511C0D">
      <w:pPr>
        <w:pStyle w:val="Legenda"/>
      </w:pPr>
      <w:bookmarkStart w:id="45" w:name="_Toc158896761"/>
      <w:r w:rsidRPr="00DE395B">
        <w:t xml:space="preserve">Tabela </w:t>
      </w:r>
      <w:r w:rsidR="0083545E">
        <w:rPr>
          <w:noProof/>
        </w:rPr>
        <w:fldChar w:fldCharType="begin"/>
      </w:r>
      <w:r w:rsidR="0083545E">
        <w:rPr>
          <w:noProof/>
        </w:rPr>
        <w:instrText xml:space="preserve"> SEQ Tabela \* ARABIC </w:instrText>
      </w:r>
      <w:r w:rsidR="0083545E">
        <w:rPr>
          <w:noProof/>
        </w:rPr>
        <w:fldChar w:fldCharType="separate"/>
      </w:r>
      <w:r w:rsidR="00B9418F">
        <w:rPr>
          <w:noProof/>
        </w:rPr>
        <w:t>5</w:t>
      </w:r>
      <w:r w:rsidR="0083545E">
        <w:rPr>
          <w:noProof/>
        </w:rPr>
        <w:fldChar w:fldCharType="end"/>
      </w:r>
      <w:r w:rsidR="00D5539C">
        <w:t xml:space="preserve"> Zasoby mieszkaniowe</w:t>
      </w:r>
      <w:r w:rsidR="00EA2A43">
        <w:t xml:space="preserve"> Miasta Płońsk</w:t>
      </w:r>
      <w:bookmarkEnd w:id="45"/>
    </w:p>
    <w:tbl>
      <w:tblPr>
        <w:tblW w:w="8425" w:type="dxa"/>
        <w:jc w:val="center"/>
        <w:tblCellMar>
          <w:left w:w="70" w:type="dxa"/>
          <w:right w:w="70" w:type="dxa"/>
        </w:tblCellMar>
        <w:tblLook w:val="04A0" w:firstRow="1" w:lastRow="0" w:firstColumn="1" w:lastColumn="0" w:noHBand="0" w:noVBand="1"/>
      </w:tblPr>
      <w:tblGrid>
        <w:gridCol w:w="4405"/>
        <w:gridCol w:w="2260"/>
        <w:gridCol w:w="1760"/>
      </w:tblGrid>
      <w:tr w:rsidR="00BB689E" w:rsidRPr="00DE395B" w14:paraId="4B3C7B1E" w14:textId="77777777" w:rsidTr="00DE395B">
        <w:trPr>
          <w:trHeight w:val="380"/>
          <w:jc w:val="center"/>
        </w:trPr>
        <w:tc>
          <w:tcPr>
            <w:tcW w:w="4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4A720" w14:textId="1446E2E2" w:rsidR="00BB689E" w:rsidRPr="00DE395B" w:rsidRDefault="00BB689E" w:rsidP="00DE395B">
            <w:pPr>
              <w:spacing w:before="120" w:after="120" w:line="360" w:lineRule="auto"/>
              <w:jc w:val="left"/>
              <w:rPr>
                <w:b/>
                <w:color w:val="000000"/>
                <w:sz w:val="20"/>
                <w:szCs w:val="20"/>
              </w:rPr>
            </w:pPr>
            <w:r w:rsidRPr="00DE395B">
              <w:rPr>
                <w:b/>
                <w:color w:val="000000"/>
                <w:sz w:val="20"/>
                <w:szCs w:val="20"/>
              </w:rPr>
              <w:t> </w:t>
            </w:r>
            <w:r w:rsidR="00DE395B" w:rsidRPr="00DE395B">
              <w:rPr>
                <w:b/>
                <w:color w:val="000000"/>
                <w:sz w:val="20"/>
                <w:szCs w:val="20"/>
              </w:rPr>
              <w:t>Wyszczególnienie</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7EFC399B" w14:textId="77777777" w:rsidR="00BB689E" w:rsidRPr="00DE395B" w:rsidRDefault="00BB689E" w:rsidP="00D240D6">
            <w:pPr>
              <w:spacing w:before="120" w:after="120" w:line="360" w:lineRule="auto"/>
              <w:jc w:val="center"/>
              <w:rPr>
                <w:b/>
                <w:bCs/>
                <w:color w:val="000000"/>
                <w:sz w:val="20"/>
                <w:szCs w:val="20"/>
              </w:rPr>
            </w:pPr>
            <w:r w:rsidRPr="00DE395B">
              <w:rPr>
                <w:b/>
                <w:bCs/>
                <w:color w:val="000000"/>
                <w:sz w:val="20"/>
                <w:szCs w:val="20"/>
              </w:rPr>
              <w:t>Liczba</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2D3AFE5A" w14:textId="77777777" w:rsidR="00BB689E" w:rsidRPr="00DE395B" w:rsidRDefault="00BB689E" w:rsidP="00D240D6">
            <w:pPr>
              <w:spacing w:before="120" w:after="120" w:line="360" w:lineRule="auto"/>
              <w:jc w:val="center"/>
              <w:rPr>
                <w:b/>
                <w:bCs/>
                <w:color w:val="000000"/>
                <w:sz w:val="20"/>
                <w:szCs w:val="20"/>
              </w:rPr>
            </w:pPr>
            <w:r w:rsidRPr="00DE395B">
              <w:rPr>
                <w:b/>
                <w:bCs/>
                <w:color w:val="000000"/>
                <w:sz w:val="20"/>
                <w:szCs w:val="20"/>
              </w:rPr>
              <w:t>Jednostka</w:t>
            </w:r>
          </w:p>
        </w:tc>
      </w:tr>
      <w:tr w:rsidR="00BB689E" w:rsidRPr="00DE395B" w14:paraId="113402FA" w14:textId="77777777" w:rsidTr="00DE395B">
        <w:trPr>
          <w:trHeight w:val="380"/>
          <w:jc w:val="center"/>
        </w:trPr>
        <w:tc>
          <w:tcPr>
            <w:tcW w:w="4405" w:type="dxa"/>
            <w:tcBorders>
              <w:top w:val="nil"/>
              <w:left w:val="single" w:sz="4" w:space="0" w:color="auto"/>
              <w:bottom w:val="single" w:sz="4" w:space="0" w:color="auto"/>
              <w:right w:val="single" w:sz="4" w:space="0" w:color="auto"/>
            </w:tcBorders>
            <w:shd w:val="clear" w:color="auto" w:fill="auto"/>
            <w:vAlign w:val="center"/>
            <w:hideMark/>
          </w:tcPr>
          <w:p w14:paraId="6A4BFF1E" w14:textId="77777777" w:rsidR="00BB689E" w:rsidRPr="00DE395B" w:rsidRDefault="00BB689E" w:rsidP="00DE395B">
            <w:pPr>
              <w:spacing w:before="120" w:after="120" w:line="360" w:lineRule="auto"/>
              <w:jc w:val="left"/>
              <w:rPr>
                <w:color w:val="000000"/>
                <w:sz w:val="20"/>
                <w:szCs w:val="20"/>
              </w:rPr>
            </w:pPr>
            <w:r w:rsidRPr="00DE395B">
              <w:rPr>
                <w:color w:val="000000"/>
                <w:sz w:val="20"/>
                <w:szCs w:val="20"/>
              </w:rPr>
              <w:t>Mieszkania</w:t>
            </w:r>
          </w:p>
        </w:tc>
        <w:tc>
          <w:tcPr>
            <w:tcW w:w="2260" w:type="dxa"/>
            <w:tcBorders>
              <w:top w:val="nil"/>
              <w:left w:val="nil"/>
              <w:bottom w:val="single" w:sz="4" w:space="0" w:color="auto"/>
              <w:right w:val="single" w:sz="4" w:space="0" w:color="auto"/>
            </w:tcBorders>
            <w:shd w:val="clear" w:color="auto" w:fill="auto"/>
            <w:vAlign w:val="center"/>
            <w:hideMark/>
          </w:tcPr>
          <w:p w14:paraId="00871E35" w14:textId="77777777" w:rsidR="00BB689E" w:rsidRPr="00DE395B" w:rsidRDefault="00BB689E" w:rsidP="00D240D6">
            <w:pPr>
              <w:spacing w:before="120" w:after="120" w:line="360" w:lineRule="auto"/>
              <w:jc w:val="center"/>
              <w:rPr>
                <w:color w:val="000000"/>
                <w:sz w:val="20"/>
                <w:szCs w:val="20"/>
              </w:rPr>
            </w:pPr>
            <w:r w:rsidRPr="00DE395B">
              <w:rPr>
                <w:color w:val="000000"/>
                <w:sz w:val="20"/>
                <w:szCs w:val="20"/>
              </w:rPr>
              <w:t>10 009</w:t>
            </w:r>
          </w:p>
        </w:tc>
        <w:tc>
          <w:tcPr>
            <w:tcW w:w="1760" w:type="dxa"/>
            <w:tcBorders>
              <w:top w:val="nil"/>
              <w:left w:val="nil"/>
              <w:bottom w:val="single" w:sz="4" w:space="0" w:color="auto"/>
              <w:right w:val="single" w:sz="4" w:space="0" w:color="auto"/>
            </w:tcBorders>
            <w:shd w:val="clear" w:color="auto" w:fill="auto"/>
            <w:vAlign w:val="center"/>
            <w:hideMark/>
          </w:tcPr>
          <w:p w14:paraId="5A9E97D7" w14:textId="77777777" w:rsidR="00BB689E" w:rsidRPr="00DE395B" w:rsidRDefault="00BB689E" w:rsidP="00D240D6">
            <w:pPr>
              <w:spacing w:before="120" w:after="120" w:line="360" w:lineRule="auto"/>
              <w:jc w:val="center"/>
              <w:rPr>
                <w:color w:val="000000"/>
                <w:sz w:val="20"/>
                <w:szCs w:val="20"/>
              </w:rPr>
            </w:pPr>
            <w:r w:rsidRPr="00DE395B">
              <w:rPr>
                <w:color w:val="000000"/>
                <w:sz w:val="20"/>
                <w:szCs w:val="20"/>
              </w:rPr>
              <w:t>szt.</w:t>
            </w:r>
          </w:p>
        </w:tc>
      </w:tr>
      <w:tr w:rsidR="00BB689E" w:rsidRPr="00DE395B" w14:paraId="6CA163C6" w14:textId="77777777" w:rsidTr="00DE395B">
        <w:trPr>
          <w:trHeight w:val="380"/>
          <w:jc w:val="center"/>
        </w:trPr>
        <w:tc>
          <w:tcPr>
            <w:tcW w:w="4405" w:type="dxa"/>
            <w:tcBorders>
              <w:top w:val="nil"/>
              <w:left w:val="single" w:sz="4" w:space="0" w:color="auto"/>
              <w:bottom w:val="single" w:sz="4" w:space="0" w:color="auto"/>
              <w:right w:val="single" w:sz="4" w:space="0" w:color="auto"/>
            </w:tcBorders>
            <w:shd w:val="clear" w:color="auto" w:fill="auto"/>
            <w:vAlign w:val="center"/>
            <w:hideMark/>
          </w:tcPr>
          <w:p w14:paraId="1362F708" w14:textId="77777777" w:rsidR="00BB689E" w:rsidRPr="00DE395B" w:rsidRDefault="00BB689E" w:rsidP="00DE395B">
            <w:pPr>
              <w:spacing w:before="120" w:after="120" w:line="360" w:lineRule="auto"/>
              <w:jc w:val="left"/>
              <w:rPr>
                <w:color w:val="000000"/>
                <w:sz w:val="20"/>
                <w:szCs w:val="20"/>
              </w:rPr>
            </w:pPr>
            <w:r w:rsidRPr="00DE395B">
              <w:rPr>
                <w:color w:val="000000"/>
                <w:sz w:val="20"/>
                <w:szCs w:val="20"/>
              </w:rPr>
              <w:t xml:space="preserve">Izby </w:t>
            </w:r>
          </w:p>
        </w:tc>
        <w:tc>
          <w:tcPr>
            <w:tcW w:w="2260" w:type="dxa"/>
            <w:tcBorders>
              <w:top w:val="nil"/>
              <w:left w:val="nil"/>
              <w:bottom w:val="single" w:sz="4" w:space="0" w:color="auto"/>
              <w:right w:val="single" w:sz="4" w:space="0" w:color="auto"/>
            </w:tcBorders>
            <w:shd w:val="clear" w:color="auto" w:fill="auto"/>
            <w:vAlign w:val="center"/>
            <w:hideMark/>
          </w:tcPr>
          <w:p w14:paraId="56ABA8F3" w14:textId="77777777" w:rsidR="00BB689E" w:rsidRPr="00DE395B" w:rsidRDefault="00BB689E" w:rsidP="00D240D6">
            <w:pPr>
              <w:spacing w:before="120" w:after="120" w:line="360" w:lineRule="auto"/>
              <w:jc w:val="center"/>
              <w:rPr>
                <w:color w:val="000000"/>
                <w:sz w:val="20"/>
                <w:szCs w:val="20"/>
              </w:rPr>
            </w:pPr>
            <w:r w:rsidRPr="00DE395B">
              <w:rPr>
                <w:color w:val="000000"/>
                <w:sz w:val="20"/>
                <w:szCs w:val="20"/>
              </w:rPr>
              <w:t>35 982</w:t>
            </w:r>
          </w:p>
        </w:tc>
        <w:tc>
          <w:tcPr>
            <w:tcW w:w="1760" w:type="dxa"/>
            <w:tcBorders>
              <w:top w:val="nil"/>
              <w:left w:val="nil"/>
              <w:bottom w:val="single" w:sz="4" w:space="0" w:color="auto"/>
              <w:right w:val="single" w:sz="4" w:space="0" w:color="auto"/>
            </w:tcBorders>
            <w:shd w:val="clear" w:color="auto" w:fill="auto"/>
            <w:vAlign w:val="center"/>
            <w:hideMark/>
          </w:tcPr>
          <w:p w14:paraId="127D5137" w14:textId="77777777" w:rsidR="00BB689E" w:rsidRPr="00DE395B" w:rsidRDefault="00BB689E" w:rsidP="00D240D6">
            <w:pPr>
              <w:spacing w:before="120" w:after="120" w:line="360" w:lineRule="auto"/>
              <w:jc w:val="center"/>
              <w:rPr>
                <w:color w:val="000000"/>
                <w:sz w:val="20"/>
                <w:szCs w:val="20"/>
              </w:rPr>
            </w:pPr>
            <w:r w:rsidRPr="00DE395B">
              <w:rPr>
                <w:color w:val="000000"/>
                <w:sz w:val="20"/>
                <w:szCs w:val="20"/>
              </w:rPr>
              <w:t>szt.</w:t>
            </w:r>
          </w:p>
        </w:tc>
      </w:tr>
      <w:tr w:rsidR="00BB689E" w:rsidRPr="00DE395B" w14:paraId="0315A450" w14:textId="77777777" w:rsidTr="00DE395B">
        <w:trPr>
          <w:trHeight w:val="760"/>
          <w:jc w:val="center"/>
        </w:trPr>
        <w:tc>
          <w:tcPr>
            <w:tcW w:w="4405" w:type="dxa"/>
            <w:tcBorders>
              <w:top w:val="nil"/>
              <w:left w:val="single" w:sz="4" w:space="0" w:color="auto"/>
              <w:bottom w:val="single" w:sz="4" w:space="0" w:color="auto"/>
              <w:right w:val="single" w:sz="4" w:space="0" w:color="auto"/>
            </w:tcBorders>
            <w:shd w:val="clear" w:color="auto" w:fill="auto"/>
            <w:vAlign w:val="center"/>
            <w:hideMark/>
          </w:tcPr>
          <w:p w14:paraId="067D96FF" w14:textId="77777777" w:rsidR="00BB689E" w:rsidRPr="00DE395B" w:rsidRDefault="00BB689E" w:rsidP="00DE395B">
            <w:pPr>
              <w:spacing w:before="120" w:after="120" w:line="360" w:lineRule="auto"/>
              <w:jc w:val="left"/>
              <w:rPr>
                <w:color w:val="000000"/>
                <w:sz w:val="20"/>
                <w:szCs w:val="20"/>
              </w:rPr>
            </w:pPr>
            <w:r w:rsidRPr="00DE395B">
              <w:rPr>
                <w:color w:val="000000"/>
                <w:sz w:val="20"/>
                <w:szCs w:val="20"/>
              </w:rPr>
              <w:t>Powierzchnia użytkowa mieszkań</w:t>
            </w:r>
          </w:p>
        </w:tc>
        <w:tc>
          <w:tcPr>
            <w:tcW w:w="2260" w:type="dxa"/>
            <w:tcBorders>
              <w:top w:val="nil"/>
              <w:left w:val="nil"/>
              <w:bottom w:val="single" w:sz="4" w:space="0" w:color="auto"/>
              <w:right w:val="single" w:sz="4" w:space="0" w:color="auto"/>
            </w:tcBorders>
            <w:shd w:val="clear" w:color="auto" w:fill="auto"/>
            <w:vAlign w:val="center"/>
            <w:hideMark/>
          </w:tcPr>
          <w:p w14:paraId="1B16760D" w14:textId="77777777" w:rsidR="00BB689E" w:rsidRPr="00DE395B" w:rsidRDefault="00BB689E" w:rsidP="00D240D6">
            <w:pPr>
              <w:spacing w:before="120" w:after="120" w:line="360" w:lineRule="auto"/>
              <w:jc w:val="center"/>
              <w:rPr>
                <w:color w:val="000000"/>
                <w:sz w:val="20"/>
                <w:szCs w:val="20"/>
              </w:rPr>
            </w:pPr>
            <w:r w:rsidRPr="00DE395B">
              <w:rPr>
                <w:color w:val="000000"/>
                <w:sz w:val="20"/>
                <w:szCs w:val="20"/>
              </w:rPr>
              <w:t>665 956</w:t>
            </w:r>
          </w:p>
        </w:tc>
        <w:tc>
          <w:tcPr>
            <w:tcW w:w="1760" w:type="dxa"/>
            <w:tcBorders>
              <w:top w:val="nil"/>
              <w:left w:val="nil"/>
              <w:bottom w:val="single" w:sz="4" w:space="0" w:color="auto"/>
              <w:right w:val="single" w:sz="4" w:space="0" w:color="auto"/>
            </w:tcBorders>
            <w:shd w:val="clear" w:color="auto" w:fill="auto"/>
            <w:vAlign w:val="center"/>
            <w:hideMark/>
          </w:tcPr>
          <w:p w14:paraId="47BB9A27" w14:textId="77777777" w:rsidR="00BB689E" w:rsidRPr="00DE395B" w:rsidRDefault="00BB689E" w:rsidP="00D240D6">
            <w:pPr>
              <w:spacing w:before="120" w:after="120" w:line="360" w:lineRule="auto"/>
              <w:jc w:val="center"/>
              <w:rPr>
                <w:color w:val="000000"/>
                <w:sz w:val="20"/>
                <w:szCs w:val="20"/>
              </w:rPr>
            </w:pPr>
            <w:r w:rsidRPr="00DE395B">
              <w:rPr>
                <w:color w:val="000000"/>
                <w:sz w:val="20"/>
                <w:szCs w:val="20"/>
              </w:rPr>
              <w:t>m2</w:t>
            </w:r>
          </w:p>
        </w:tc>
      </w:tr>
      <w:tr w:rsidR="00BB689E" w:rsidRPr="00DE395B" w14:paraId="2931D81B" w14:textId="77777777" w:rsidTr="00DE395B">
        <w:trPr>
          <w:trHeight w:val="760"/>
          <w:jc w:val="center"/>
        </w:trPr>
        <w:tc>
          <w:tcPr>
            <w:tcW w:w="4405" w:type="dxa"/>
            <w:tcBorders>
              <w:top w:val="nil"/>
              <w:left w:val="single" w:sz="4" w:space="0" w:color="auto"/>
              <w:bottom w:val="single" w:sz="4" w:space="0" w:color="auto"/>
              <w:right w:val="single" w:sz="4" w:space="0" w:color="auto"/>
            </w:tcBorders>
            <w:shd w:val="clear" w:color="auto" w:fill="auto"/>
            <w:vAlign w:val="center"/>
            <w:hideMark/>
          </w:tcPr>
          <w:p w14:paraId="704D31E1" w14:textId="77777777" w:rsidR="00BB689E" w:rsidRPr="00DE395B" w:rsidRDefault="00BB689E" w:rsidP="00DE395B">
            <w:pPr>
              <w:spacing w:before="120" w:after="120" w:line="360" w:lineRule="auto"/>
              <w:jc w:val="left"/>
              <w:rPr>
                <w:color w:val="000000"/>
                <w:sz w:val="20"/>
                <w:szCs w:val="20"/>
              </w:rPr>
            </w:pPr>
            <w:r w:rsidRPr="00DE395B">
              <w:rPr>
                <w:color w:val="000000"/>
                <w:sz w:val="20"/>
                <w:szCs w:val="20"/>
              </w:rPr>
              <w:t>Liczba mieszkań na 1000 mieszkańców</w:t>
            </w:r>
          </w:p>
        </w:tc>
        <w:tc>
          <w:tcPr>
            <w:tcW w:w="2260" w:type="dxa"/>
            <w:tcBorders>
              <w:top w:val="nil"/>
              <w:left w:val="nil"/>
              <w:bottom w:val="single" w:sz="4" w:space="0" w:color="auto"/>
              <w:right w:val="single" w:sz="4" w:space="0" w:color="auto"/>
            </w:tcBorders>
            <w:shd w:val="clear" w:color="auto" w:fill="auto"/>
            <w:vAlign w:val="center"/>
            <w:hideMark/>
          </w:tcPr>
          <w:p w14:paraId="5C7F7402" w14:textId="040B5C32" w:rsidR="00BB689E" w:rsidRPr="00DE395B" w:rsidRDefault="00D5539C" w:rsidP="00D240D6">
            <w:pPr>
              <w:spacing w:before="120" w:after="120" w:line="360" w:lineRule="auto"/>
              <w:jc w:val="center"/>
              <w:rPr>
                <w:color w:val="000000"/>
                <w:sz w:val="20"/>
                <w:szCs w:val="20"/>
              </w:rPr>
            </w:pPr>
            <w:r>
              <w:rPr>
                <w:color w:val="000000"/>
                <w:sz w:val="20"/>
                <w:szCs w:val="20"/>
              </w:rPr>
              <w:t>463,3</w:t>
            </w:r>
          </w:p>
        </w:tc>
        <w:tc>
          <w:tcPr>
            <w:tcW w:w="1760" w:type="dxa"/>
            <w:tcBorders>
              <w:top w:val="nil"/>
              <w:left w:val="nil"/>
              <w:bottom w:val="single" w:sz="4" w:space="0" w:color="auto"/>
              <w:right w:val="single" w:sz="4" w:space="0" w:color="auto"/>
            </w:tcBorders>
            <w:shd w:val="clear" w:color="auto" w:fill="auto"/>
            <w:vAlign w:val="center"/>
            <w:hideMark/>
          </w:tcPr>
          <w:p w14:paraId="20925775" w14:textId="77777777" w:rsidR="00BB689E" w:rsidRPr="00DE395B" w:rsidRDefault="00BB689E" w:rsidP="00D240D6">
            <w:pPr>
              <w:spacing w:before="120" w:after="120" w:line="360" w:lineRule="auto"/>
              <w:jc w:val="center"/>
              <w:rPr>
                <w:color w:val="000000"/>
                <w:sz w:val="20"/>
                <w:szCs w:val="20"/>
              </w:rPr>
            </w:pPr>
            <w:r w:rsidRPr="00DE395B">
              <w:rPr>
                <w:color w:val="000000"/>
                <w:sz w:val="20"/>
                <w:szCs w:val="20"/>
              </w:rPr>
              <w:t>szt.</w:t>
            </w:r>
          </w:p>
        </w:tc>
      </w:tr>
    </w:tbl>
    <w:p w14:paraId="783C4AEA" w14:textId="09D42054" w:rsidR="00F256B3" w:rsidRPr="00DE395B" w:rsidRDefault="00F63AE4" w:rsidP="00D240D6">
      <w:pPr>
        <w:spacing w:before="120" w:after="120" w:line="360" w:lineRule="auto"/>
        <w:rPr>
          <w:rStyle w:val="Wyrnieniedelikatne"/>
        </w:rPr>
      </w:pPr>
      <w:r w:rsidRPr="00DE395B">
        <w:rPr>
          <w:rStyle w:val="Wyrnieniedelikatne"/>
        </w:rPr>
        <w:t xml:space="preserve">Źródło: </w:t>
      </w:r>
      <w:r w:rsidR="00DE395B">
        <w:rPr>
          <w:rStyle w:val="Wyrnieniedelikatne"/>
        </w:rPr>
        <w:t>O</w:t>
      </w:r>
      <w:r w:rsidRPr="00DE395B">
        <w:rPr>
          <w:rStyle w:val="Wyrnieniedelikatne"/>
        </w:rPr>
        <w:t>pracowanie własne na podstawie Banku Danych Lokalnych Głównego Urzędu Statystycznego</w:t>
      </w:r>
    </w:p>
    <w:p w14:paraId="303C6B02" w14:textId="77777777" w:rsidR="00825D41" w:rsidRPr="009760D7" w:rsidRDefault="00825D41" w:rsidP="00D240D6">
      <w:pPr>
        <w:spacing w:before="120" w:after="120" w:line="360" w:lineRule="auto"/>
        <w:rPr>
          <w:sz w:val="20"/>
          <w:szCs w:val="20"/>
        </w:rPr>
      </w:pPr>
    </w:p>
    <w:p w14:paraId="3C12DB4F" w14:textId="77777777" w:rsidR="00DB6197" w:rsidRDefault="00A20CF3" w:rsidP="00511C0D">
      <w:pPr>
        <w:pStyle w:val="Nagwek2"/>
      </w:pPr>
      <w:bookmarkStart w:id="46" w:name="_Toc159922865"/>
      <w:r>
        <w:t>Infrastruktura techniczna</w:t>
      </w:r>
      <w:bookmarkEnd w:id="46"/>
    </w:p>
    <w:p w14:paraId="3A74398B" w14:textId="3E07485B" w:rsidR="00A20CF3" w:rsidRDefault="00A52E53" w:rsidP="00511C0D">
      <w:pPr>
        <w:pStyle w:val="Nagwek3"/>
      </w:pPr>
      <w:bookmarkStart w:id="47" w:name="_Toc159922866"/>
      <w:r>
        <w:t>Komunikacja drogowa</w:t>
      </w:r>
      <w:r w:rsidR="00636143">
        <w:t xml:space="preserve"> i </w:t>
      </w:r>
      <w:r>
        <w:t>transport</w:t>
      </w:r>
      <w:bookmarkEnd w:id="47"/>
    </w:p>
    <w:p w14:paraId="17D06D27" w14:textId="101EB8C0" w:rsidR="000B23A0" w:rsidRDefault="0061204C" w:rsidP="00D240D6">
      <w:pPr>
        <w:spacing w:before="120" w:after="120" w:line="360" w:lineRule="auto"/>
      </w:pPr>
      <w:r>
        <w:t>Płońsk jest miastem bardzo dobrze skomunikowanym</w:t>
      </w:r>
      <w:r w:rsidR="0096688F">
        <w:t>, ponieważ jest położon</w:t>
      </w:r>
      <w:r w:rsidR="00E33827">
        <w:t>y</w:t>
      </w:r>
      <w:r w:rsidR="0096688F">
        <w:t xml:space="preserve"> pomiędzy dwiema dużymi arteriami drogowymi: trasą nr 7</w:t>
      </w:r>
      <w:r w:rsidR="00825D41">
        <w:t>, która</w:t>
      </w:r>
      <w:r w:rsidR="0096688F">
        <w:t xml:space="preserve"> biegn</w:t>
      </w:r>
      <w:r w:rsidR="00825D41">
        <w:t>ie</w:t>
      </w:r>
      <w:r w:rsidR="002C0B04">
        <w:t xml:space="preserve"> z </w:t>
      </w:r>
      <w:r w:rsidR="0096688F">
        <w:t>południa na północ przez Warszawę oraz trasę nr 10 biegnącą</w:t>
      </w:r>
      <w:r w:rsidR="002C0B04">
        <w:t xml:space="preserve"> z </w:t>
      </w:r>
      <w:r w:rsidR="0096688F">
        <w:t xml:space="preserve">południowego wschodu na północny zachód. </w:t>
      </w:r>
    </w:p>
    <w:p w14:paraId="03D8425A" w14:textId="541D8AB3" w:rsidR="0096688F" w:rsidRDefault="0096688F" w:rsidP="00D240D6">
      <w:pPr>
        <w:spacing w:before="120" w:after="120" w:line="360" w:lineRule="auto"/>
      </w:pPr>
      <w:r>
        <w:t xml:space="preserve">Bardzo dużym atutem </w:t>
      </w:r>
      <w:r w:rsidR="00825D41">
        <w:t xml:space="preserve">Miasta </w:t>
      </w:r>
      <w:r>
        <w:t>Płońsk</w:t>
      </w:r>
      <w:r w:rsidR="00825D41">
        <w:t xml:space="preserve"> </w:t>
      </w:r>
      <w:r>
        <w:t xml:space="preserve">jest bliskość stolicy Polski, która oddalona jest o około </w:t>
      </w:r>
      <w:r w:rsidR="00B30EBA">
        <w:t xml:space="preserve">60 kilometrów. </w:t>
      </w:r>
    </w:p>
    <w:p w14:paraId="6BAD6A4C" w14:textId="419F7263" w:rsidR="00B30EBA" w:rsidRDefault="00B30EBA" w:rsidP="00D240D6">
      <w:pPr>
        <w:spacing w:before="120" w:after="120" w:line="360" w:lineRule="auto"/>
      </w:pPr>
      <w:r>
        <w:t>Łączna długość dróg na terenie Płońska wynosi 71,78 kilometra,</w:t>
      </w:r>
      <w:r w:rsidR="002C0B04">
        <w:t xml:space="preserve"> z </w:t>
      </w:r>
      <w:r>
        <w:t>czego:</w:t>
      </w:r>
    </w:p>
    <w:p w14:paraId="75519873" w14:textId="5CA7095B" w:rsidR="00B30EBA" w:rsidRDefault="00B30EBA" w:rsidP="00AC781C">
      <w:pPr>
        <w:pStyle w:val="Akapitzlist"/>
        <w:numPr>
          <w:ilvl w:val="0"/>
          <w:numId w:val="13"/>
        </w:numPr>
        <w:spacing w:before="120" w:after="120" w:line="360" w:lineRule="auto"/>
      </w:pPr>
      <w:r>
        <w:lastRenderedPageBreak/>
        <w:t>9,24 km to drogi krajowe</w:t>
      </w:r>
      <w:r w:rsidR="00D63308">
        <w:t xml:space="preserve"> (zarządzane przez Generalną Dyrekcję Dróg Krajowych</w:t>
      </w:r>
      <w:r w:rsidR="00636143">
        <w:t xml:space="preserve"> i </w:t>
      </w:r>
      <w:r w:rsidR="00D63308">
        <w:t>Autostrad</w:t>
      </w:r>
      <w:r w:rsidR="00825D41">
        <w:t>)</w:t>
      </w:r>
      <w:r w:rsidR="00557C31">
        <w:t>,</w:t>
      </w:r>
      <w:r w:rsidR="00C54A24">
        <w:t xml:space="preserve"> są to: droga krajowa nr 7 Warszawa – Gdańsk, droga krajowa nr 10 Warszawa – Płońsk – Toruń- Bydgoszcz – Szczecin</w:t>
      </w:r>
      <w:r w:rsidR="00636143">
        <w:t xml:space="preserve"> i </w:t>
      </w:r>
      <w:r w:rsidR="00C54A24">
        <w:t>droga krajowa nr 50 Ciechanów – Płońsk – Wyszków.</w:t>
      </w:r>
    </w:p>
    <w:p w14:paraId="5FB0BF76" w14:textId="21AAF818" w:rsidR="00B30EBA" w:rsidRDefault="00B30EBA" w:rsidP="00AC781C">
      <w:pPr>
        <w:pStyle w:val="Akapitzlist"/>
        <w:numPr>
          <w:ilvl w:val="0"/>
          <w:numId w:val="13"/>
        </w:numPr>
        <w:spacing w:before="120" w:after="120" w:line="360" w:lineRule="auto"/>
      </w:pPr>
      <w:r>
        <w:t>2,5 km to drogi wojewódzkie</w:t>
      </w:r>
      <w:r w:rsidR="00C54A24">
        <w:t xml:space="preserve"> (zarządzane przez Mazowiecki Zarząd Dróg Wojewódzkich</w:t>
      </w:r>
      <w:r w:rsidR="002C0B04">
        <w:t xml:space="preserve"> w </w:t>
      </w:r>
      <w:r w:rsidR="00C54A24">
        <w:t>Warszawie</w:t>
      </w:r>
      <w:r w:rsidR="00825D41">
        <w:t>)</w:t>
      </w:r>
      <w:r w:rsidR="00557C31">
        <w:t>,</w:t>
      </w:r>
      <w:r w:rsidR="00C54A24">
        <w:t xml:space="preserve"> jest to dr</w:t>
      </w:r>
      <w:r w:rsidR="00825D41">
        <w:t>o</w:t>
      </w:r>
      <w:r w:rsidR="00C54A24">
        <w:t>ga wojewódzka nr 619 Płońsk – Nasielsk – Pułtusk.</w:t>
      </w:r>
    </w:p>
    <w:p w14:paraId="01789FAC" w14:textId="0FA1B58A" w:rsidR="00B30EBA" w:rsidRDefault="00B30EBA" w:rsidP="00AC781C">
      <w:pPr>
        <w:pStyle w:val="Akapitzlist"/>
        <w:numPr>
          <w:ilvl w:val="0"/>
          <w:numId w:val="13"/>
        </w:numPr>
        <w:spacing w:before="120" w:after="120" w:line="360" w:lineRule="auto"/>
      </w:pPr>
      <w:r>
        <w:t>10,29 km to drogi powiatowe</w:t>
      </w:r>
      <w:r w:rsidR="00C54A24">
        <w:t xml:space="preserve"> (zarządzane przez Powiatowy Zarząd Dróg</w:t>
      </w:r>
      <w:r w:rsidR="002C0B04">
        <w:t xml:space="preserve"> w </w:t>
      </w:r>
      <w:r w:rsidR="00C54A24">
        <w:t>Płońsku)</w:t>
      </w:r>
    </w:p>
    <w:p w14:paraId="5FAB2DAD" w14:textId="518487BC" w:rsidR="00B30EBA" w:rsidRDefault="00F77945" w:rsidP="00AC781C">
      <w:pPr>
        <w:pStyle w:val="Akapitzlist"/>
        <w:numPr>
          <w:ilvl w:val="0"/>
          <w:numId w:val="13"/>
        </w:numPr>
        <w:spacing w:before="120" w:after="120" w:line="360" w:lineRule="auto"/>
      </w:pPr>
      <w:r>
        <w:t>58,35</w:t>
      </w:r>
      <w:r w:rsidR="00B30EBA">
        <w:t xml:space="preserve"> km to drogi gminne.</w:t>
      </w:r>
    </w:p>
    <w:p w14:paraId="5011620E" w14:textId="2AD8FC87" w:rsidR="007778E3" w:rsidRDefault="00233860" w:rsidP="00D240D6">
      <w:pPr>
        <w:spacing w:before="120" w:after="120" w:line="360" w:lineRule="auto"/>
      </w:pPr>
      <w:r>
        <w:t>M</w:t>
      </w:r>
      <w:r w:rsidR="0087716B">
        <w:t>iasto</w:t>
      </w:r>
      <w:r>
        <w:t xml:space="preserve"> Płońsk</w:t>
      </w:r>
      <w:r w:rsidR="0087716B">
        <w:t xml:space="preserve"> jest również skomunikowane linią kolejową</w:t>
      </w:r>
      <w:r w:rsidR="007257A7">
        <w:t>. Jest to jednotorowa linia, niezelektryfikowana Sierpc – Płońsk – Nasielsk. Stacja kolejowa na terenie miasta obsługuje zarówno pociągi osobowe jak</w:t>
      </w:r>
      <w:r w:rsidR="00636143">
        <w:t xml:space="preserve"> i </w:t>
      </w:r>
      <w:r w:rsidR="007257A7">
        <w:t xml:space="preserve">towarowe. Od linii odprowadzone są bocznice do strefy przemysłowej. </w:t>
      </w:r>
    </w:p>
    <w:p w14:paraId="14EC9269" w14:textId="7913FE53" w:rsidR="007257A7" w:rsidRDefault="004A6A18" w:rsidP="00D240D6">
      <w:pPr>
        <w:spacing w:before="120" w:after="120" w:line="360" w:lineRule="auto"/>
      </w:pPr>
      <w:r>
        <w:t xml:space="preserve">W okolicy </w:t>
      </w:r>
      <w:r w:rsidR="00233860">
        <w:t>M</w:t>
      </w:r>
      <w:r>
        <w:t>iasta</w:t>
      </w:r>
      <w:r w:rsidR="00233860">
        <w:t xml:space="preserve"> Płońsk</w:t>
      </w:r>
      <w:r>
        <w:t xml:space="preserve"> są zlokalizowane dwa prywatne lądowiska</w:t>
      </w:r>
      <w:r w:rsidR="002C0B04">
        <w:t xml:space="preserve"> w </w:t>
      </w:r>
      <w:r>
        <w:t xml:space="preserve">Milewie (odległość </w:t>
      </w:r>
      <w:r w:rsidR="00D5539C">
        <w:br/>
      </w:r>
      <w:r>
        <w:t>9 kilometrów)</w:t>
      </w:r>
      <w:r w:rsidR="00636143">
        <w:t xml:space="preserve"> i </w:t>
      </w:r>
      <w:r>
        <w:t>Zdziarach- Łopatkach (odległość 27 kilometrów) oraz lądowisko sanitarne przy ulicy Sienkiewicza.</w:t>
      </w:r>
    </w:p>
    <w:p w14:paraId="0B902D0C" w14:textId="59473FC2" w:rsidR="004A6A18" w:rsidRDefault="00F27926" w:rsidP="00D240D6">
      <w:pPr>
        <w:spacing w:before="120" w:after="120" w:line="360" w:lineRule="auto"/>
      </w:pPr>
      <w:r>
        <w:t xml:space="preserve">Na terenie </w:t>
      </w:r>
      <w:r w:rsidR="00233860">
        <w:t>M</w:t>
      </w:r>
      <w:r>
        <w:t>iasta</w:t>
      </w:r>
      <w:r w:rsidR="00233860">
        <w:t xml:space="preserve"> Płońsk</w:t>
      </w:r>
      <w:r>
        <w:t xml:space="preserve"> jest rozbudowana sieć tras rowerowych oraz liczne ścieżki dla pieszych. Intensywna</w:t>
      </w:r>
      <w:r w:rsidR="002C0B04">
        <w:t xml:space="preserve"> w </w:t>
      </w:r>
      <w:r>
        <w:t>ostatnich latach rozbudowa ścieżek rowerowych ma na celu zapewnienie alternatywnych do komunikacji samochodowej sposobów przemieszczania się mieszkańców oraz przyczynienie się do redukcji poziomu zanieczyszczeń pochodzących</w:t>
      </w:r>
      <w:r w:rsidR="002C0B04">
        <w:t xml:space="preserve"> z </w:t>
      </w:r>
      <w:r>
        <w:t xml:space="preserve">transportu. </w:t>
      </w:r>
    </w:p>
    <w:p w14:paraId="169C0E26" w14:textId="64045083" w:rsidR="00B9418F" w:rsidRPr="00B9418F" w:rsidRDefault="00A7635D" w:rsidP="009F492E">
      <w:r>
        <w:t>Poniższa tabela zawiera dane</w:t>
      </w:r>
      <w:r w:rsidR="002C0B04">
        <w:t xml:space="preserve"> z </w:t>
      </w:r>
      <w:r w:rsidR="00D5539C">
        <w:t xml:space="preserve"> </w:t>
      </w:r>
      <w:r>
        <w:t>Banku Danych Lokalnych G</w:t>
      </w:r>
      <w:r w:rsidR="00233860">
        <w:t>US</w:t>
      </w:r>
      <w:r>
        <w:t xml:space="preserve"> na</w:t>
      </w:r>
      <w:r w:rsidR="00D5539C">
        <w:t xml:space="preserve"> temat długości dróg rowerowych </w:t>
      </w:r>
      <w:r w:rsidR="002C0B04">
        <w:t>z </w:t>
      </w:r>
      <w:r>
        <w:t>podziałem na podmioty, które nimi zarządzają.</w:t>
      </w:r>
      <w:r w:rsidR="009D5950">
        <w:t xml:space="preserve"> Dane pochodzą</w:t>
      </w:r>
      <w:r w:rsidR="002C0B04">
        <w:t xml:space="preserve"> z </w:t>
      </w:r>
      <w:r w:rsidR="009D5950">
        <w:t>2022 roku.</w:t>
      </w:r>
    </w:p>
    <w:p w14:paraId="4AE70C48" w14:textId="7E69E821" w:rsidR="00511C0D" w:rsidRDefault="00511C0D">
      <w:pPr>
        <w:spacing w:line="240" w:lineRule="auto"/>
        <w:jc w:val="left"/>
      </w:pPr>
      <w:r>
        <w:br w:type="page"/>
      </w:r>
    </w:p>
    <w:p w14:paraId="3FFB461B" w14:textId="77777777" w:rsidR="00A7635D" w:rsidRPr="00233860" w:rsidRDefault="00A7635D" w:rsidP="00511C0D"/>
    <w:p w14:paraId="400C5FFD" w14:textId="527BA5FA" w:rsidR="00B9418F" w:rsidRDefault="00B9418F" w:rsidP="00511C0D">
      <w:pPr>
        <w:pStyle w:val="Legenda"/>
      </w:pPr>
      <w:bookmarkStart w:id="48" w:name="_Toc158896762"/>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6</w:t>
      </w:r>
      <w:r w:rsidR="0083545E">
        <w:rPr>
          <w:noProof/>
        </w:rPr>
        <w:fldChar w:fldCharType="end"/>
      </w:r>
      <w:r w:rsidRPr="00B9418F">
        <w:t xml:space="preserve"> </w:t>
      </w:r>
      <w:r w:rsidRPr="00233860">
        <w:t>Ścieżki rowerowe</w:t>
      </w:r>
      <w:r w:rsidR="002C0B04">
        <w:t xml:space="preserve"> w </w:t>
      </w:r>
      <w:r>
        <w:t xml:space="preserve">Mieście </w:t>
      </w:r>
      <w:r w:rsidRPr="00233860">
        <w:t>Płońsk</w:t>
      </w:r>
      <w:bookmarkEnd w:id="48"/>
    </w:p>
    <w:tbl>
      <w:tblPr>
        <w:tblW w:w="8260" w:type="dxa"/>
        <w:jc w:val="center"/>
        <w:tblCellMar>
          <w:left w:w="70" w:type="dxa"/>
          <w:right w:w="70" w:type="dxa"/>
        </w:tblCellMar>
        <w:tblLook w:val="04A0" w:firstRow="1" w:lastRow="0" w:firstColumn="1" w:lastColumn="0" w:noHBand="0" w:noVBand="1"/>
      </w:tblPr>
      <w:tblGrid>
        <w:gridCol w:w="4800"/>
        <w:gridCol w:w="2400"/>
        <w:gridCol w:w="1060"/>
      </w:tblGrid>
      <w:tr w:rsidR="00A7635D" w:rsidRPr="00DE395B" w14:paraId="00ED45F0" w14:textId="77777777" w:rsidTr="00DE395B">
        <w:trPr>
          <w:trHeight w:val="600"/>
          <w:jc w:val="center"/>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A64D2" w14:textId="65499805" w:rsidR="00A7635D" w:rsidRPr="00DE395B" w:rsidRDefault="00067E9E" w:rsidP="00D240D6">
            <w:pPr>
              <w:spacing w:before="120" w:after="120" w:line="360" w:lineRule="auto"/>
              <w:jc w:val="center"/>
              <w:rPr>
                <w:sz w:val="20"/>
                <w:szCs w:val="20"/>
              </w:rPr>
            </w:pPr>
            <w:r>
              <w:rPr>
                <w:b/>
                <w:sz w:val="20"/>
                <w:szCs w:val="20"/>
              </w:rPr>
              <w:t>W</w:t>
            </w:r>
            <w:r>
              <w:rPr>
                <w:b/>
                <w:szCs w:val="20"/>
              </w:rPr>
              <w:t>yszczególnienie</w:t>
            </w:r>
            <w:r w:rsidR="00A7635D" w:rsidRPr="00DE395B">
              <w:rPr>
                <w:sz w:val="20"/>
                <w:szCs w:val="20"/>
              </w:rPr>
              <w:t> </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1A6ABA96" w14:textId="77777777" w:rsidR="00A7635D" w:rsidRPr="00864DAD" w:rsidRDefault="00A7635D" w:rsidP="00D240D6">
            <w:pPr>
              <w:spacing w:before="120" w:after="120" w:line="360" w:lineRule="auto"/>
              <w:jc w:val="center"/>
              <w:rPr>
                <w:b/>
                <w:bCs/>
                <w:sz w:val="20"/>
                <w:szCs w:val="20"/>
              </w:rPr>
            </w:pPr>
            <w:r w:rsidRPr="00864DAD">
              <w:rPr>
                <w:b/>
                <w:bCs/>
                <w:sz w:val="20"/>
                <w:szCs w:val="20"/>
              </w:rPr>
              <w:t>Długość</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0B84CE5C" w14:textId="77777777" w:rsidR="00A7635D" w:rsidRPr="00864DAD" w:rsidRDefault="00A7635D" w:rsidP="00D240D6">
            <w:pPr>
              <w:spacing w:before="120" w:after="120" w:line="360" w:lineRule="auto"/>
              <w:jc w:val="center"/>
              <w:rPr>
                <w:b/>
                <w:bCs/>
                <w:sz w:val="20"/>
                <w:szCs w:val="20"/>
              </w:rPr>
            </w:pPr>
            <w:r w:rsidRPr="00864DAD">
              <w:rPr>
                <w:b/>
                <w:bCs/>
                <w:sz w:val="20"/>
                <w:szCs w:val="20"/>
              </w:rPr>
              <w:t>Jednostka miary</w:t>
            </w:r>
          </w:p>
        </w:tc>
      </w:tr>
      <w:tr w:rsidR="00A7635D" w:rsidRPr="00DE395B" w14:paraId="453737C9" w14:textId="77777777" w:rsidTr="00DE395B">
        <w:trPr>
          <w:trHeight w:val="3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29A0C99A" w14:textId="77777777" w:rsidR="00A7635D" w:rsidRPr="00DE395B" w:rsidRDefault="00A7635D" w:rsidP="00D240D6">
            <w:pPr>
              <w:spacing w:before="120" w:after="120" w:line="360" w:lineRule="auto"/>
              <w:jc w:val="center"/>
              <w:rPr>
                <w:sz w:val="20"/>
                <w:szCs w:val="20"/>
              </w:rPr>
            </w:pPr>
            <w:r w:rsidRPr="00DE395B">
              <w:rPr>
                <w:sz w:val="20"/>
                <w:szCs w:val="20"/>
              </w:rPr>
              <w:t>drogi dla rowerów ogółem</w:t>
            </w:r>
          </w:p>
        </w:tc>
        <w:tc>
          <w:tcPr>
            <w:tcW w:w="2400" w:type="dxa"/>
            <w:tcBorders>
              <w:top w:val="nil"/>
              <w:left w:val="nil"/>
              <w:bottom w:val="single" w:sz="4" w:space="0" w:color="auto"/>
              <w:right w:val="single" w:sz="4" w:space="0" w:color="auto"/>
            </w:tcBorders>
            <w:shd w:val="clear" w:color="auto" w:fill="auto"/>
            <w:vAlign w:val="center"/>
            <w:hideMark/>
          </w:tcPr>
          <w:p w14:paraId="1862E261" w14:textId="77777777" w:rsidR="00A7635D" w:rsidRPr="00DE395B" w:rsidRDefault="00A7635D" w:rsidP="00D240D6">
            <w:pPr>
              <w:spacing w:before="120" w:after="120" w:line="360" w:lineRule="auto"/>
              <w:jc w:val="center"/>
              <w:rPr>
                <w:sz w:val="20"/>
                <w:szCs w:val="20"/>
              </w:rPr>
            </w:pPr>
            <w:r w:rsidRPr="00DE395B">
              <w:rPr>
                <w:sz w:val="20"/>
                <w:szCs w:val="20"/>
              </w:rPr>
              <w:t>14,1</w:t>
            </w:r>
          </w:p>
        </w:tc>
        <w:tc>
          <w:tcPr>
            <w:tcW w:w="1060" w:type="dxa"/>
            <w:tcBorders>
              <w:top w:val="nil"/>
              <w:left w:val="nil"/>
              <w:bottom w:val="single" w:sz="4" w:space="0" w:color="auto"/>
              <w:right w:val="single" w:sz="4" w:space="0" w:color="auto"/>
            </w:tcBorders>
            <w:shd w:val="clear" w:color="auto" w:fill="auto"/>
            <w:vAlign w:val="center"/>
            <w:hideMark/>
          </w:tcPr>
          <w:p w14:paraId="24936284" w14:textId="52E325D6" w:rsidR="00A7635D" w:rsidRPr="00DE395B" w:rsidRDefault="000A2B5F" w:rsidP="00D240D6">
            <w:pPr>
              <w:spacing w:before="120" w:after="120" w:line="360" w:lineRule="auto"/>
              <w:jc w:val="center"/>
              <w:rPr>
                <w:sz w:val="20"/>
                <w:szCs w:val="20"/>
              </w:rPr>
            </w:pPr>
            <w:r>
              <w:rPr>
                <w:sz w:val="20"/>
                <w:szCs w:val="20"/>
              </w:rPr>
              <w:t>k</w:t>
            </w:r>
            <w:r w:rsidR="00A7635D" w:rsidRPr="00DE395B">
              <w:rPr>
                <w:sz w:val="20"/>
                <w:szCs w:val="20"/>
              </w:rPr>
              <w:t>m</w:t>
            </w:r>
          </w:p>
        </w:tc>
      </w:tr>
      <w:tr w:rsidR="00A7635D" w:rsidRPr="00DE395B" w14:paraId="16E0FF36" w14:textId="77777777" w:rsidTr="00DE395B">
        <w:trPr>
          <w:trHeight w:val="3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263E356" w14:textId="21C68A5C" w:rsidR="00A7635D" w:rsidRPr="00DE395B" w:rsidRDefault="00A7635D" w:rsidP="00D240D6">
            <w:pPr>
              <w:spacing w:before="120" w:after="120" w:line="360" w:lineRule="auto"/>
              <w:jc w:val="center"/>
              <w:rPr>
                <w:sz w:val="20"/>
                <w:szCs w:val="20"/>
              </w:rPr>
            </w:pPr>
            <w:r w:rsidRPr="00DE395B">
              <w:rPr>
                <w:sz w:val="20"/>
                <w:szCs w:val="20"/>
              </w:rPr>
              <w:t>będąc</w:t>
            </w:r>
            <w:r w:rsidR="00233860" w:rsidRPr="00DE395B">
              <w:rPr>
                <w:sz w:val="20"/>
                <w:szCs w:val="20"/>
              </w:rPr>
              <w:t>e</w:t>
            </w:r>
            <w:r w:rsidRPr="00DE395B">
              <w:rPr>
                <w:sz w:val="20"/>
                <w:szCs w:val="20"/>
              </w:rPr>
              <w:t xml:space="preserve"> pod zarządem gminy</w:t>
            </w:r>
          </w:p>
        </w:tc>
        <w:tc>
          <w:tcPr>
            <w:tcW w:w="2400" w:type="dxa"/>
            <w:tcBorders>
              <w:top w:val="nil"/>
              <w:left w:val="nil"/>
              <w:bottom w:val="single" w:sz="4" w:space="0" w:color="auto"/>
              <w:right w:val="single" w:sz="4" w:space="0" w:color="auto"/>
            </w:tcBorders>
            <w:shd w:val="clear" w:color="auto" w:fill="auto"/>
            <w:vAlign w:val="center"/>
            <w:hideMark/>
          </w:tcPr>
          <w:p w14:paraId="7D153D25" w14:textId="77777777" w:rsidR="00A7635D" w:rsidRPr="00DE395B" w:rsidRDefault="00A7635D" w:rsidP="00D240D6">
            <w:pPr>
              <w:spacing w:before="120" w:after="120" w:line="360" w:lineRule="auto"/>
              <w:jc w:val="center"/>
              <w:rPr>
                <w:sz w:val="20"/>
                <w:szCs w:val="20"/>
              </w:rPr>
            </w:pPr>
            <w:r w:rsidRPr="00DE395B">
              <w:rPr>
                <w:sz w:val="20"/>
                <w:szCs w:val="20"/>
              </w:rPr>
              <w:t>8,0</w:t>
            </w:r>
          </w:p>
        </w:tc>
        <w:tc>
          <w:tcPr>
            <w:tcW w:w="1060" w:type="dxa"/>
            <w:tcBorders>
              <w:top w:val="nil"/>
              <w:left w:val="nil"/>
              <w:bottom w:val="single" w:sz="4" w:space="0" w:color="auto"/>
              <w:right w:val="single" w:sz="4" w:space="0" w:color="auto"/>
            </w:tcBorders>
            <w:shd w:val="clear" w:color="auto" w:fill="auto"/>
            <w:vAlign w:val="center"/>
            <w:hideMark/>
          </w:tcPr>
          <w:p w14:paraId="32D7ABA7" w14:textId="3A134BC2" w:rsidR="00A7635D" w:rsidRPr="00DE395B" w:rsidRDefault="000A2B5F" w:rsidP="00D240D6">
            <w:pPr>
              <w:spacing w:before="120" w:after="120" w:line="360" w:lineRule="auto"/>
              <w:jc w:val="center"/>
              <w:rPr>
                <w:sz w:val="20"/>
                <w:szCs w:val="20"/>
              </w:rPr>
            </w:pPr>
            <w:r>
              <w:rPr>
                <w:sz w:val="20"/>
                <w:szCs w:val="20"/>
              </w:rPr>
              <w:t>k</w:t>
            </w:r>
            <w:r w:rsidR="00A7635D" w:rsidRPr="00DE395B">
              <w:rPr>
                <w:sz w:val="20"/>
                <w:szCs w:val="20"/>
              </w:rPr>
              <w:t>m</w:t>
            </w:r>
          </w:p>
        </w:tc>
      </w:tr>
      <w:tr w:rsidR="00A7635D" w:rsidRPr="00DE395B" w14:paraId="1B8ED85B" w14:textId="77777777" w:rsidTr="00DE395B">
        <w:trPr>
          <w:trHeight w:val="300"/>
          <w:jc w:val="center"/>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50AB706A" w14:textId="71C9EB58" w:rsidR="00A7635D" w:rsidRPr="00DE395B" w:rsidRDefault="00A7635D" w:rsidP="00D240D6">
            <w:pPr>
              <w:spacing w:before="120" w:after="120" w:line="360" w:lineRule="auto"/>
              <w:jc w:val="center"/>
              <w:rPr>
                <w:sz w:val="20"/>
                <w:szCs w:val="20"/>
              </w:rPr>
            </w:pPr>
            <w:r w:rsidRPr="00DE395B">
              <w:rPr>
                <w:sz w:val="20"/>
                <w:szCs w:val="20"/>
              </w:rPr>
              <w:t>będąc</w:t>
            </w:r>
            <w:r w:rsidR="00233860" w:rsidRPr="00DE395B">
              <w:rPr>
                <w:sz w:val="20"/>
                <w:szCs w:val="20"/>
              </w:rPr>
              <w:t>e</w:t>
            </w:r>
            <w:r w:rsidRPr="00DE395B">
              <w:rPr>
                <w:sz w:val="20"/>
                <w:szCs w:val="20"/>
              </w:rPr>
              <w:t xml:space="preserve"> pod zarządem starostwa</w:t>
            </w:r>
          </w:p>
        </w:tc>
        <w:tc>
          <w:tcPr>
            <w:tcW w:w="2400" w:type="dxa"/>
            <w:tcBorders>
              <w:top w:val="nil"/>
              <w:left w:val="nil"/>
              <w:bottom w:val="single" w:sz="4" w:space="0" w:color="auto"/>
              <w:right w:val="single" w:sz="4" w:space="0" w:color="auto"/>
            </w:tcBorders>
            <w:shd w:val="clear" w:color="auto" w:fill="auto"/>
            <w:vAlign w:val="center"/>
            <w:hideMark/>
          </w:tcPr>
          <w:p w14:paraId="5C047C61" w14:textId="77777777" w:rsidR="00A7635D" w:rsidRPr="00DE395B" w:rsidRDefault="00A7635D" w:rsidP="00D240D6">
            <w:pPr>
              <w:spacing w:before="120" w:after="120" w:line="360" w:lineRule="auto"/>
              <w:jc w:val="center"/>
              <w:rPr>
                <w:sz w:val="20"/>
                <w:szCs w:val="20"/>
              </w:rPr>
            </w:pPr>
            <w:r w:rsidRPr="00DE395B">
              <w:rPr>
                <w:sz w:val="20"/>
                <w:szCs w:val="20"/>
              </w:rPr>
              <w:t>6,1</w:t>
            </w:r>
          </w:p>
        </w:tc>
        <w:tc>
          <w:tcPr>
            <w:tcW w:w="1060" w:type="dxa"/>
            <w:tcBorders>
              <w:top w:val="nil"/>
              <w:left w:val="nil"/>
              <w:bottom w:val="single" w:sz="4" w:space="0" w:color="auto"/>
              <w:right w:val="single" w:sz="4" w:space="0" w:color="auto"/>
            </w:tcBorders>
            <w:shd w:val="clear" w:color="auto" w:fill="auto"/>
            <w:vAlign w:val="center"/>
            <w:hideMark/>
          </w:tcPr>
          <w:p w14:paraId="33248854" w14:textId="2DE35C2F" w:rsidR="00A7635D" w:rsidRPr="00DE395B" w:rsidRDefault="000A2B5F" w:rsidP="00D240D6">
            <w:pPr>
              <w:spacing w:before="120" w:after="120" w:line="360" w:lineRule="auto"/>
              <w:jc w:val="center"/>
              <w:rPr>
                <w:sz w:val="20"/>
                <w:szCs w:val="20"/>
              </w:rPr>
            </w:pPr>
            <w:r>
              <w:rPr>
                <w:sz w:val="20"/>
                <w:szCs w:val="20"/>
              </w:rPr>
              <w:t>k</w:t>
            </w:r>
            <w:r w:rsidR="00A7635D" w:rsidRPr="00DE395B">
              <w:rPr>
                <w:sz w:val="20"/>
                <w:szCs w:val="20"/>
              </w:rPr>
              <w:t>m</w:t>
            </w:r>
          </w:p>
        </w:tc>
      </w:tr>
    </w:tbl>
    <w:p w14:paraId="0BA1DEE1" w14:textId="3B25852A" w:rsidR="0089144C" w:rsidRPr="00067E9E" w:rsidRDefault="0089144C" w:rsidP="00D240D6">
      <w:pPr>
        <w:spacing w:before="120" w:after="120" w:line="360" w:lineRule="auto"/>
        <w:rPr>
          <w:rStyle w:val="Wyrnieniedelikatne"/>
        </w:rPr>
      </w:pPr>
      <w:r w:rsidRPr="00067E9E">
        <w:rPr>
          <w:rStyle w:val="Wyrnieniedelikatne"/>
        </w:rPr>
        <w:t xml:space="preserve">Źródło: </w:t>
      </w:r>
      <w:r w:rsidR="00067E9E">
        <w:rPr>
          <w:rStyle w:val="Wyrnieniedelikatne"/>
        </w:rPr>
        <w:t>O</w:t>
      </w:r>
      <w:r w:rsidRPr="00067E9E">
        <w:rPr>
          <w:rStyle w:val="Wyrnieniedelikatne"/>
        </w:rPr>
        <w:t>pracowanie własne na podstawie Banku Danych Lokalnych</w:t>
      </w:r>
      <w:r w:rsidR="00233860" w:rsidRPr="00067E9E">
        <w:rPr>
          <w:rStyle w:val="Wyrnieniedelikatne"/>
        </w:rPr>
        <w:t xml:space="preserve"> Głównego Urzędu Statystycznego.</w:t>
      </w:r>
    </w:p>
    <w:p w14:paraId="47165E25" w14:textId="77777777" w:rsidR="00A7635D" w:rsidRPr="009760D7" w:rsidRDefault="00A7635D" w:rsidP="00D240D6">
      <w:pPr>
        <w:spacing w:before="120" w:after="120" w:line="360" w:lineRule="auto"/>
      </w:pPr>
    </w:p>
    <w:p w14:paraId="31F83AF9" w14:textId="621E7ADF" w:rsidR="00A52E53" w:rsidRDefault="00A52E53" w:rsidP="00511C0D">
      <w:pPr>
        <w:pStyle w:val="Nagwek3"/>
      </w:pPr>
      <w:bookmarkStart w:id="49" w:name="_Toc159922867"/>
      <w:r>
        <w:t>Gospodarka komunalna</w:t>
      </w:r>
      <w:bookmarkEnd w:id="49"/>
    </w:p>
    <w:p w14:paraId="5FB198AC" w14:textId="3E96AEC9" w:rsidR="002B6CF4" w:rsidRDefault="00753E15" w:rsidP="00D240D6">
      <w:pPr>
        <w:spacing w:before="120" w:after="120" w:line="360" w:lineRule="auto"/>
      </w:pPr>
      <w:r w:rsidRPr="00DC29D1">
        <w:t>Zlokalizowana</w:t>
      </w:r>
      <w:r w:rsidR="00E33827">
        <w:t xml:space="preserve"> na terenie gminy wiejskiej </w:t>
      </w:r>
      <w:r w:rsidR="00233860">
        <w:t xml:space="preserve">Płońsk </w:t>
      </w:r>
      <w:r w:rsidRPr="00DC29D1">
        <w:t>oczyszczalnia ścieków powstał</w:t>
      </w:r>
      <w:r w:rsidR="00233860">
        <w:t>a</w:t>
      </w:r>
      <w:r w:rsidR="002C0B04">
        <w:t xml:space="preserve"> w </w:t>
      </w:r>
      <w:r w:rsidRPr="00DC29D1">
        <w:t xml:space="preserve">latach </w:t>
      </w:r>
      <w:r w:rsidR="00D5539C">
        <w:br/>
      </w:r>
      <w:r w:rsidRPr="00DC29D1">
        <w:t>70-tych XX wieku,</w:t>
      </w:r>
      <w:r w:rsidR="002C0B04">
        <w:t xml:space="preserve"> a w </w:t>
      </w:r>
      <w:r w:rsidRPr="00DC29D1">
        <w:t>latach 2002</w:t>
      </w:r>
      <w:r w:rsidR="00233860">
        <w:t>-</w:t>
      </w:r>
      <w:r w:rsidRPr="00DC29D1">
        <w:t xml:space="preserve">2004 została poddana </w:t>
      </w:r>
      <w:r w:rsidR="00DC29D1" w:rsidRPr="00DC29D1">
        <w:t xml:space="preserve">gruntownej modernizacji. </w:t>
      </w:r>
      <w:r w:rsidR="00DC29D1" w:rsidRPr="00866FEE">
        <w:t>Odpady płynne są poddawane ocz</w:t>
      </w:r>
      <w:r w:rsidR="000042AE">
        <w:t>yszczaniu zarówno mechanicznemu</w:t>
      </w:r>
      <w:r w:rsidR="00DC29D1" w:rsidRPr="00866FEE">
        <w:t xml:space="preserve"> jak</w:t>
      </w:r>
      <w:r w:rsidR="00636143">
        <w:t xml:space="preserve"> i </w:t>
      </w:r>
      <w:r w:rsidR="001A41BA">
        <w:t xml:space="preserve"> </w:t>
      </w:r>
      <w:r w:rsidR="00DC29D1" w:rsidRPr="00866FEE">
        <w:t xml:space="preserve">biologicznemu ze strącaniem związków biogennych. Przy wysokiej zawartości fosforu stosowana jest stacja dozowania soli żelaza PIX. Osad jest poddany fermentacji, odwodniony oraz </w:t>
      </w:r>
      <w:proofErr w:type="spellStart"/>
      <w:r w:rsidR="00DC29D1" w:rsidRPr="00866FEE">
        <w:t>higienizowany</w:t>
      </w:r>
      <w:proofErr w:type="spellEnd"/>
      <w:r w:rsidR="00DC29D1" w:rsidRPr="00866FEE">
        <w:t xml:space="preserve"> wapnem palonym. Ścieki po ich oczyszczeniu odprowadzane są do rzeki Płonki. </w:t>
      </w:r>
    </w:p>
    <w:p w14:paraId="465CA4B6" w14:textId="629679BE" w:rsidR="00753E15" w:rsidRDefault="00DC29D1" w:rsidP="00D240D6">
      <w:pPr>
        <w:spacing w:before="120" w:after="120" w:line="360" w:lineRule="auto"/>
      </w:pPr>
      <w:r w:rsidRPr="00866FEE">
        <w:t>Długość czynnej sieci kanalizacyjnej wynosi 5</w:t>
      </w:r>
      <w:r>
        <w:t>9,7</w:t>
      </w:r>
      <w:r w:rsidRPr="00866FEE">
        <w:t xml:space="preserve"> km. Ścieki dopływają do oczyszczalni kolektorem.</w:t>
      </w:r>
      <w:r>
        <w:t xml:space="preserve"> W poniżej zamieszczonej tabeli przedstawiono szczegółowe parametry dotyczące sieci kanalizacyjnej.</w:t>
      </w:r>
    </w:p>
    <w:p w14:paraId="78483A84" w14:textId="617BC8AB" w:rsidR="00E12AEA" w:rsidRDefault="00E12AEA">
      <w:pPr>
        <w:spacing w:line="240" w:lineRule="auto"/>
        <w:jc w:val="left"/>
      </w:pPr>
      <w:r>
        <w:br w:type="page"/>
      </w:r>
    </w:p>
    <w:p w14:paraId="65553B43" w14:textId="6EA3FF46" w:rsidR="00B9418F" w:rsidRDefault="00B9418F" w:rsidP="00511C0D">
      <w:pPr>
        <w:pStyle w:val="Legenda"/>
      </w:pPr>
      <w:bookmarkStart w:id="50" w:name="_Toc158896763"/>
      <w:r>
        <w:lastRenderedPageBreak/>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7</w:t>
      </w:r>
      <w:r w:rsidR="0083545E">
        <w:rPr>
          <w:noProof/>
        </w:rPr>
        <w:fldChar w:fldCharType="end"/>
      </w:r>
      <w:r w:rsidRPr="00B9418F">
        <w:t xml:space="preserve"> </w:t>
      </w:r>
      <w:r w:rsidRPr="00233860">
        <w:t xml:space="preserve">Parametry sieci kanalizacyjnej </w:t>
      </w:r>
      <w:r>
        <w:t>na terenie Miasta Płońsk</w:t>
      </w:r>
      <w:bookmarkEnd w:id="50"/>
    </w:p>
    <w:tbl>
      <w:tblPr>
        <w:tblW w:w="9060" w:type="dxa"/>
        <w:tblCellMar>
          <w:left w:w="70" w:type="dxa"/>
          <w:right w:w="70" w:type="dxa"/>
        </w:tblCellMar>
        <w:tblLook w:val="04A0" w:firstRow="1" w:lastRow="0" w:firstColumn="1" w:lastColumn="0" w:noHBand="0" w:noVBand="1"/>
      </w:tblPr>
      <w:tblGrid>
        <w:gridCol w:w="6940"/>
        <w:gridCol w:w="1060"/>
        <w:gridCol w:w="1060"/>
      </w:tblGrid>
      <w:tr w:rsidR="00511DB6" w:rsidRPr="003D6CB3" w14:paraId="2B97D9F1" w14:textId="77777777" w:rsidTr="00511DB6">
        <w:trPr>
          <w:trHeight w:val="320"/>
        </w:trPr>
        <w:tc>
          <w:tcPr>
            <w:tcW w:w="906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810E7C3" w14:textId="003A5559" w:rsidR="00511DB6" w:rsidRPr="003D6CB3" w:rsidRDefault="00511DB6" w:rsidP="00D240D6">
            <w:pPr>
              <w:spacing w:before="120" w:after="120" w:line="360" w:lineRule="auto"/>
              <w:jc w:val="center"/>
              <w:rPr>
                <w:b/>
                <w:bCs/>
                <w:sz w:val="20"/>
                <w:szCs w:val="20"/>
              </w:rPr>
            </w:pPr>
            <w:r w:rsidRPr="003D6CB3">
              <w:rPr>
                <w:b/>
                <w:bCs/>
                <w:sz w:val="20"/>
                <w:szCs w:val="20"/>
              </w:rPr>
              <w:t>Sieć kanalizacyjna</w:t>
            </w:r>
            <w:r w:rsidR="002C0B04">
              <w:rPr>
                <w:b/>
                <w:bCs/>
                <w:sz w:val="20"/>
                <w:szCs w:val="20"/>
              </w:rPr>
              <w:t xml:space="preserve"> w </w:t>
            </w:r>
            <w:r w:rsidRPr="003D6CB3">
              <w:rPr>
                <w:b/>
                <w:bCs/>
                <w:sz w:val="20"/>
                <w:szCs w:val="20"/>
              </w:rPr>
              <w:t>2022 roku</w:t>
            </w:r>
          </w:p>
        </w:tc>
      </w:tr>
      <w:tr w:rsidR="00511DB6" w:rsidRPr="003D6CB3" w14:paraId="618A20D1" w14:textId="77777777" w:rsidTr="00511DB6">
        <w:trPr>
          <w:trHeight w:val="3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7B90AB91" w14:textId="7BCC8A20" w:rsidR="00511DB6" w:rsidRPr="003D6CB3" w:rsidRDefault="00511DB6" w:rsidP="00D240D6">
            <w:pPr>
              <w:spacing w:before="120" w:after="120" w:line="360" w:lineRule="auto"/>
              <w:rPr>
                <w:sz w:val="20"/>
                <w:szCs w:val="20"/>
              </w:rPr>
            </w:pPr>
            <w:r w:rsidRPr="003D6CB3">
              <w:rPr>
                <w:sz w:val="20"/>
                <w:szCs w:val="20"/>
              </w:rPr>
              <w:t>długość sieci kanalizacyjnej</w:t>
            </w:r>
            <w:r w:rsidR="002C0B04">
              <w:rPr>
                <w:sz w:val="20"/>
                <w:szCs w:val="20"/>
              </w:rPr>
              <w:t xml:space="preserve"> w </w:t>
            </w:r>
            <w:r w:rsidRPr="003D6CB3">
              <w:rPr>
                <w:sz w:val="20"/>
                <w:szCs w:val="20"/>
              </w:rPr>
              <w:t>relacji do sieci wodociągowej</w:t>
            </w:r>
          </w:p>
        </w:tc>
        <w:tc>
          <w:tcPr>
            <w:tcW w:w="1060" w:type="dxa"/>
            <w:tcBorders>
              <w:top w:val="nil"/>
              <w:left w:val="nil"/>
              <w:bottom w:val="single" w:sz="4" w:space="0" w:color="auto"/>
              <w:right w:val="single" w:sz="4" w:space="0" w:color="auto"/>
            </w:tcBorders>
            <w:shd w:val="clear" w:color="auto" w:fill="auto"/>
            <w:vAlign w:val="center"/>
            <w:hideMark/>
          </w:tcPr>
          <w:p w14:paraId="7812E2A4" w14:textId="77777777" w:rsidR="00511DB6" w:rsidRPr="003D6CB3" w:rsidRDefault="00511DB6" w:rsidP="00D240D6">
            <w:pPr>
              <w:spacing w:before="120" w:after="120" w:line="360" w:lineRule="auto"/>
              <w:rPr>
                <w:sz w:val="20"/>
                <w:szCs w:val="20"/>
              </w:rPr>
            </w:pPr>
            <w:r w:rsidRPr="003D6CB3">
              <w:rPr>
                <w:sz w:val="20"/>
                <w:szCs w:val="20"/>
              </w:rPr>
              <w:t>90,59</w:t>
            </w:r>
          </w:p>
        </w:tc>
        <w:tc>
          <w:tcPr>
            <w:tcW w:w="1060" w:type="dxa"/>
            <w:tcBorders>
              <w:top w:val="nil"/>
              <w:left w:val="nil"/>
              <w:bottom w:val="single" w:sz="4" w:space="0" w:color="auto"/>
              <w:right w:val="single" w:sz="4" w:space="0" w:color="auto"/>
            </w:tcBorders>
            <w:shd w:val="clear" w:color="auto" w:fill="auto"/>
            <w:vAlign w:val="center"/>
            <w:hideMark/>
          </w:tcPr>
          <w:p w14:paraId="078DAF48" w14:textId="77777777" w:rsidR="00511DB6" w:rsidRPr="003D6CB3" w:rsidRDefault="00511DB6" w:rsidP="00D240D6">
            <w:pPr>
              <w:spacing w:before="120" w:after="120" w:line="360" w:lineRule="auto"/>
              <w:rPr>
                <w:sz w:val="20"/>
                <w:szCs w:val="20"/>
              </w:rPr>
            </w:pPr>
            <w:r w:rsidRPr="003D6CB3">
              <w:rPr>
                <w:sz w:val="20"/>
                <w:szCs w:val="20"/>
              </w:rPr>
              <w:t>%</w:t>
            </w:r>
          </w:p>
        </w:tc>
      </w:tr>
      <w:tr w:rsidR="00511DB6" w:rsidRPr="003D6CB3" w14:paraId="7BB2C8A8" w14:textId="77777777" w:rsidTr="00511DB6">
        <w:trPr>
          <w:trHeight w:val="3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0B19CC98" w14:textId="77777777" w:rsidR="00511DB6" w:rsidRPr="003D6CB3" w:rsidRDefault="00511DB6" w:rsidP="00D240D6">
            <w:pPr>
              <w:spacing w:before="120" w:after="120" w:line="360" w:lineRule="auto"/>
              <w:rPr>
                <w:sz w:val="20"/>
                <w:szCs w:val="20"/>
              </w:rPr>
            </w:pPr>
            <w:r w:rsidRPr="003D6CB3">
              <w:rPr>
                <w:sz w:val="20"/>
                <w:szCs w:val="20"/>
              </w:rPr>
              <w:t>długość czynnej sieci kanalizacyjnej</w:t>
            </w:r>
          </w:p>
        </w:tc>
        <w:tc>
          <w:tcPr>
            <w:tcW w:w="1060" w:type="dxa"/>
            <w:tcBorders>
              <w:top w:val="nil"/>
              <w:left w:val="nil"/>
              <w:bottom w:val="single" w:sz="4" w:space="0" w:color="auto"/>
              <w:right w:val="single" w:sz="4" w:space="0" w:color="auto"/>
            </w:tcBorders>
            <w:shd w:val="clear" w:color="auto" w:fill="auto"/>
            <w:vAlign w:val="center"/>
            <w:hideMark/>
          </w:tcPr>
          <w:p w14:paraId="77CA8E73" w14:textId="77777777" w:rsidR="00511DB6" w:rsidRPr="003D6CB3" w:rsidRDefault="00511DB6" w:rsidP="00D240D6">
            <w:pPr>
              <w:spacing w:before="120" w:after="120" w:line="360" w:lineRule="auto"/>
              <w:rPr>
                <w:sz w:val="20"/>
                <w:szCs w:val="20"/>
              </w:rPr>
            </w:pPr>
            <w:r w:rsidRPr="003D6CB3">
              <w:rPr>
                <w:sz w:val="20"/>
                <w:szCs w:val="20"/>
              </w:rPr>
              <w:t>59,7</w:t>
            </w:r>
          </w:p>
        </w:tc>
        <w:tc>
          <w:tcPr>
            <w:tcW w:w="1060" w:type="dxa"/>
            <w:tcBorders>
              <w:top w:val="nil"/>
              <w:left w:val="nil"/>
              <w:bottom w:val="single" w:sz="4" w:space="0" w:color="auto"/>
              <w:right w:val="single" w:sz="4" w:space="0" w:color="auto"/>
            </w:tcBorders>
            <w:shd w:val="clear" w:color="auto" w:fill="auto"/>
            <w:vAlign w:val="center"/>
            <w:hideMark/>
          </w:tcPr>
          <w:p w14:paraId="30C7CA90" w14:textId="08A50801" w:rsidR="00511DB6" w:rsidRPr="003D6CB3" w:rsidRDefault="000A2B5F" w:rsidP="00D240D6">
            <w:pPr>
              <w:spacing w:before="120" w:after="120" w:line="360" w:lineRule="auto"/>
              <w:rPr>
                <w:sz w:val="20"/>
                <w:szCs w:val="20"/>
              </w:rPr>
            </w:pPr>
            <w:r>
              <w:rPr>
                <w:sz w:val="20"/>
                <w:szCs w:val="20"/>
              </w:rPr>
              <w:t>k</w:t>
            </w:r>
            <w:r w:rsidR="00511DB6" w:rsidRPr="003D6CB3">
              <w:rPr>
                <w:sz w:val="20"/>
                <w:szCs w:val="20"/>
              </w:rPr>
              <w:t>m</w:t>
            </w:r>
          </w:p>
        </w:tc>
      </w:tr>
      <w:tr w:rsidR="00511DB6" w:rsidRPr="003D6CB3" w14:paraId="1528A292" w14:textId="77777777" w:rsidTr="00511DB6">
        <w:trPr>
          <w:trHeight w:val="6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14C8C6C6" w14:textId="5BE3B881" w:rsidR="00511DB6" w:rsidRPr="003D6CB3" w:rsidRDefault="00511DB6" w:rsidP="00D240D6">
            <w:pPr>
              <w:spacing w:before="120" w:after="120" w:line="360" w:lineRule="auto"/>
              <w:rPr>
                <w:sz w:val="20"/>
                <w:szCs w:val="20"/>
              </w:rPr>
            </w:pPr>
            <w:r w:rsidRPr="003D6CB3">
              <w:rPr>
                <w:sz w:val="20"/>
                <w:szCs w:val="20"/>
              </w:rPr>
              <w:t>przyłącza prowadzące do budynków mieszkalnych</w:t>
            </w:r>
            <w:r w:rsidR="00636143">
              <w:rPr>
                <w:sz w:val="20"/>
                <w:szCs w:val="20"/>
              </w:rPr>
              <w:t xml:space="preserve"> i </w:t>
            </w:r>
            <w:r w:rsidRPr="003D6CB3">
              <w:rPr>
                <w:sz w:val="20"/>
                <w:szCs w:val="20"/>
              </w:rPr>
              <w:t>zbiorowego zamieszkania</w:t>
            </w:r>
          </w:p>
        </w:tc>
        <w:tc>
          <w:tcPr>
            <w:tcW w:w="1060" w:type="dxa"/>
            <w:tcBorders>
              <w:top w:val="nil"/>
              <w:left w:val="nil"/>
              <w:bottom w:val="single" w:sz="4" w:space="0" w:color="auto"/>
              <w:right w:val="single" w:sz="4" w:space="0" w:color="auto"/>
            </w:tcBorders>
            <w:shd w:val="clear" w:color="auto" w:fill="auto"/>
            <w:vAlign w:val="center"/>
            <w:hideMark/>
          </w:tcPr>
          <w:p w14:paraId="757E6993" w14:textId="77777777" w:rsidR="00511DB6" w:rsidRPr="003D6CB3" w:rsidRDefault="00511DB6" w:rsidP="00D240D6">
            <w:pPr>
              <w:spacing w:before="120" w:after="120" w:line="360" w:lineRule="auto"/>
              <w:rPr>
                <w:sz w:val="20"/>
                <w:szCs w:val="20"/>
              </w:rPr>
            </w:pPr>
            <w:r w:rsidRPr="003D6CB3">
              <w:rPr>
                <w:sz w:val="20"/>
                <w:szCs w:val="20"/>
              </w:rPr>
              <w:t>2 393</w:t>
            </w:r>
          </w:p>
        </w:tc>
        <w:tc>
          <w:tcPr>
            <w:tcW w:w="1060" w:type="dxa"/>
            <w:tcBorders>
              <w:top w:val="nil"/>
              <w:left w:val="nil"/>
              <w:bottom w:val="single" w:sz="4" w:space="0" w:color="auto"/>
              <w:right w:val="single" w:sz="4" w:space="0" w:color="auto"/>
            </w:tcBorders>
            <w:shd w:val="clear" w:color="auto" w:fill="auto"/>
            <w:vAlign w:val="center"/>
            <w:hideMark/>
          </w:tcPr>
          <w:p w14:paraId="0DA52FD4" w14:textId="77777777" w:rsidR="00511DB6" w:rsidRPr="003D6CB3" w:rsidRDefault="00511DB6" w:rsidP="00D240D6">
            <w:pPr>
              <w:spacing w:before="120" w:after="120" w:line="360" w:lineRule="auto"/>
              <w:rPr>
                <w:sz w:val="20"/>
                <w:szCs w:val="20"/>
              </w:rPr>
            </w:pPr>
            <w:r w:rsidRPr="003D6CB3">
              <w:rPr>
                <w:sz w:val="20"/>
                <w:szCs w:val="20"/>
              </w:rPr>
              <w:t>szt.</w:t>
            </w:r>
          </w:p>
        </w:tc>
      </w:tr>
      <w:tr w:rsidR="00511DB6" w:rsidRPr="003D6CB3" w14:paraId="2ED10038" w14:textId="77777777" w:rsidTr="00511DB6">
        <w:trPr>
          <w:trHeight w:val="3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52F18A9D" w14:textId="77777777" w:rsidR="00511DB6" w:rsidRPr="003D6CB3" w:rsidRDefault="00511DB6" w:rsidP="00D240D6">
            <w:pPr>
              <w:spacing w:before="120" w:after="120" w:line="360" w:lineRule="auto"/>
              <w:rPr>
                <w:sz w:val="20"/>
                <w:szCs w:val="20"/>
              </w:rPr>
            </w:pPr>
            <w:r w:rsidRPr="003D6CB3">
              <w:rPr>
                <w:sz w:val="20"/>
                <w:szCs w:val="20"/>
              </w:rPr>
              <w:t>awarie sieci kanalizacyjnej</w:t>
            </w:r>
          </w:p>
        </w:tc>
        <w:tc>
          <w:tcPr>
            <w:tcW w:w="1060" w:type="dxa"/>
            <w:tcBorders>
              <w:top w:val="nil"/>
              <w:left w:val="nil"/>
              <w:bottom w:val="single" w:sz="4" w:space="0" w:color="auto"/>
              <w:right w:val="single" w:sz="4" w:space="0" w:color="auto"/>
            </w:tcBorders>
            <w:shd w:val="clear" w:color="auto" w:fill="auto"/>
            <w:vAlign w:val="center"/>
            <w:hideMark/>
          </w:tcPr>
          <w:p w14:paraId="175F7F21" w14:textId="77777777" w:rsidR="00511DB6" w:rsidRPr="003D6CB3" w:rsidRDefault="00511DB6" w:rsidP="00D240D6">
            <w:pPr>
              <w:spacing w:before="120" w:after="120" w:line="360" w:lineRule="auto"/>
              <w:rPr>
                <w:sz w:val="20"/>
                <w:szCs w:val="20"/>
              </w:rPr>
            </w:pPr>
            <w:r w:rsidRPr="003D6CB3">
              <w:rPr>
                <w:sz w:val="20"/>
                <w:szCs w:val="20"/>
              </w:rPr>
              <w:t>5</w:t>
            </w:r>
          </w:p>
        </w:tc>
        <w:tc>
          <w:tcPr>
            <w:tcW w:w="1060" w:type="dxa"/>
            <w:tcBorders>
              <w:top w:val="nil"/>
              <w:left w:val="nil"/>
              <w:bottom w:val="single" w:sz="4" w:space="0" w:color="auto"/>
              <w:right w:val="single" w:sz="4" w:space="0" w:color="auto"/>
            </w:tcBorders>
            <w:shd w:val="clear" w:color="auto" w:fill="auto"/>
            <w:vAlign w:val="center"/>
            <w:hideMark/>
          </w:tcPr>
          <w:p w14:paraId="459CE383" w14:textId="77777777" w:rsidR="00511DB6" w:rsidRPr="003D6CB3" w:rsidRDefault="00511DB6" w:rsidP="00D240D6">
            <w:pPr>
              <w:spacing w:before="120" w:after="120" w:line="360" w:lineRule="auto"/>
              <w:rPr>
                <w:sz w:val="20"/>
                <w:szCs w:val="20"/>
              </w:rPr>
            </w:pPr>
            <w:r w:rsidRPr="003D6CB3">
              <w:rPr>
                <w:sz w:val="20"/>
                <w:szCs w:val="20"/>
              </w:rPr>
              <w:t>szt.</w:t>
            </w:r>
          </w:p>
        </w:tc>
      </w:tr>
      <w:tr w:rsidR="00511DB6" w:rsidRPr="003D6CB3" w14:paraId="02CF4867" w14:textId="77777777" w:rsidTr="00511DB6">
        <w:trPr>
          <w:trHeight w:val="3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23021FD7" w14:textId="77777777" w:rsidR="00511DB6" w:rsidRPr="003D6CB3" w:rsidRDefault="00511DB6" w:rsidP="00D240D6">
            <w:pPr>
              <w:spacing w:before="120" w:after="120" w:line="360" w:lineRule="auto"/>
              <w:rPr>
                <w:sz w:val="20"/>
                <w:szCs w:val="20"/>
              </w:rPr>
            </w:pPr>
            <w:r w:rsidRPr="003D6CB3">
              <w:rPr>
                <w:sz w:val="20"/>
                <w:szCs w:val="20"/>
              </w:rPr>
              <w:t>ścieki bytowe odprowadzone siecią kanalizacyjną</w:t>
            </w:r>
          </w:p>
        </w:tc>
        <w:tc>
          <w:tcPr>
            <w:tcW w:w="1060" w:type="dxa"/>
            <w:tcBorders>
              <w:top w:val="nil"/>
              <w:left w:val="nil"/>
              <w:bottom w:val="single" w:sz="4" w:space="0" w:color="auto"/>
              <w:right w:val="single" w:sz="4" w:space="0" w:color="auto"/>
            </w:tcBorders>
            <w:shd w:val="clear" w:color="auto" w:fill="auto"/>
            <w:vAlign w:val="center"/>
            <w:hideMark/>
          </w:tcPr>
          <w:p w14:paraId="238C3720" w14:textId="77777777" w:rsidR="00511DB6" w:rsidRPr="003D6CB3" w:rsidRDefault="00511DB6" w:rsidP="00D240D6">
            <w:pPr>
              <w:spacing w:before="120" w:after="120" w:line="360" w:lineRule="auto"/>
              <w:rPr>
                <w:sz w:val="20"/>
                <w:szCs w:val="20"/>
              </w:rPr>
            </w:pPr>
            <w:r w:rsidRPr="003D6CB3">
              <w:rPr>
                <w:sz w:val="20"/>
                <w:szCs w:val="20"/>
              </w:rPr>
              <w:t>775,2</w:t>
            </w:r>
          </w:p>
        </w:tc>
        <w:tc>
          <w:tcPr>
            <w:tcW w:w="1060" w:type="dxa"/>
            <w:tcBorders>
              <w:top w:val="nil"/>
              <w:left w:val="nil"/>
              <w:bottom w:val="single" w:sz="4" w:space="0" w:color="auto"/>
              <w:right w:val="single" w:sz="4" w:space="0" w:color="auto"/>
            </w:tcBorders>
            <w:shd w:val="clear" w:color="auto" w:fill="auto"/>
            <w:vAlign w:val="center"/>
            <w:hideMark/>
          </w:tcPr>
          <w:p w14:paraId="552B8D0E" w14:textId="77777777" w:rsidR="00511DB6" w:rsidRPr="003D6CB3" w:rsidRDefault="00511DB6" w:rsidP="00D240D6">
            <w:pPr>
              <w:spacing w:before="120" w:after="120" w:line="360" w:lineRule="auto"/>
              <w:rPr>
                <w:sz w:val="20"/>
                <w:szCs w:val="20"/>
              </w:rPr>
            </w:pPr>
            <w:r w:rsidRPr="003D6CB3">
              <w:rPr>
                <w:sz w:val="20"/>
                <w:szCs w:val="20"/>
              </w:rPr>
              <w:t>dam</w:t>
            </w:r>
            <w:r w:rsidRPr="00FD0AA2">
              <w:rPr>
                <w:sz w:val="20"/>
                <w:szCs w:val="20"/>
                <w:vertAlign w:val="superscript"/>
              </w:rPr>
              <w:t>3</w:t>
            </w:r>
          </w:p>
        </w:tc>
      </w:tr>
      <w:tr w:rsidR="00511DB6" w:rsidRPr="003D6CB3" w14:paraId="4C75AEB3" w14:textId="77777777" w:rsidTr="00511DB6">
        <w:trPr>
          <w:trHeight w:val="3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651943A0" w14:textId="77777777" w:rsidR="00511DB6" w:rsidRPr="003D6CB3" w:rsidRDefault="00511DB6" w:rsidP="00D240D6">
            <w:pPr>
              <w:spacing w:before="120" w:after="120" w:line="360" w:lineRule="auto"/>
              <w:rPr>
                <w:sz w:val="20"/>
                <w:szCs w:val="20"/>
              </w:rPr>
            </w:pPr>
            <w:r w:rsidRPr="003D6CB3">
              <w:rPr>
                <w:sz w:val="20"/>
                <w:szCs w:val="20"/>
              </w:rPr>
              <w:t>przedsiębiorstwa dostarczające wodę</w:t>
            </w:r>
          </w:p>
        </w:tc>
        <w:tc>
          <w:tcPr>
            <w:tcW w:w="1060" w:type="dxa"/>
            <w:tcBorders>
              <w:top w:val="nil"/>
              <w:left w:val="nil"/>
              <w:bottom w:val="single" w:sz="4" w:space="0" w:color="auto"/>
              <w:right w:val="single" w:sz="4" w:space="0" w:color="auto"/>
            </w:tcBorders>
            <w:shd w:val="clear" w:color="auto" w:fill="auto"/>
            <w:vAlign w:val="center"/>
            <w:hideMark/>
          </w:tcPr>
          <w:p w14:paraId="1544316A" w14:textId="77777777" w:rsidR="00511DB6" w:rsidRPr="003D6CB3" w:rsidRDefault="00511DB6" w:rsidP="00D240D6">
            <w:pPr>
              <w:spacing w:before="120" w:after="120" w:line="360" w:lineRule="auto"/>
              <w:rPr>
                <w:sz w:val="20"/>
                <w:szCs w:val="20"/>
              </w:rPr>
            </w:pPr>
            <w:r w:rsidRPr="003D6CB3">
              <w:rPr>
                <w:sz w:val="20"/>
                <w:szCs w:val="20"/>
              </w:rPr>
              <w:t>2</w:t>
            </w:r>
          </w:p>
        </w:tc>
        <w:tc>
          <w:tcPr>
            <w:tcW w:w="1060" w:type="dxa"/>
            <w:tcBorders>
              <w:top w:val="nil"/>
              <w:left w:val="nil"/>
              <w:bottom w:val="single" w:sz="4" w:space="0" w:color="auto"/>
              <w:right w:val="single" w:sz="4" w:space="0" w:color="auto"/>
            </w:tcBorders>
            <w:shd w:val="clear" w:color="auto" w:fill="auto"/>
            <w:vAlign w:val="center"/>
            <w:hideMark/>
          </w:tcPr>
          <w:p w14:paraId="74286348" w14:textId="77777777" w:rsidR="00511DB6" w:rsidRPr="003D6CB3" w:rsidRDefault="00511DB6" w:rsidP="00D240D6">
            <w:pPr>
              <w:spacing w:before="120" w:after="120" w:line="360" w:lineRule="auto"/>
              <w:rPr>
                <w:sz w:val="20"/>
                <w:szCs w:val="20"/>
              </w:rPr>
            </w:pPr>
            <w:r w:rsidRPr="003D6CB3">
              <w:rPr>
                <w:sz w:val="20"/>
                <w:szCs w:val="20"/>
              </w:rPr>
              <w:t>ob.</w:t>
            </w:r>
          </w:p>
        </w:tc>
      </w:tr>
      <w:tr w:rsidR="00511DB6" w:rsidRPr="003D6CB3" w14:paraId="7AEA5454" w14:textId="77777777" w:rsidTr="00511DB6">
        <w:trPr>
          <w:trHeight w:val="3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59BBF872" w14:textId="77777777" w:rsidR="00511DB6" w:rsidRPr="003D6CB3" w:rsidRDefault="00511DB6" w:rsidP="00D240D6">
            <w:pPr>
              <w:spacing w:before="120" w:after="120" w:line="360" w:lineRule="auto"/>
              <w:rPr>
                <w:sz w:val="20"/>
                <w:szCs w:val="20"/>
              </w:rPr>
            </w:pPr>
            <w:r w:rsidRPr="003D6CB3">
              <w:rPr>
                <w:sz w:val="20"/>
                <w:szCs w:val="20"/>
              </w:rPr>
              <w:t>woda dostarczana do wodociągu</w:t>
            </w:r>
          </w:p>
        </w:tc>
        <w:tc>
          <w:tcPr>
            <w:tcW w:w="1060" w:type="dxa"/>
            <w:tcBorders>
              <w:top w:val="nil"/>
              <w:left w:val="nil"/>
              <w:bottom w:val="single" w:sz="4" w:space="0" w:color="auto"/>
              <w:right w:val="single" w:sz="4" w:space="0" w:color="auto"/>
            </w:tcBorders>
            <w:shd w:val="clear" w:color="auto" w:fill="auto"/>
            <w:vAlign w:val="center"/>
            <w:hideMark/>
          </w:tcPr>
          <w:p w14:paraId="1B370B14" w14:textId="77777777" w:rsidR="00511DB6" w:rsidRPr="003D6CB3" w:rsidRDefault="00511DB6" w:rsidP="00D240D6">
            <w:pPr>
              <w:spacing w:before="120" w:after="120" w:line="360" w:lineRule="auto"/>
              <w:rPr>
                <w:sz w:val="20"/>
                <w:szCs w:val="20"/>
              </w:rPr>
            </w:pPr>
            <w:r w:rsidRPr="003D6CB3">
              <w:rPr>
                <w:sz w:val="20"/>
                <w:szCs w:val="20"/>
              </w:rPr>
              <w:t>3,2</w:t>
            </w:r>
          </w:p>
        </w:tc>
        <w:tc>
          <w:tcPr>
            <w:tcW w:w="1060" w:type="dxa"/>
            <w:tcBorders>
              <w:top w:val="nil"/>
              <w:left w:val="nil"/>
              <w:bottom w:val="single" w:sz="4" w:space="0" w:color="auto"/>
              <w:right w:val="single" w:sz="4" w:space="0" w:color="auto"/>
            </w:tcBorders>
            <w:shd w:val="clear" w:color="auto" w:fill="auto"/>
            <w:vAlign w:val="center"/>
            <w:hideMark/>
          </w:tcPr>
          <w:p w14:paraId="29B0B3B1" w14:textId="77777777" w:rsidR="00511DB6" w:rsidRPr="003D6CB3" w:rsidRDefault="00511DB6" w:rsidP="00D240D6">
            <w:pPr>
              <w:spacing w:before="120" w:after="120" w:line="360" w:lineRule="auto"/>
              <w:rPr>
                <w:sz w:val="20"/>
                <w:szCs w:val="20"/>
              </w:rPr>
            </w:pPr>
            <w:r w:rsidRPr="003D6CB3">
              <w:rPr>
                <w:sz w:val="20"/>
                <w:szCs w:val="20"/>
              </w:rPr>
              <w:t>dam</w:t>
            </w:r>
            <w:r w:rsidRPr="00FD0AA2">
              <w:rPr>
                <w:sz w:val="20"/>
                <w:szCs w:val="20"/>
                <w:vertAlign w:val="superscript"/>
              </w:rPr>
              <w:t>3</w:t>
            </w:r>
          </w:p>
        </w:tc>
      </w:tr>
      <w:tr w:rsidR="00511DB6" w:rsidRPr="003D6CB3" w14:paraId="0E453F84" w14:textId="77777777" w:rsidTr="00511DB6">
        <w:trPr>
          <w:trHeight w:val="3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0AB22237" w14:textId="25B019C1" w:rsidR="00511DB6" w:rsidRPr="003D6CB3" w:rsidRDefault="00511DB6" w:rsidP="00D240D6">
            <w:pPr>
              <w:spacing w:before="120" w:after="120" w:line="360" w:lineRule="auto"/>
              <w:rPr>
                <w:sz w:val="20"/>
                <w:szCs w:val="20"/>
              </w:rPr>
            </w:pPr>
            <w:r w:rsidRPr="003D6CB3">
              <w:rPr>
                <w:sz w:val="20"/>
                <w:szCs w:val="20"/>
              </w:rPr>
              <w:t>woda sprzedana</w:t>
            </w:r>
            <w:r w:rsidR="002C0B04">
              <w:rPr>
                <w:sz w:val="20"/>
                <w:szCs w:val="20"/>
              </w:rPr>
              <w:t xml:space="preserve"> z </w:t>
            </w:r>
            <w:r w:rsidRPr="003D6CB3">
              <w:rPr>
                <w:sz w:val="20"/>
                <w:szCs w:val="20"/>
              </w:rPr>
              <w:t>wodociągu ogółem</w:t>
            </w:r>
          </w:p>
        </w:tc>
        <w:tc>
          <w:tcPr>
            <w:tcW w:w="1060" w:type="dxa"/>
            <w:tcBorders>
              <w:top w:val="nil"/>
              <w:left w:val="nil"/>
              <w:bottom w:val="single" w:sz="4" w:space="0" w:color="auto"/>
              <w:right w:val="single" w:sz="4" w:space="0" w:color="auto"/>
            </w:tcBorders>
            <w:shd w:val="clear" w:color="auto" w:fill="auto"/>
            <w:vAlign w:val="center"/>
            <w:hideMark/>
          </w:tcPr>
          <w:p w14:paraId="6ED749A8" w14:textId="77777777" w:rsidR="00511DB6" w:rsidRPr="003D6CB3" w:rsidRDefault="00511DB6" w:rsidP="00D240D6">
            <w:pPr>
              <w:spacing w:before="120" w:after="120" w:line="360" w:lineRule="auto"/>
              <w:rPr>
                <w:sz w:val="20"/>
                <w:szCs w:val="20"/>
              </w:rPr>
            </w:pPr>
            <w:r w:rsidRPr="003D6CB3">
              <w:rPr>
                <w:sz w:val="20"/>
                <w:szCs w:val="20"/>
              </w:rPr>
              <w:t>3,2</w:t>
            </w:r>
          </w:p>
        </w:tc>
        <w:tc>
          <w:tcPr>
            <w:tcW w:w="1060" w:type="dxa"/>
            <w:tcBorders>
              <w:top w:val="nil"/>
              <w:left w:val="nil"/>
              <w:bottom w:val="single" w:sz="4" w:space="0" w:color="auto"/>
              <w:right w:val="single" w:sz="4" w:space="0" w:color="auto"/>
            </w:tcBorders>
            <w:shd w:val="clear" w:color="auto" w:fill="auto"/>
            <w:vAlign w:val="center"/>
            <w:hideMark/>
          </w:tcPr>
          <w:p w14:paraId="54319C47" w14:textId="77777777" w:rsidR="00511DB6" w:rsidRPr="003D6CB3" w:rsidRDefault="00511DB6" w:rsidP="00D240D6">
            <w:pPr>
              <w:spacing w:before="120" w:after="120" w:line="360" w:lineRule="auto"/>
              <w:rPr>
                <w:sz w:val="20"/>
                <w:szCs w:val="20"/>
              </w:rPr>
            </w:pPr>
            <w:r w:rsidRPr="003D6CB3">
              <w:rPr>
                <w:sz w:val="20"/>
                <w:szCs w:val="20"/>
              </w:rPr>
              <w:t>dam</w:t>
            </w:r>
            <w:r w:rsidRPr="00FD0AA2">
              <w:rPr>
                <w:sz w:val="20"/>
                <w:szCs w:val="20"/>
                <w:vertAlign w:val="superscript"/>
              </w:rPr>
              <w:t>3</w:t>
            </w:r>
          </w:p>
        </w:tc>
      </w:tr>
      <w:tr w:rsidR="00511DB6" w:rsidRPr="003D6CB3" w14:paraId="5F4121B3" w14:textId="77777777" w:rsidTr="00511DB6">
        <w:trPr>
          <w:trHeight w:val="3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11A257C3" w14:textId="6C99BCB7" w:rsidR="00511DB6" w:rsidRPr="003D6CB3" w:rsidRDefault="00511DB6" w:rsidP="00D240D6">
            <w:pPr>
              <w:spacing w:before="120" w:after="120" w:line="360" w:lineRule="auto"/>
              <w:rPr>
                <w:sz w:val="20"/>
                <w:szCs w:val="20"/>
              </w:rPr>
            </w:pPr>
            <w:r w:rsidRPr="003D6CB3">
              <w:rPr>
                <w:sz w:val="20"/>
                <w:szCs w:val="20"/>
              </w:rPr>
              <w:t>woda sprzedana</w:t>
            </w:r>
            <w:r w:rsidR="002C0B04">
              <w:rPr>
                <w:sz w:val="20"/>
                <w:szCs w:val="20"/>
              </w:rPr>
              <w:t xml:space="preserve"> z </w:t>
            </w:r>
            <w:r w:rsidRPr="003D6CB3">
              <w:rPr>
                <w:sz w:val="20"/>
                <w:szCs w:val="20"/>
              </w:rPr>
              <w:t>wodociągu gospodarstwom domowym</w:t>
            </w:r>
          </w:p>
        </w:tc>
        <w:tc>
          <w:tcPr>
            <w:tcW w:w="1060" w:type="dxa"/>
            <w:tcBorders>
              <w:top w:val="nil"/>
              <w:left w:val="nil"/>
              <w:bottom w:val="single" w:sz="4" w:space="0" w:color="auto"/>
              <w:right w:val="single" w:sz="4" w:space="0" w:color="auto"/>
            </w:tcBorders>
            <w:shd w:val="clear" w:color="auto" w:fill="auto"/>
            <w:vAlign w:val="center"/>
            <w:hideMark/>
          </w:tcPr>
          <w:p w14:paraId="1C0D9F25" w14:textId="77777777" w:rsidR="00511DB6" w:rsidRPr="003D6CB3" w:rsidRDefault="00511DB6" w:rsidP="00D240D6">
            <w:pPr>
              <w:spacing w:before="120" w:after="120" w:line="360" w:lineRule="auto"/>
              <w:rPr>
                <w:sz w:val="20"/>
                <w:szCs w:val="20"/>
              </w:rPr>
            </w:pPr>
            <w:r w:rsidRPr="003D6CB3">
              <w:rPr>
                <w:sz w:val="20"/>
                <w:szCs w:val="20"/>
              </w:rPr>
              <w:t>2,0</w:t>
            </w:r>
          </w:p>
        </w:tc>
        <w:tc>
          <w:tcPr>
            <w:tcW w:w="1060" w:type="dxa"/>
            <w:tcBorders>
              <w:top w:val="nil"/>
              <w:left w:val="nil"/>
              <w:bottom w:val="single" w:sz="4" w:space="0" w:color="auto"/>
              <w:right w:val="single" w:sz="4" w:space="0" w:color="auto"/>
            </w:tcBorders>
            <w:shd w:val="clear" w:color="auto" w:fill="auto"/>
            <w:vAlign w:val="center"/>
            <w:hideMark/>
          </w:tcPr>
          <w:p w14:paraId="519F16F9" w14:textId="77777777" w:rsidR="00511DB6" w:rsidRPr="003D6CB3" w:rsidRDefault="00511DB6" w:rsidP="00D240D6">
            <w:pPr>
              <w:spacing w:before="120" w:after="120" w:line="360" w:lineRule="auto"/>
              <w:rPr>
                <w:sz w:val="20"/>
                <w:szCs w:val="20"/>
              </w:rPr>
            </w:pPr>
            <w:r w:rsidRPr="003D6CB3">
              <w:rPr>
                <w:sz w:val="20"/>
                <w:szCs w:val="20"/>
              </w:rPr>
              <w:t>dam</w:t>
            </w:r>
            <w:r w:rsidRPr="00FD0AA2">
              <w:rPr>
                <w:sz w:val="20"/>
                <w:szCs w:val="20"/>
                <w:vertAlign w:val="superscript"/>
              </w:rPr>
              <w:t>3</w:t>
            </w:r>
          </w:p>
        </w:tc>
      </w:tr>
      <w:tr w:rsidR="00511DB6" w:rsidRPr="003D6CB3" w14:paraId="23F2C046" w14:textId="77777777" w:rsidTr="00511DB6">
        <w:trPr>
          <w:trHeight w:val="6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60B6C8A9" w14:textId="4C0A79A3" w:rsidR="00511DB6" w:rsidRPr="003D6CB3" w:rsidRDefault="00511DB6" w:rsidP="00D240D6">
            <w:pPr>
              <w:spacing w:before="120" w:after="120" w:line="360" w:lineRule="auto"/>
              <w:rPr>
                <w:sz w:val="20"/>
                <w:szCs w:val="20"/>
              </w:rPr>
            </w:pPr>
            <w:r w:rsidRPr="003D6CB3">
              <w:rPr>
                <w:sz w:val="20"/>
                <w:szCs w:val="20"/>
              </w:rPr>
              <w:t>długość eksploatowanej sieci wodociągowej (rozdzielczej</w:t>
            </w:r>
            <w:r w:rsidR="00636143">
              <w:rPr>
                <w:sz w:val="20"/>
                <w:szCs w:val="20"/>
              </w:rPr>
              <w:t xml:space="preserve"> i </w:t>
            </w:r>
            <w:r w:rsidRPr="003D6CB3">
              <w:rPr>
                <w:sz w:val="20"/>
                <w:szCs w:val="20"/>
              </w:rPr>
              <w:t>przesyłowej)</w:t>
            </w:r>
          </w:p>
        </w:tc>
        <w:tc>
          <w:tcPr>
            <w:tcW w:w="1060" w:type="dxa"/>
            <w:tcBorders>
              <w:top w:val="nil"/>
              <w:left w:val="nil"/>
              <w:bottom w:val="single" w:sz="4" w:space="0" w:color="auto"/>
              <w:right w:val="single" w:sz="4" w:space="0" w:color="auto"/>
            </w:tcBorders>
            <w:shd w:val="clear" w:color="auto" w:fill="auto"/>
            <w:vAlign w:val="center"/>
            <w:hideMark/>
          </w:tcPr>
          <w:p w14:paraId="5F3CE62A" w14:textId="77777777" w:rsidR="00511DB6" w:rsidRPr="003D6CB3" w:rsidRDefault="00511DB6" w:rsidP="00D240D6">
            <w:pPr>
              <w:spacing w:before="120" w:after="120" w:line="360" w:lineRule="auto"/>
              <w:rPr>
                <w:sz w:val="20"/>
                <w:szCs w:val="20"/>
              </w:rPr>
            </w:pPr>
            <w:r w:rsidRPr="003D6CB3">
              <w:rPr>
                <w:sz w:val="20"/>
                <w:szCs w:val="20"/>
              </w:rPr>
              <w:t>65,9</w:t>
            </w:r>
          </w:p>
        </w:tc>
        <w:tc>
          <w:tcPr>
            <w:tcW w:w="1060" w:type="dxa"/>
            <w:tcBorders>
              <w:top w:val="nil"/>
              <w:left w:val="nil"/>
              <w:bottom w:val="single" w:sz="4" w:space="0" w:color="auto"/>
              <w:right w:val="single" w:sz="4" w:space="0" w:color="auto"/>
            </w:tcBorders>
            <w:shd w:val="clear" w:color="auto" w:fill="auto"/>
            <w:vAlign w:val="center"/>
            <w:hideMark/>
          </w:tcPr>
          <w:p w14:paraId="3E56D33E" w14:textId="1209CC33" w:rsidR="00511DB6" w:rsidRPr="003D6CB3" w:rsidRDefault="000A2B5F" w:rsidP="00D240D6">
            <w:pPr>
              <w:spacing w:before="120" w:after="120" w:line="360" w:lineRule="auto"/>
              <w:rPr>
                <w:sz w:val="20"/>
                <w:szCs w:val="20"/>
              </w:rPr>
            </w:pPr>
            <w:r>
              <w:rPr>
                <w:sz w:val="20"/>
                <w:szCs w:val="20"/>
              </w:rPr>
              <w:t>k</w:t>
            </w:r>
            <w:r w:rsidR="00511DB6" w:rsidRPr="003D6CB3">
              <w:rPr>
                <w:sz w:val="20"/>
                <w:szCs w:val="20"/>
              </w:rPr>
              <w:t>m</w:t>
            </w:r>
          </w:p>
        </w:tc>
      </w:tr>
      <w:tr w:rsidR="00511DB6" w:rsidRPr="003D6CB3" w14:paraId="26823E04" w14:textId="77777777" w:rsidTr="00511DB6">
        <w:trPr>
          <w:trHeight w:val="600"/>
        </w:trPr>
        <w:tc>
          <w:tcPr>
            <w:tcW w:w="6940" w:type="dxa"/>
            <w:tcBorders>
              <w:top w:val="nil"/>
              <w:left w:val="single" w:sz="4" w:space="0" w:color="auto"/>
              <w:bottom w:val="single" w:sz="4" w:space="0" w:color="auto"/>
              <w:right w:val="single" w:sz="4" w:space="0" w:color="auto"/>
            </w:tcBorders>
            <w:shd w:val="clear" w:color="auto" w:fill="auto"/>
            <w:vAlign w:val="center"/>
            <w:hideMark/>
          </w:tcPr>
          <w:p w14:paraId="32C71399" w14:textId="36081E64" w:rsidR="00511DB6" w:rsidRPr="003D6CB3" w:rsidRDefault="00511DB6" w:rsidP="00D240D6">
            <w:pPr>
              <w:spacing w:before="120" w:after="120" w:line="360" w:lineRule="auto"/>
              <w:rPr>
                <w:sz w:val="20"/>
                <w:szCs w:val="20"/>
              </w:rPr>
            </w:pPr>
            <w:r w:rsidRPr="003D6CB3">
              <w:rPr>
                <w:sz w:val="20"/>
                <w:szCs w:val="20"/>
              </w:rPr>
              <w:t>przyłącza prowadzące do budynków mieszkalnych</w:t>
            </w:r>
            <w:r w:rsidR="00636143">
              <w:rPr>
                <w:sz w:val="20"/>
                <w:szCs w:val="20"/>
              </w:rPr>
              <w:t xml:space="preserve"> i </w:t>
            </w:r>
            <w:r w:rsidRPr="003D6CB3">
              <w:rPr>
                <w:sz w:val="20"/>
                <w:szCs w:val="20"/>
              </w:rPr>
              <w:t>zbiorowego zamieszkania</w:t>
            </w:r>
          </w:p>
        </w:tc>
        <w:tc>
          <w:tcPr>
            <w:tcW w:w="1060" w:type="dxa"/>
            <w:tcBorders>
              <w:top w:val="nil"/>
              <w:left w:val="nil"/>
              <w:bottom w:val="single" w:sz="4" w:space="0" w:color="auto"/>
              <w:right w:val="single" w:sz="4" w:space="0" w:color="auto"/>
            </w:tcBorders>
            <w:shd w:val="clear" w:color="auto" w:fill="auto"/>
            <w:vAlign w:val="center"/>
            <w:hideMark/>
          </w:tcPr>
          <w:p w14:paraId="1A47AA14" w14:textId="77777777" w:rsidR="00511DB6" w:rsidRPr="003D6CB3" w:rsidRDefault="00511DB6" w:rsidP="00D240D6">
            <w:pPr>
              <w:spacing w:before="120" w:after="120" w:line="360" w:lineRule="auto"/>
              <w:rPr>
                <w:sz w:val="20"/>
                <w:szCs w:val="20"/>
              </w:rPr>
            </w:pPr>
            <w:r w:rsidRPr="003D6CB3">
              <w:rPr>
                <w:sz w:val="20"/>
                <w:szCs w:val="20"/>
              </w:rPr>
              <w:t>2 620</w:t>
            </w:r>
          </w:p>
        </w:tc>
        <w:tc>
          <w:tcPr>
            <w:tcW w:w="1060" w:type="dxa"/>
            <w:tcBorders>
              <w:top w:val="nil"/>
              <w:left w:val="nil"/>
              <w:bottom w:val="single" w:sz="4" w:space="0" w:color="auto"/>
              <w:right w:val="single" w:sz="4" w:space="0" w:color="auto"/>
            </w:tcBorders>
            <w:shd w:val="clear" w:color="auto" w:fill="auto"/>
            <w:vAlign w:val="center"/>
            <w:hideMark/>
          </w:tcPr>
          <w:p w14:paraId="4A547E68" w14:textId="77777777" w:rsidR="00511DB6" w:rsidRPr="003D6CB3" w:rsidRDefault="00511DB6" w:rsidP="00D240D6">
            <w:pPr>
              <w:spacing w:before="120" w:after="120" w:line="360" w:lineRule="auto"/>
              <w:rPr>
                <w:sz w:val="20"/>
                <w:szCs w:val="20"/>
              </w:rPr>
            </w:pPr>
            <w:r w:rsidRPr="003D6CB3">
              <w:rPr>
                <w:sz w:val="20"/>
                <w:szCs w:val="20"/>
              </w:rPr>
              <w:t>szt.</w:t>
            </w:r>
          </w:p>
        </w:tc>
      </w:tr>
    </w:tbl>
    <w:p w14:paraId="1FDD20BD" w14:textId="5FB17634" w:rsidR="0089144C" w:rsidRPr="003D6CB3" w:rsidRDefault="0089144C" w:rsidP="00D240D6">
      <w:pPr>
        <w:spacing w:before="120" w:after="120" w:line="360" w:lineRule="auto"/>
        <w:rPr>
          <w:rStyle w:val="Wyrnieniedelikatne"/>
        </w:rPr>
      </w:pPr>
      <w:r w:rsidRPr="003D6CB3">
        <w:rPr>
          <w:rStyle w:val="Wyrnieniedelikatne"/>
        </w:rPr>
        <w:t xml:space="preserve">Źródło: </w:t>
      </w:r>
      <w:r w:rsidR="003D6CB3">
        <w:rPr>
          <w:rStyle w:val="Wyrnieniedelikatne"/>
        </w:rPr>
        <w:t>O</w:t>
      </w:r>
      <w:r w:rsidRPr="003D6CB3">
        <w:rPr>
          <w:rStyle w:val="Wyrnieniedelikatne"/>
        </w:rPr>
        <w:t>pracowanie własne na podstawie Banku Danych Lokalnych Głównego Urzędu Statystycznego</w:t>
      </w:r>
      <w:r w:rsidR="000A2B5F">
        <w:rPr>
          <w:rStyle w:val="Wyrnieniedelikatne"/>
        </w:rPr>
        <w:t>,</w:t>
      </w:r>
      <w:r w:rsidR="00FD0AA2">
        <w:rPr>
          <w:rStyle w:val="Wyrnieniedelikatne"/>
        </w:rPr>
        <w:t xml:space="preserve"> </w:t>
      </w:r>
      <w:r w:rsidR="000A2B5F">
        <w:rPr>
          <w:rStyle w:val="Wyrnieniedelikatne"/>
        </w:rPr>
        <w:t>Raport za 2022 rok</w:t>
      </w:r>
    </w:p>
    <w:p w14:paraId="1AFB3914" w14:textId="77777777" w:rsidR="000B23A0" w:rsidRDefault="000B23A0" w:rsidP="00D240D6">
      <w:pPr>
        <w:spacing w:before="120" w:after="120" w:line="360" w:lineRule="auto"/>
      </w:pPr>
    </w:p>
    <w:p w14:paraId="737B373F" w14:textId="6B40CE1B" w:rsidR="000B23A0" w:rsidRPr="009760D7" w:rsidRDefault="00A52E53" w:rsidP="00511C0D">
      <w:pPr>
        <w:pStyle w:val="Nagwek2"/>
      </w:pPr>
      <w:bookmarkStart w:id="51" w:name="_Toc159922868"/>
      <w:r>
        <w:t>Uwarunkowania środowiskowe</w:t>
      </w:r>
      <w:bookmarkEnd w:id="51"/>
      <w:r>
        <w:t xml:space="preserve"> </w:t>
      </w:r>
    </w:p>
    <w:p w14:paraId="5903505D" w14:textId="77777777" w:rsidR="00A52E53" w:rsidRDefault="00A52E53" w:rsidP="00511C0D">
      <w:pPr>
        <w:pStyle w:val="Nagwek3"/>
      </w:pPr>
      <w:bookmarkStart w:id="52" w:name="_Toc159922869"/>
      <w:r>
        <w:t>Wody powierzchniowe</w:t>
      </w:r>
      <w:bookmarkEnd w:id="52"/>
    </w:p>
    <w:p w14:paraId="6F2EEFF3" w14:textId="18543827" w:rsidR="0061204C" w:rsidRPr="00866FEE" w:rsidRDefault="002B6CF4" w:rsidP="00D240D6">
      <w:pPr>
        <w:spacing w:before="120" w:after="120" w:line="360" w:lineRule="auto"/>
      </w:pPr>
      <w:r>
        <w:t xml:space="preserve">Miasto </w:t>
      </w:r>
      <w:r w:rsidR="0061204C" w:rsidRPr="00866FEE">
        <w:t>Płońsk leży</w:t>
      </w:r>
      <w:r w:rsidR="002C0B04">
        <w:t xml:space="preserve"> w </w:t>
      </w:r>
      <w:r w:rsidR="0061204C" w:rsidRPr="00866FEE">
        <w:t>zlewni rzeki Płonki, która jest prawobrzeżnym dopływem Wkry. Rzeka ma długość około 43,37 km. Wypływa</w:t>
      </w:r>
      <w:r w:rsidR="002C0B04">
        <w:t xml:space="preserve"> z </w:t>
      </w:r>
      <w:r w:rsidR="0061204C" w:rsidRPr="00866FEE">
        <w:t>miejscowości Staroźreby, przepływa przez Płońsk</w:t>
      </w:r>
      <w:r w:rsidR="00636143">
        <w:t xml:space="preserve"> </w:t>
      </w:r>
      <w:r w:rsidR="001A41BA">
        <w:br/>
      </w:r>
      <w:r w:rsidR="00636143">
        <w:t>i</w:t>
      </w:r>
      <w:r w:rsidR="002C0B04">
        <w:t xml:space="preserve"> w </w:t>
      </w:r>
      <w:r w:rsidR="0061204C" w:rsidRPr="00866FEE">
        <w:t xml:space="preserve">miejscowości Kołoząb uchodzi do Wkry. Największym dopływem Płonki jest </w:t>
      </w:r>
      <w:proofErr w:type="spellStart"/>
      <w:r w:rsidR="0061204C" w:rsidRPr="00866FEE">
        <w:t>Żurawianka</w:t>
      </w:r>
      <w:proofErr w:type="spellEnd"/>
      <w:r w:rsidR="0061204C" w:rsidRPr="00866FEE">
        <w:t>, która płynie na północ</w:t>
      </w:r>
      <w:r w:rsidR="002C0B04">
        <w:t xml:space="preserve"> w </w:t>
      </w:r>
      <w:r w:rsidR="0061204C" w:rsidRPr="00866FEE">
        <w:t xml:space="preserve">zachodniej części wpadając do Płonki na terenie </w:t>
      </w:r>
      <w:r>
        <w:t xml:space="preserve">Miasta </w:t>
      </w:r>
      <w:r w:rsidR="0061204C" w:rsidRPr="00866FEE">
        <w:t xml:space="preserve">Płońsk. </w:t>
      </w:r>
    </w:p>
    <w:p w14:paraId="76B83A41" w14:textId="0CC3F0E5" w:rsidR="0061204C" w:rsidRDefault="0061204C" w:rsidP="00D240D6">
      <w:pPr>
        <w:spacing w:before="120" w:after="120" w:line="360" w:lineRule="auto"/>
      </w:pPr>
      <w:r w:rsidRPr="00866FEE">
        <w:t xml:space="preserve">Na obszarze </w:t>
      </w:r>
      <w:r w:rsidR="002B6CF4">
        <w:t>M</w:t>
      </w:r>
      <w:r w:rsidRPr="00866FEE">
        <w:t xml:space="preserve">iasta </w:t>
      </w:r>
      <w:r w:rsidR="002B6CF4">
        <w:t xml:space="preserve">Płońsk </w:t>
      </w:r>
      <w:r w:rsidRPr="00866FEE">
        <w:t>praktycznie nie występują naturalne zbiorniki wód powierzchniowych</w:t>
      </w:r>
      <w:r w:rsidR="004805FE">
        <w:t>.</w:t>
      </w:r>
    </w:p>
    <w:p w14:paraId="41648C87" w14:textId="3386A63F" w:rsidR="00994725" w:rsidRPr="00866FEE" w:rsidRDefault="00994725" w:rsidP="00D240D6">
      <w:pPr>
        <w:spacing w:before="120" w:after="120" w:line="360" w:lineRule="auto"/>
      </w:pPr>
      <w:r>
        <w:lastRenderedPageBreak/>
        <w:t xml:space="preserve">Na terenie </w:t>
      </w:r>
      <w:r w:rsidR="002B6CF4">
        <w:t>M</w:t>
      </w:r>
      <w:r>
        <w:t>iasta</w:t>
      </w:r>
      <w:r w:rsidR="002B6CF4">
        <w:t xml:space="preserve"> Płońsk</w:t>
      </w:r>
      <w:r>
        <w:t xml:space="preserve"> zaobserwować można deficyt wód powierzchniowych, co jest charakterystyczne dla całego województwa mazowieckiego. Miasto zaopatrywane jest</w:t>
      </w:r>
      <w:r w:rsidR="002C0B04">
        <w:t xml:space="preserve"> w </w:t>
      </w:r>
      <w:r>
        <w:t>wodę ze źródeł podziemnych.</w:t>
      </w:r>
    </w:p>
    <w:p w14:paraId="51D1D839" w14:textId="77777777" w:rsidR="00A52E53" w:rsidRDefault="00A52E53" w:rsidP="00511C0D">
      <w:pPr>
        <w:pStyle w:val="Nagwek3"/>
      </w:pPr>
      <w:bookmarkStart w:id="53" w:name="_Toc159922870"/>
      <w:r>
        <w:t>Wody podziemne</w:t>
      </w:r>
      <w:bookmarkEnd w:id="53"/>
    </w:p>
    <w:p w14:paraId="7A60EE27" w14:textId="0DD4B151" w:rsidR="0061204C" w:rsidRPr="00866FEE" w:rsidRDefault="0061204C" w:rsidP="00D240D6">
      <w:pPr>
        <w:spacing w:before="120" w:after="120" w:line="360" w:lineRule="auto"/>
      </w:pPr>
      <w:r w:rsidRPr="00866FEE">
        <w:t>Wody podziemne użytkowe występują</w:t>
      </w:r>
      <w:r w:rsidR="002C0B04">
        <w:t xml:space="preserve"> w</w:t>
      </w:r>
      <w:r w:rsidR="000042AE">
        <w:t xml:space="preserve"> </w:t>
      </w:r>
      <w:r w:rsidR="002C0B04">
        <w:t> </w:t>
      </w:r>
      <w:r w:rsidRPr="00866FEE">
        <w:t>trzeciorzędowym</w:t>
      </w:r>
      <w:r w:rsidR="00636143">
        <w:t xml:space="preserve"> i </w:t>
      </w:r>
      <w:r w:rsidR="000042AE">
        <w:t xml:space="preserve"> </w:t>
      </w:r>
      <w:r w:rsidRPr="00866FEE">
        <w:t>czwartorzędowym piętrze wodonośnym. Poziom wodonośny</w:t>
      </w:r>
      <w:r w:rsidR="002C0B04">
        <w:t xml:space="preserve"> w </w:t>
      </w:r>
      <w:r w:rsidRPr="00866FEE">
        <w:t xml:space="preserve">osadach trzeciorzędowych występuje na głębokości </w:t>
      </w:r>
      <w:r w:rsidR="001A41BA">
        <w:br/>
      </w:r>
      <w:r w:rsidRPr="00866FEE">
        <w:t>od 150 do 250 m. Przewodność warstw jest niewielka, nie przekracza 100 m</w:t>
      </w:r>
      <w:r w:rsidRPr="00AF5771">
        <w:rPr>
          <w:vertAlign w:val="superscript"/>
        </w:rPr>
        <w:t>2</w:t>
      </w:r>
      <w:r w:rsidRPr="00866FEE">
        <w:t>/d,</w:t>
      </w:r>
      <w:r w:rsidR="002C0B04">
        <w:t xml:space="preserve"> a </w:t>
      </w:r>
      <w:r w:rsidRPr="00866FEE">
        <w:t>wydajność potencjalna nie przekracza 30 m</w:t>
      </w:r>
      <w:r>
        <w:t>³</w:t>
      </w:r>
      <w:r w:rsidRPr="00866FEE">
        <w:t>/h. Obecnie na obszarze arkusza Płońsk wody</w:t>
      </w:r>
      <w:r w:rsidR="002C0B04">
        <w:t xml:space="preserve"> z </w:t>
      </w:r>
      <w:r w:rsidRPr="00866FEE">
        <w:t>osadów trzeciorzędowych nie są eksploatowane</w:t>
      </w:r>
      <w:r w:rsidRPr="00866FEE">
        <w:rPr>
          <w:rStyle w:val="Odwoanieprzypisudolnego"/>
        </w:rPr>
        <w:footnoteReference w:id="10"/>
      </w:r>
      <w:r w:rsidRPr="00866FEE">
        <w:t xml:space="preserve">. </w:t>
      </w:r>
    </w:p>
    <w:p w14:paraId="38275C05" w14:textId="1D38EC11" w:rsidR="00E630DA" w:rsidRDefault="0061204C" w:rsidP="00D240D6">
      <w:pPr>
        <w:spacing w:before="120" w:after="120" w:line="360" w:lineRule="auto"/>
      </w:pPr>
      <w:r w:rsidRPr="00866FEE">
        <w:t>Warunki hydrogeologiczne czwartorzędowego piętra wodonośnego są bardzo zróżnicowane, zarówno pod względem miąższości warstw wodonośnych, ich rozprzestrzenienia, wartości parametrów hydrogeologicznych oraz wynikającej</w:t>
      </w:r>
      <w:r w:rsidR="002C0B04">
        <w:t xml:space="preserve"> z </w:t>
      </w:r>
      <w:r w:rsidRPr="00866FEE">
        <w:t>nich zasobności. Na przeważającej części arkusza warstwa wodonośna występuje na głębokości 15–50 m,</w:t>
      </w:r>
      <w:r w:rsidR="002C0B04">
        <w:t xml:space="preserve"> z </w:t>
      </w:r>
      <w:r w:rsidRPr="00866FEE">
        <w:t xml:space="preserve">wyjątkiem doliny rzek: </w:t>
      </w:r>
      <w:proofErr w:type="spellStart"/>
      <w:r w:rsidRPr="00866FEE">
        <w:t>Żurawianki</w:t>
      </w:r>
      <w:proofErr w:type="spellEnd"/>
      <w:r w:rsidR="00636143">
        <w:t xml:space="preserve"> i </w:t>
      </w:r>
      <w:r w:rsidRPr="00866FEE">
        <w:t xml:space="preserve">Płonki oraz rejonu Płońska, gdzie wody podziemne występują dość płytko, bo na głębokości do 5 m. </w:t>
      </w:r>
    </w:p>
    <w:p w14:paraId="3E5207AF" w14:textId="43B3A351" w:rsidR="00E630DA" w:rsidRDefault="0061204C" w:rsidP="00D240D6">
      <w:pPr>
        <w:spacing w:before="120" w:after="120" w:line="360" w:lineRule="auto"/>
      </w:pPr>
      <w:r w:rsidRPr="00866FEE">
        <w:t>W południowej części omawianego obszaru miąższość warstwy wodonośnej wynosi od 10 do 20 m, lokalnie przekracza nawet 40 m,</w:t>
      </w:r>
      <w:r w:rsidR="002C0B04">
        <w:t xml:space="preserve"> a </w:t>
      </w:r>
      <w:r w:rsidRPr="00866FEE">
        <w:t>przewodność warstwy wynosi od 100 do 500 m</w:t>
      </w:r>
      <w:r w:rsidRPr="00380C18">
        <w:rPr>
          <w:vertAlign w:val="superscript"/>
        </w:rPr>
        <w:t>2</w:t>
      </w:r>
      <w:r w:rsidRPr="00866FEE">
        <w:t>/d. Wydajność potencjalna zawiera się</w:t>
      </w:r>
      <w:r w:rsidR="002C0B04">
        <w:t xml:space="preserve"> w </w:t>
      </w:r>
      <w:r w:rsidRPr="00866FEE">
        <w:t xml:space="preserve">przedziale 10–50 </w:t>
      </w:r>
      <w:r w:rsidRPr="00380C18">
        <w:t>m</w:t>
      </w:r>
      <w:r>
        <w:t>³</w:t>
      </w:r>
      <w:r w:rsidRPr="00866FEE">
        <w:t>/h. Najkorzystniejsze warunki hydrogeologiczne panują</w:t>
      </w:r>
      <w:r w:rsidR="002C0B04">
        <w:t xml:space="preserve"> w </w:t>
      </w:r>
      <w:r w:rsidRPr="00866FEE">
        <w:t>rejonie subglacjalnej rynny przebiegającej</w:t>
      </w:r>
      <w:r w:rsidR="002C0B04">
        <w:t xml:space="preserve"> w </w:t>
      </w:r>
      <w:r w:rsidRPr="00866FEE">
        <w:t>zachodniej części opisywanego obszaru. Miąższość warstwy wodonośnej przekracza 60 m,</w:t>
      </w:r>
      <w:r w:rsidR="002C0B04">
        <w:t xml:space="preserve"> a </w:t>
      </w:r>
      <w:r w:rsidR="001A41BA">
        <w:t xml:space="preserve"> </w:t>
      </w:r>
      <w:r w:rsidRPr="00866FEE">
        <w:t>przewodność warstwy osiąga wartość ponad 1000 m</w:t>
      </w:r>
      <w:r w:rsidRPr="00380C18">
        <w:rPr>
          <w:vertAlign w:val="superscript"/>
        </w:rPr>
        <w:t>2</w:t>
      </w:r>
      <w:r w:rsidRPr="00866FEE">
        <w:t>/d, natomiast wydajność potencjalna studni jest powyżej 100 m</w:t>
      </w:r>
      <w:r>
        <w:t>³</w:t>
      </w:r>
      <w:r w:rsidRPr="00866FEE">
        <w:t xml:space="preserve">/h. </w:t>
      </w:r>
    </w:p>
    <w:p w14:paraId="739D3A23" w14:textId="12F31A1F" w:rsidR="0061204C" w:rsidRPr="00866FEE" w:rsidRDefault="0061204C" w:rsidP="00D240D6">
      <w:pPr>
        <w:spacing w:before="120" w:after="120" w:line="360" w:lineRule="auto"/>
      </w:pPr>
      <w:r w:rsidRPr="00866FEE">
        <w:t>W części północnej stwierdzono występowanie obszarów pozbawionych warstw wodonośnych</w:t>
      </w:r>
      <w:r w:rsidR="002C0B04">
        <w:t xml:space="preserve"> w </w:t>
      </w:r>
      <w:r w:rsidRPr="00866FEE">
        <w:t>osadach czwartorzędowych. Czwartorzędowa warstwa wodonośna ma na pozostałym obszarze niewielką miąższość, rzadko przekracza 10 m. Przewodność warstwy jest także dość niska, wynosi najczęściej 100 m</w:t>
      </w:r>
      <w:r w:rsidRPr="00380C18">
        <w:rPr>
          <w:vertAlign w:val="superscript"/>
        </w:rPr>
        <w:t>2</w:t>
      </w:r>
      <w:r w:rsidR="000042AE">
        <w:t>/d</w:t>
      </w:r>
      <w:r w:rsidRPr="00866FEE">
        <w:t xml:space="preserve"> co powoduje, że wydajność potencjalna wynosi od 10 do 30 m</w:t>
      </w:r>
      <w:r>
        <w:t>³</w:t>
      </w:r>
      <w:r w:rsidRPr="00866FEE">
        <w:t xml:space="preserve">/h. </w:t>
      </w:r>
    </w:p>
    <w:p w14:paraId="3526902B" w14:textId="1B778692" w:rsidR="00E630DA" w:rsidRDefault="0061204C" w:rsidP="00D240D6">
      <w:pPr>
        <w:spacing w:before="120" w:after="120" w:line="360" w:lineRule="auto"/>
      </w:pPr>
      <w:r w:rsidRPr="00866FEE">
        <w:lastRenderedPageBreak/>
        <w:t>Wody podziemne eksploatowane są przez komunalne ujęcia wodociągowe</w:t>
      </w:r>
      <w:r w:rsidR="00636143">
        <w:t xml:space="preserve"> i </w:t>
      </w:r>
      <w:r w:rsidRPr="00866FEE">
        <w:t>zakładowe (najczęściej</w:t>
      </w:r>
      <w:r w:rsidR="002C0B04">
        <w:t xml:space="preserve"> w</w:t>
      </w:r>
      <w:r w:rsidR="000042AE">
        <w:t xml:space="preserve"> </w:t>
      </w:r>
      <w:r w:rsidR="002C0B04">
        <w:t> </w:t>
      </w:r>
      <w:r w:rsidRPr="00866FEE">
        <w:t>gospodarstwach rolnych). Ujęcia wód podziemnych o największych zatwierdzonych zasobach eksploatacyjnych zlokalizowane są</w:t>
      </w:r>
      <w:r w:rsidR="002C0B04">
        <w:t xml:space="preserve"> w</w:t>
      </w:r>
      <w:r w:rsidR="000042AE">
        <w:t xml:space="preserve"> </w:t>
      </w:r>
      <w:r w:rsidR="002C0B04">
        <w:t> </w:t>
      </w:r>
      <w:r w:rsidRPr="00866FEE">
        <w:t>następujących miejscowościach: Płońsk (ujęcie miejskie, pobór 4587 m</w:t>
      </w:r>
      <w:r>
        <w:t>³/</w:t>
      </w:r>
      <w:r w:rsidRPr="00866FEE">
        <w:t>d, 8 studni), Skarżyn (pobór 113 m</w:t>
      </w:r>
      <w:r>
        <w:t>³</w:t>
      </w:r>
      <w:r w:rsidRPr="00866FEE">
        <w:t>/d, 6 studni), Szczytno (pobór 110 m</w:t>
      </w:r>
      <w:r>
        <w:t>³</w:t>
      </w:r>
      <w:r w:rsidRPr="00866FEE">
        <w:t>/d, 2 studnie), Naruszewo (pobór 52 m</w:t>
      </w:r>
      <w:r>
        <w:t>³</w:t>
      </w:r>
      <w:r w:rsidRPr="00866FEE">
        <w:t>/d, 3 studnie)</w:t>
      </w:r>
      <w:r w:rsidR="00636143">
        <w:t xml:space="preserve"> i </w:t>
      </w:r>
      <w:proofErr w:type="spellStart"/>
      <w:r w:rsidRPr="00866FEE">
        <w:t>Potyry</w:t>
      </w:r>
      <w:proofErr w:type="spellEnd"/>
      <w:r w:rsidRPr="00866FEE">
        <w:t xml:space="preserve"> (pobór</w:t>
      </w:r>
      <w:r>
        <w:t xml:space="preserve"> </w:t>
      </w:r>
      <w:r w:rsidRPr="00866FEE">
        <w:t>33 m</w:t>
      </w:r>
      <w:r>
        <w:t>³</w:t>
      </w:r>
      <w:r w:rsidRPr="00866FEE">
        <w:t>/d, 1 studnia)</w:t>
      </w:r>
      <w:r w:rsidRPr="00866FEE">
        <w:rPr>
          <w:rStyle w:val="Odwoanieprzypisudolnego"/>
        </w:rPr>
        <w:footnoteReference w:id="11"/>
      </w:r>
      <w:r w:rsidRPr="00866FEE">
        <w:t xml:space="preserve">. </w:t>
      </w:r>
    </w:p>
    <w:p w14:paraId="7DB1863A" w14:textId="77777777" w:rsidR="00E630DA" w:rsidRDefault="00E630DA" w:rsidP="00D240D6">
      <w:pPr>
        <w:spacing w:before="120" w:after="120" w:line="360" w:lineRule="auto"/>
      </w:pPr>
    </w:p>
    <w:p w14:paraId="63707265" w14:textId="77777777" w:rsidR="005A62D5" w:rsidRDefault="0061204C" w:rsidP="005A62D5">
      <w:pPr>
        <w:keepNext/>
        <w:spacing w:before="120" w:after="120" w:line="360" w:lineRule="auto"/>
        <w:jc w:val="center"/>
      </w:pPr>
      <w:r w:rsidRPr="00866FEE">
        <w:rPr>
          <w:noProof/>
        </w:rPr>
        <w:drawing>
          <wp:inline distT="0" distB="0" distL="0" distR="0" wp14:anchorId="14AE0CA9" wp14:editId="7AC7B491">
            <wp:extent cx="3243600" cy="4208400"/>
            <wp:effectExtent l="0" t="0" r="0" b="190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3600" cy="4208400"/>
                    </a:xfrm>
                    <a:prstGeom prst="rect">
                      <a:avLst/>
                    </a:prstGeom>
                  </pic:spPr>
                </pic:pic>
              </a:graphicData>
            </a:graphic>
          </wp:inline>
        </w:drawing>
      </w:r>
    </w:p>
    <w:p w14:paraId="44D369EE" w14:textId="74352DBB" w:rsidR="0061204C" w:rsidRPr="00866FEE" w:rsidRDefault="005A62D5" w:rsidP="00511C0D">
      <w:pPr>
        <w:pStyle w:val="Legenda"/>
      </w:pPr>
      <w:bookmarkStart w:id="54" w:name="_Toc158896740"/>
      <w:r>
        <w:t xml:space="preserve">Mapa </w:t>
      </w:r>
      <w:r w:rsidR="0083545E">
        <w:rPr>
          <w:noProof/>
        </w:rPr>
        <w:fldChar w:fldCharType="begin"/>
      </w:r>
      <w:r w:rsidR="0083545E">
        <w:rPr>
          <w:noProof/>
        </w:rPr>
        <w:instrText xml:space="preserve"> SEQ Mapa \* ARABIC </w:instrText>
      </w:r>
      <w:r w:rsidR="0083545E">
        <w:rPr>
          <w:noProof/>
        </w:rPr>
        <w:fldChar w:fldCharType="separate"/>
      </w:r>
      <w:r>
        <w:rPr>
          <w:noProof/>
        </w:rPr>
        <w:t>3</w:t>
      </w:r>
      <w:r w:rsidR="0083545E">
        <w:rPr>
          <w:noProof/>
        </w:rPr>
        <w:fldChar w:fldCharType="end"/>
      </w:r>
      <w:r w:rsidR="00F26CCA" w:rsidRPr="00F26CCA">
        <w:t xml:space="preserve"> </w:t>
      </w:r>
      <w:r w:rsidR="00F26CCA" w:rsidRPr="00E630DA">
        <w:t>Mapa hydrogeologiczna dla Miasta Płońsk oraz okolic</w:t>
      </w:r>
      <w:bookmarkEnd w:id="54"/>
    </w:p>
    <w:p w14:paraId="33A8A04C" w14:textId="09E6395D" w:rsidR="000B23A0" w:rsidRPr="00214C3F" w:rsidRDefault="0061204C" w:rsidP="00D240D6">
      <w:pPr>
        <w:spacing w:before="120" w:after="120" w:line="360" w:lineRule="auto"/>
        <w:contextualSpacing/>
        <w:rPr>
          <w:rStyle w:val="Wyrnieniedelikatne"/>
        </w:rPr>
      </w:pPr>
      <w:r w:rsidRPr="00214C3F">
        <w:rPr>
          <w:rStyle w:val="Wyrnieniedelikatne"/>
        </w:rPr>
        <w:t xml:space="preserve">Źródło: Państwowy Instytut Geologiczny, Objaśnienia do mapy </w:t>
      </w:r>
      <w:proofErr w:type="spellStart"/>
      <w:r w:rsidRPr="00214C3F">
        <w:rPr>
          <w:rStyle w:val="Wyrnieniedelikatne"/>
        </w:rPr>
        <w:t>geośrodowiskowej</w:t>
      </w:r>
      <w:proofErr w:type="spellEnd"/>
      <w:r w:rsidRPr="00214C3F">
        <w:rPr>
          <w:rStyle w:val="Wyrnieniedelikatne"/>
        </w:rPr>
        <w:t xml:space="preserve"> POLSKI 1:50 000 Arkusz Płońsk (447), Warszawa 2010.</w:t>
      </w:r>
    </w:p>
    <w:p w14:paraId="495C858D" w14:textId="77777777" w:rsidR="00E630DA" w:rsidRDefault="00E630DA" w:rsidP="00D240D6">
      <w:pPr>
        <w:spacing w:before="120" w:after="120" w:line="360" w:lineRule="auto"/>
        <w:contextualSpacing/>
      </w:pPr>
    </w:p>
    <w:p w14:paraId="7F66C7CD" w14:textId="0D0F66E5" w:rsidR="00E630DA" w:rsidRPr="00866FEE" w:rsidRDefault="00E630DA" w:rsidP="00D240D6">
      <w:pPr>
        <w:spacing w:before="120" w:after="120" w:line="360" w:lineRule="auto"/>
      </w:pPr>
      <w:r w:rsidRPr="00866FEE">
        <w:t>Ponadto</w:t>
      </w:r>
      <w:r>
        <w:t>,</w:t>
      </w:r>
      <w:r w:rsidRPr="00866FEE">
        <w:t xml:space="preserve"> pojedyncze studnie głębinowe o wydajności przekraczającej 30 m</w:t>
      </w:r>
      <w:r w:rsidRPr="00FD0AA2">
        <w:rPr>
          <w:vertAlign w:val="superscript"/>
        </w:rPr>
        <w:t>3</w:t>
      </w:r>
      <w:r w:rsidRPr="00866FEE">
        <w:t>/h</w:t>
      </w:r>
      <w:r w:rsidR="00636143">
        <w:t xml:space="preserve"> i </w:t>
      </w:r>
      <w:r w:rsidRPr="00866FEE">
        <w:t>znajdują się</w:t>
      </w:r>
      <w:r w:rsidR="002C0B04">
        <w:t xml:space="preserve"> w </w:t>
      </w:r>
      <w:r w:rsidRPr="00866FEE">
        <w:t>Kluczewie, Poświętnym, Poczerninie, Cholewach</w:t>
      </w:r>
      <w:r w:rsidR="00636143">
        <w:t xml:space="preserve"> i </w:t>
      </w:r>
      <w:r w:rsidRPr="00866FEE">
        <w:t>Wróblewie. Studnia</w:t>
      </w:r>
      <w:r w:rsidR="002C0B04">
        <w:t xml:space="preserve"> w </w:t>
      </w:r>
      <w:proofErr w:type="spellStart"/>
      <w:r w:rsidRPr="00866FEE">
        <w:t>Potyrach</w:t>
      </w:r>
      <w:proofErr w:type="spellEnd"/>
      <w:r w:rsidRPr="00866FEE">
        <w:t xml:space="preserve"> posiada </w:t>
      </w:r>
      <w:r w:rsidRPr="00866FEE">
        <w:lastRenderedPageBreak/>
        <w:t>wyznaczoną strefę ochrony pośredniej. Użytkowe wody podziemne charakteryzują się najczęściej dobrą jakością</w:t>
      </w:r>
      <w:r w:rsidR="002C0B04">
        <w:t xml:space="preserve"> z </w:t>
      </w:r>
      <w:r w:rsidRPr="00866FEE">
        <w:t>typowym przekroczeniem zawartości jonu żelaza</w:t>
      </w:r>
      <w:r w:rsidR="00636143">
        <w:t xml:space="preserve"> i </w:t>
      </w:r>
      <w:r w:rsidRPr="00866FEE">
        <w:t>manganu. Eksploatowane wody posiadają niską mineralizację (195–792 mg/dm</w:t>
      </w:r>
      <w:r>
        <w:t>³</w:t>
      </w:r>
      <w:r w:rsidRPr="00866FEE">
        <w:t>). Obszar całego arkusza położony jest</w:t>
      </w:r>
      <w:r w:rsidR="002C0B04">
        <w:t xml:space="preserve"> w</w:t>
      </w:r>
      <w:r w:rsidR="001A41BA">
        <w:t xml:space="preserve"> </w:t>
      </w:r>
      <w:r w:rsidR="002C0B04">
        <w:t> </w:t>
      </w:r>
      <w:r w:rsidRPr="00866FEE">
        <w:t xml:space="preserve">obrębie Głównego Zbiornika Wód Podziemnych nr 215 – </w:t>
      </w:r>
      <w:proofErr w:type="spellStart"/>
      <w:r w:rsidRPr="00866FEE">
        <w:t>Subniecka</w:t>
      </w:r>
      <w:proofErr w:type="spellEnd"/>
      <w:r w:rsidRPr="00866FEE">
        <w:t xml:space="preserve"> warszawska,</w:t>
      </w:r>
      <w:r w:rsidR="002C0B04">
        <w:t xml:space="preserve"> a </w:t>
      </w:r>
      <w:r w:rsidRPr="00866FEE">
        <w:t>centralna</w:t>
      </w:r>
      <w:r w:rsidR="00636143">
        <w:t xml:space="preserve"> i </w:t>
      </w:r>
      <w:r w:rsidRPr="00866FEE">
        <w:t>południowa część położona jest</w:t>
      </w:r>
      <w:r w:rsidR="002C0B04">
        <w:t xml:space="preserve"> w </w:t>
      </w:r>
      <w:r w:rsidRPr="00866FEE">
        <w:t>obrębie trzeciorzędowego zbiornika wód podziemnych nr 215</w:t>
      </w:r>
      <w:r w:rsidR="002C0B04">
        <w:t xml:space="preserve"> a </w:t>
      </w:r>
      <w:r w:rsidRPr="00866FEE">
        <w:t xml:space="preserve">– </w:t>
      </w:r>
      <w:proofErr w:type="spellStart"/>
      <w:r w:rsidRPr="00866FEE">
        <w:t>Subniecka</w:t>
      </w:r>
      <w:proofErr w:type="spellEnd"/>
      <w:r w:rsidRPr="00866FEE">
        <w:t xml:space="preserve"> warszawska (część centralna</w:t>
      </w:r>
      <w:r w:rsidR="00E33827">
        <w:t xml:space="preserve">). </w:t>
      </w:r>
      <w:r w:rsidRPr="00866FEE">
        <w:t>Oba zbiorniki nie mają wykonanych dokumentacji hydrogeologicznych dotyczących szczegółowego wyznaczenia przebiegu ich granic.</w:t>
      </w:r>
      <w:r w:rsidRPr="00866FEE">
        <w:rPr>
          <w:rStyle w:val="Odwoanieprzypisudolnego"/>
        </w:rPr>
        <w:footnoteReference w:id="12"/>
      </w:r>
    </w:p>
    <w:p w14:paraId="5CF6A199" w14:textId="77777777" w:rsidR="00E630DA" w:rsidRPr="00E630DA" w:rsidRDefault="00E630DA" w:rsidP="00D240D6">
      <w:pPr>
        <w:spacing w:before="120" w:after="120" w:line="360" w:lineRule="auto"/>
        <w:contextualSpacing/>
      </w:pPr>
    </w:p>
    <w:p w14:paraId="671A658A" w14:textId="77777777" w:rsidR="00A52E53" w:rsidRDefault="00A52E53" w:rsidP="00511C0D">
      <w:pPr>
        <w:pStyle w:val="Nagwek3"/>
      </w:pPr>
      <w:bookmarkStart w:id="55" w:name="_Toc159922871"/>
      <w:r>
        <w:t>Obszary objęte ochroną</w:t>
      </w:r>
      <w:bookmarkEnd w:id="55"/>
    </w:p>
    <w:p w14:paraId="7AB6487B" w14:textId="0D234FBE" w:rsidR="00C34A19" w:rsidRDefault="00C34A19" w:rsidP="00D240D6">
      <w:pPr>
        <w:spacing w:before="120" w:after="120" w:line="360" w:lineRule="auto"/>
      </w:pPr>
      <w:r w:rsidRPr="00A94A1F">
        <w:t>Gmina Miejska Płońsk</w:t>
      </w:r>
      <w:r>
        <w:t xml:space="preserve"> leży</w:t>
      </w:r>
      <w:r w:rsidR="002C0B04">
        <w:t xml:space="preserve"> w </w:t>
      </w:r>
      <w:r>
        <w:t>obszarze „Zielonych Płuc Polski”.</w:t>
      </w:r>
      <w:r w:rsidR="00EA2A43">
        <w:t xml:space="preserve"> </w:t>
      </w:r>
      <w:r>
        <w:t>Przez miasto prze</w:t>
      </w:r>
      <w:r w:rsidR="00E630DA">
        <w:t>pływa</w:t>
      </w:r>
      <w:r>
        <w:t xml:space="preserve"> rzeka Płonka, która ma swoje ujście do rzeki Wkry. W pobliży rzeki Płonki jest zlokalizowany korytarz ekologiczny. </w:t>
      </w:r>
    </w:p>
    <w:p w14:paraId="0963421D" w14:textId="269E9C98" w:rsidR="00E630DA" w:rsidRDefault="00C34A19" w:rsidP="00D240D6">
      <w:pPr>
        <w:spacing w:before="120" w:after="120" w:line="360" w:lineRule="auto"/>
        <w:rPr>
          <w:rFonts w:eastAsiaTheme="minorHAnsi"/>
          <w:lang w:eastAsia="en-US"/>
        </w:rPr>
      </w:pPr>
      <w:r w:rsidRPr="00866FEE">
        <w:rPr>
          <w:rFonts w:eastAsiaTheme="minorHAnsi"/>
          <w:lang w:eastAsia="en-US"/>
        </w:rPr>
        <w:t>Do najważniejszych zasobów przyrodniczych obszaru miasta należą lasy, które zgodnie</w:t>
      </w:r>
      <w:r w:rsidR="002C0B04">
        <w:rPr>
          <w:rFonts w:eastAsiaTheme="minorHAnsi"/>
          <w:lang w:eastAsia="en-US"/>
        </w:rPr>
        <w:t xml:space="preserve"> z </w:t>
      </w:r>
      <w:r w:rsidR="0029793B">
        <w:rPr>
          <w:rFonts w:eastAsiaTheme="minorHAnsi"/>
          <w:lang w:eastAsia="en-US"/>
        </w:rPr>
        <w:t xml:space="preserve"> </w:t>
      </w:r>
      <w:r w:rsidRPr="00866FEE">
        <w:rPr>
          <w:rFonts w:eastAsiaTheme="minorHAnsi"/>
          <w:lang w:eastAsia="en-US"/>
        </w:rPr>
        <w:t>Zarządzeniem nr 57 Dyrektora Generalnego Lasów Państwowych</w:t>
      </w:r>
      <w:r w:rsidR="002C0B04">
        <w:rPr>
          <w:rFonts w:eastAsiaTheme="minorHAnsi"/>
          <w:lang w:eastAsia="en-US"/>
        </w:rPr>
        <w:t xml:space="preserve"> z </w:t>
      </w:r>
      <w:r w:rsidRPr="00866FEE">
        <w:rPr>
          <w:rFonts w:eastAsiaTheme="minorHAnsi"/>
          <w:lang w:eastAsia="en-US"/>
        </w:rPr>
        <w:t>dnia 9 maja 2003 roku</w:t>
      </w:r>
      <w:r w:rsidR="002C0B04">
        <w:rPr>
          <w:rFonts w:eastAsiaTheme="minorHAnsi"/>
          <w:lang w:eastAsia="en-US"/>
        </w:rPr>
        <w:t xml:space="preserve"> w </w:t>
      </w:r>
      <w:r w:rsidRPr="00866FEE">
        <w:rPr>
          <w:rFonts w:eastAsiaTheme="minorHAnsi"/>
          <w:lang w:eastAsia="en-US"/>
        </w:rPr>
        <w:t>Nadleśnictwie Płońsk są objęte edukacją leśną. Zgodnie</w:t>
      </w:r>
      <w:r w:rsidR="002C0B04">
        <w:rPr>
          <w:rFonts w:eastAsiaTheme="minorHAnsi"/>
          <w:lang w:eastAsia="en-US"/>
        </w:rPr>
        <w:t xml:space="preserve"> z</w:t>
      </w:r>
      <w:r w:rsidR="0029793B">
        <w:rPr>
          <w:rFonts w:eastAsiaTheme="minorHAnsi"/>
          <w:lang w:eastAsia="en-US"/>
        </w:rPr>
        <w:t xml:space="preserve"> </w:t>
      </w:r>
      <w:r w:rsidR="002C0B04">
        <w:rPr>
          <w:rFonts w:eastAsiaTheme="minorHAnsi"/>
          <w:lang w:eastAsia="en-US"/>
        </w:rPr>
        <w:t> </w:t>
      </w:r>
      <w:r w:rsidRPr="00866FEE">
        <w:rPr>
          <w:rFonts w:eastAsiaTheme="minorHAnsi"/>
          <w:lang w:eastAsia="en-US"/>
        </w:rPr>
        <w:t>Zarządzeniem nr 2/2004 Nadleśniczego Nadleśnictwa Płońsk został wprowadzony obowiązek prowadzenia "Kroniki edukacji leśnej" oraz sprawozdawczości</w:t>
      </w:r>
      <w:r w:rsidR="002C0B04">
        <w:rPr>
          <w:rFonts w:eastAsiaTheme="minorHAnsi"/>
          <w:lang w:eastAsia="en-US"/>
        </w:rPr>
        <w:t xml:space="preserve"> z </w:t>
      </w:r>
      <w:r w:rsidRPr="00866FEE">
        <w:rPr>
          <w:rFonts w:eastAsiaTheme="minorHAnsi"/>
          <w:lang w:eastAsia="en-US"/>
        </w:rPr>
        <w:t>tego zakresu.</w:t>
      </w:r>
      <w:r w:rsidRPr="00866FEE">
        <w:rPr>
          <w:rStyle w:val="Odwoanieprzypisudolnego"/>
          <w:rFonts w:eastAsiaTheme="minorHAnsi"/>
          <w:lang w:eastAsia="en-US"/>
        </w:rPr>
        <w:footnoteReference w:id="13"/>
      </w:r>
      <w:r w:rsidRPr="00866FEE">
        <w:rPr>
          <w:rFonts w:eastAsiaTheme="minorHAnsi"/>
          <w:lang w:eastAsia="en-US"/>
        </w:rPr>
        <w:t xml:space="preserve"> </w:t>
      </w:r>
    </w:p>
    <w:p w14:paraId="14D2CF50" w14:textId="3CB28B52" w:rsidR="00E630DA" w:rsidRDefault="00E630DA" w:rsidP="00D240D6">
      <w:pPr>
        <w:spacing w:before="120" w:after="120" w:line="360" w:lineRule="auto"/>
      </w:pPr>
      <w:r w:rsidRPr="00866FEE">
        <w:t>Na omawianym terenie występują nieliczne gatunki chronione, 39 gatunków roślin</w:t>
      </w:r>
      <w:r w:rsidR="00636143">
        <w:t xml:space="preserve"> i </w:t>
      </w:r>
      <w:r w:rsidRPr="00866FEE">
        <w:t xml:space="preserve">grzybów oraz 78 gatunków zwierząt. </w:t>
      </w:r>
    </w:p>
    <w:p w14:paraId="29019A88" w14:textId="2DEA4B30" w:rsidR="00E030F1" w:rsidRDefault="00E630DA" w:rsidP="00D240D6">
      <w:pPr>
        <w:spacing w:before="120" w:after="120" w:line="360" w:lineRule="auto"/>
      </w:pPr>
      <w:r>
        <w:t>Formy ochrony przyrody dzieli się na powierzchniowe</w:t>
      </w:r>
      <w:r w:rsidR="00636143">
        <w:t xml:space="preserve"> i</w:t>
      </w:r>
      <w:r w:rsidR="0029793B">
        <w:t xml:space="preserve"> </w:t>
      </w:r>
      <w:r w:rsidR="00636143">
        <w:t> </w:t>
      </w:r>
      <w:r>
        <w:t>punktowe. Pod pojęciem powierzchniowych form ochrony przyrody rozumie się: parki narodowe, parki krajobrazowe, obszar Natura 2000, rezerwaty przyrody, zespoły przyrodniczo-krajobrazowe, użytki ekologiczne, stanowiska dokumentacyjne przyrody nieożywionej. Do form punktowych ochrony przyrody należą pomniki przyrody.</w:t>
      </w:r>
    </w:p>
    <w:p w14:paraId="648951D6" w14:textId="77777777" w:rsidR="00EA2A43" w:rsidRDefault="00EA2A43" w:rsidP="00D240D6">
      <w:pPr>
        <w:spacing w:before="120" w:after="120" w:line="360" w:lineRule="auto"/>
      </w:pPr>
    </w:p>
    <w:p w14:paraId="0262F1C3" w14:textId="640D077D" w:rsidR="00E630DA" w:rsidRDefault="00E630DA" w:rsidP="00D240D6">
      <w:pPr>
        <w:spacing w:before="120" w:after="120" w:line="360" w:lineRule="auto"/>
        <w:rPr>
          <w:rFonts w:eastAsiaTheme="minorHAnsi"/>
          <w:lang w:eastAsia="en-US"/>
        </w:rPr>
      </w:pPr>
      <w:r w:rsidRPr="00866FEE">
        <w:rPr>
          <w:rFonts w:eastAsiaTheme="minorHAnsi"/>
          <w:lang w:eastAsia="en-US"/>
        </w:rPr>
        <w:lastRenderedPageBreak/>
        <w:t xml:space="preserve">Na </w:t>
      </w:r>
      <w:r>
        <w:rPr>
          <w:rFonts w:eastAsiaTheme="minorHAnsi"/>
          <w:lang w:eastAsia="en-US"/>
        </w:rPr>
        <w:t xml:space="preserve">Mapie </w:t>
      </w:r>
      <w:r w:rsidR="003A7F9C">
        <w:rPr>
          <w:rFonts w:eastAsiaTheme="minorHAnsi"/>
          <w:lang w:eastAsia="en-US"/>
        </w:rPr>
        <w:t>4</w:t>
      </w:r>
      <w:r w:rsidRPr="00866FEE">
        <w:rPr>
          <w:rFonts w:eastAsiaTheme="minorHAnsi"/>
          <w:lang w:eastAsia="en-US"/>
        </w:rPr>
        <w:t xml:space="preserve"> przedstawiono granice poszczególnych nadleśnictw, obszary lasów oraz grunty należące do nadleśnictw. W obszarze Miasta Płońsk nie występują grunty nadleśnictwa. </w:t>
      </w:r>
    </w:p>
    <w:p w14:paraId="7FB2D880" w14:textId="77777777" w:rsidR="00E030F1" w:rsidRDefault="00E030F1" w:rsidP="00D240D6">
      <w:pPr>
        <w:spacing w:before="120" w:after="120" w:line="360" w:lineRule="auto"/>
        <w:rPr>
          <w:rFonts w:eastAsiaTheme="minorHAnsi"/>
          <w:lang w:eastAsia="en-US"/>
        </w:rPr>
      </w:pPr>
    </w:p>
    <w:p w14:paraId="024628F3" w14:textId="1017EF1E" w:rsidR="00E630DA" w:rsidRPr="00E630DA" w:rsidRDefault="00E630DA" w:rsidP="00511C0D">
      <w:pPr>
        <w:pStyle w:val="Legenda"/>
      </w:pPr>
      <w:r w:rsidRPr="00E630DA">
        <w:t xml:space="preserve">Mapa </w:t>
      </w:r>
      <w:r w:rsidR="003A7F9C">
        <w:t>4</w:t>
      </w:r>
      <w:r w:rsidRPr="00E630DA">
        <w:t xml:space="preserve"> Nadleśnictwo Płońsk</w:t>
      </w:r>
    </w:p>
    <w:p w14:paraId="40ADBCD2" w14:textId="77777777" w:rsidR="009A2256" w:rsidRDefault="00C34A19" w:rsidP="00D240D6">
      <w:pPr>
        <w:keepNext/>
        <w:spacing w:before="120" w:after="120" w:line="360" w:lineRule="auto"/>
      </w:pPr>
      <w:r w:rsidRPr="00866FEE">
        <w:fldChar w:fldCharType="begin"/>
      </w:r>
      <w:r w:rsidRPr="00866FEE">
        <w:instrText xml:space="preserve"> INCLUDEPICTURE "https://plonsk.warszawa.lasy.gov.pl/image/image_gallery?uuid=e233cad6-9d3a-4090-8fa5-c19d9cb80072&amp;groupId=18095&amp;t=1393402440622" \* MERGEFORMATINET </w:instrText>
      </w:r>
      <w:r w:rsidRPr="00866FEE">
        <w:fldChar w:fldCharType="separate"/>
      </w:r>
      <w:r w:rsidRPr="00866FEE">
        <w:rPr>
          <w:noProof/>
        </w:rPr>
        <w:drawing>
          <wp:inline distT="0" distB="0" distL="0" distR="0" wp14:anchorId="5D1ED7EE" wp14:editId="034EA154">
            <wp:extent cx="5756910" cy="4036060"/>
            <wp:effectExtent l="0" t="0" r="0" b="2540"/>
            <wp:docPr id="14" name="Obraz 14" descr="https://plonsk.warszawa.lasy.gov.pl/image/image_gallery?uuid=e233cad6-9d3a-4090-8fa5-c19d9cb80072&amp;groupId=18095&amp;t=139340244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onsk.warszawa.lasy.gov.pl/image/image_gallery?uuid=e233cad6-9d3a-4090-8fa5-c19d9cb80072&amp;groupId=18095&amp;t=13934024406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036060"/>
                    </a:xfrm>
                    <a:prstGeom prst="rect">
                      <a:avLst/>
                    </a:prstGeom>
                    <a:noFill/>
                    <a:ln>
                      <a:noFill/>
                    </a:ln>
                  </pic:spPr>
                </pic:pic>
              </a:graphicData>
            </a:graphic>
          </wp:inline>
        </w:drawing>
      </w:r>
      <w:r w:rsidRPr="00866FEE">
        <w:fldChar w:fldCharType="end"/>
      </w:r>
    </w:p>
    <w:p w14:paraId="5DF99041" w14:textId="77777777" w:rsidR="00C34A19" w:rsidRPr="007D07FF" w:rsidRDefault="00C34A19" w:rsidP="00D240D6">
      <w:pPr>
        <w:spacing w:before="120" w:after="120" w:line="360" w:lineRule="auto"/>
        <w:rPr>
          <w:rStyle w:val="Wyrnieniedelikatne"/>
          <w:rFonts w:eastAsiaTheme="minorHAnsi"/>
        </w:rPr>
      </w:pPr>
      <w:r w:rsidRPr="007D07FF">
        <w:rPr>
          <w:rStyle w:val="Wyrnieniedelikatne"/>
          <w:rFonts w:eastAsiaTheme="minorHAnsi"/>
        </w:rPr>
        <w:t xml:space="preserve">Źródło: </w:t>
      </w:r>
      <w:hyperlink r:id="rId17" w:history="1">
        <w:r w:rsidRPr="007D07FF">
          <w:rPr>
            <w:rStyle w:val="Wyrnieniedelikatne"/>
            <w:rFonts w:eastAsiaTheme="minorHAnsi"/>
          </w:rPr>
          <w:t>https://plonsk.warszawa.lasy.gov.pl/lasy-nadlesnictwa</w:t>
        </w:r>
      </w:hyperlink>
    </w:p>
    <w:p w14:paraId="4A1FF95C" w14:textId="77777777" w:rsidR="00C34A19" w:rsidRDefault="00C34A19" w:rsidP="00D240D6">
      <w:pPr>
        <w:spacing w:before="120" w:after="120" w:line="360" w:lineRule="auto"/>
        <w:rPr>
          <w:lang w:eastAsia="en-US"/>
        </w:rPr>
      </w:pPr>
    </w:p>
    <w:p w14:paraId="6F9FB186" w14:textId="42E5550C" w:rsidR="00E030F1" w:rsidRPr="00866FEE" w:rsidRDefault="00CA0114" w:rsidP="00D240D6">
      <w:pPr>
        <w:spacing w:before="120" w:after="120" w:line="360" w:lineRule="auto"/>
      </w:pPr>
      <w:r>
        <w:t>Formy ochrony przyrody</w:t>
      </w:r>
      <w:r w:rsidR="002C0B04">
        <w:t xml:space="preserve"> w </w:t>
      </w:r>
      <w:r>
        <w:t>Płońsku zajmują obszar 835,96 hektara, co stanowi 6,6% całkowitej powierzchni gminy</w:t>
      </w:r>
      <w:r w:rsidR="00D7792B">
        <w:t>. Wśród obszarów ochrony przyrody 99,7% stanowią obszary chronionego krajobrazu.</w:t>
      </w:r>
      <w:r w:rsidR="00D7792B">
        <w:rPr>
          <w:rStyle w:val="Odwoanieprzypisudolnego"/>
        </w:rPr>
        <w:footnoteReference w:id="14"/>
      </w:r>
    </w:p>
    <w:p w14:paraId="332901AB" w14:textId="7D1585FD" w:rsidR="00C34A19" w:rsidRPr="00866FEE" w:rsidRDefault="00C34A19" w:rsidP="00D240D6">
      <w:pPr>
        <w:spacing w:before="120" w:after="120" w:line="360" w:lineRule="auto"/>
      </w:pPr>
      <w:r w:rsidRPr="00866FEE">
        <w:t xml:space="preserve">Na terenie </w:t>
      </w:r>
      <w:r w:rsidR="00EA2A43">
        <w:t xml:space="preserve">Miasta </w:t>
      </w:r>
      <w:r w:rsidRPr="00866FEE">
        <w:t>Płońsk są liczne pomniki przyrody</w:t>
      </w:r>
      <w:r w:rsidR="00D7792B">
        <w:t xml:space="preserve">, czyli formy punktowe ochrony przyrody. Ochroną zostały </w:t>
      </w:r>
      <w:r w:rsidRPr="00866FEE">
        <w:t>objęte:</w:t>
      </w:r>
    </w:p>
    <w:p w14:paraId="4731C1FB" w14:textId="30AFE440" w:rsidR="00C34A19" w:rsidRPr="00866FEE" w:rsidRDefault="00C34A19" w:rsidP="00AC781C">
      <w:pPr>
        <w:pStyle w:val="Akapitzlist"/>
        <w:numPr>
          <w:ilvl w:val="0"/>
          <w:numId w:val="7"/>
        </w:numPr>
        <w:spacing w:before="120" w:after="120" w:line="360" w:lineRule="auto"/>
      </w:pPr>
      <w:r w:rsidRPr="00866FEE">
        <w:t>lipa drobnolistna (wysokość: 17 m, obwód: 3,21 m)</w:t>
      </w:r>
      <w:r w:rsidR="00557C31">
        <w:t>,</w:t>
      </w:r>
    </w:p>
    <w:p w14:paraId="5AEB9140" w14:textId="74DEFDE4" w:rsidR="00C34A19" w:rsidRPr="00866FEE" w:rsidRDefault="00C34A19" w:rsidP="00AC781C">
      <w:pPr>
        <w:pStyle w:val="Akapitzlist"/>
        <w:numPr>
          <w:ilvl w:val="0"/>
          <w:numId w:val="7"/>
        </w:numPr>
        <w:spacing w:before="120" w:after="120" w:line="360" w:lineRule="auto"/>
      </w:pPr>
      <w:r w:rsidRPr="00866FEE">
        <w:t>14 jesionów wyniosłych (wysokość: 19 m, obwód: 2,33-3,00 m)</w:t>
      </w:r>
      <w:r w:rsidR="00557C31">
        <w:t>,</w:t>
      </w:r>
      <w:r w:rsidRPr="00866FEE">
        <w:t xml:space="preserve"> </w:t>
      </w:r>
    </w:p>
    <w:p w14:paraId="1A3020A4" w14:textId="220E8D0D" w:rsidR="00C34A19" w:rsidRPr="00866FEE" w:rsidRDefault="00C34A19" w:rsidP="00AC781C">
      <w:pPr>
        <w:pStyle w:val="Akapitzlist"/>
        <w:numPr>
          <w:ilvl w:val="0"/>
          <w:numId w:val="7"/>
        </w:numPr>
        <w:spacing w:before="120" w:after="120" w:line="360" w:lineRule="auto"/>
      </w:pPr>
      <w:r w:rsidRPr="00866FEE">
        <w:lastRenderedPageBreak/>
        <w:t>1 wiąz szypułkowy (wysokość: 19 m, obwód: 2,68 m)</w:t>
      </w:r>
      <w:r w:rsidR="00557C31">
        <w:t>,</w:t>
      </w:r>
    </w:p>
    <w:p w14:paraId="4360E5A1" w14:textId="17143199" w:rsidR="00C34A19" w:rsidRPr="00866FEE" w:rsidRDefault="00C34A19" w:rsidP="00AC781C">
      <w:pPr>
        <w:pStyle w:val="Akapitzlist"/>
        <w:numPr>
          <w:ilvl w:val="0"/>
          <w:numId w:val="7"/>
        </w:numPr>
        <w:spacing w:before="120" w:after="120" w:line="360" w:lineRule="auto"/>
      </w:pPr>
      <w:r w:rsidRPr="00866FEE">
        <w:t>2 aleje</w:t>
      </w:r>
      <w:r w:rsidR="002C0B04">
        <w:t xml:space="preserve"> z </w:t>
      </w:r>
      <w:r w:rsidRPr="00866FEE">
        <w:t>lip drobnolistnych: odcinek wschodni - 64 sztuki (wysokość: 17 m, obwód: 0,89-3,16 m)</w:t>
      </w:r>
      <w:r w:rsidR="00557C31">
        <w:t>,</w:t>
      </w:r>
      <w:r w:rsidRPr="00866FEE">
        <w:t xml:space="preserve"> odcinek zachodni – 65 sztuk (wysokość: 17 m, obwód: 0,84-1,71 m)</w:t>
      </w:r>
      <w:r w:rsidR="00557C31">
        <w:t>,</w:t>
      </w:r>
    </w:p>
    <w:p w14:paraId="77563836" w14:textId="598BC8FD" w:rsidR="00C34A19" w:rsidRPr="00866FEE" w:rsidRDefault="00C34A19" w:rsidP="00AC781C">
      <w:pPr>
        <w:pStyle w:val="Akapitzlist"/>
        <w:numPr>
          <w:ilvl w:val="0"/>
          <w:numId w:val="7"/>
        </w:numPr>
        <w:spacing w:before="120" w:after="120" w:line="360" w:lineRule="auto"/>
      </w:pPr>
      <w:r w:rsidRPr="00866FEE">
        <w:t xml:space="preserve">krąg lip drobnolistnych </w:t>
      </w:r>
      <w:r w:rsidR="00E030F1">
        <w:t xml:space="preserve">– </w:t>
      </w:r>
      <w:r w:rsidRPr="00866FEE">
        <w:t>składa się</w:t>
      </w:r>
      <w:r w:rsidR="002C0B04">
        <w:t xml:space="preserve"> z </w:t>
      </w:r>
      <w:r w:rsidRPr="00866FEE">
        <w:t>14 drzew (wysokość: 17 m, obwód: 0,63-1,44 m).</w:t>
      </w:r>
    </w:p>
    <w:p w14:paraId="55E0CE00" w14:textId="77777777" w:rsidR="00E030F1" w:rsidRDefault="00E030F1" w:rsidP="00D240D6">
      <w:pPr>
        <w:spacing w:before="120" w:after="120" w:line="360" w:lineRule="auto"/>
      </w:pPr>
    </w:p>
    <w:p w14:paraId="762BE470" w14:textId="602AF4A9" w:rsidR="00E030F1" w:rsidRDefault="00C34A19" w:rsidP="00D240D6">
      <w:pPr>
        <w:spacing w:before="120" w:after="120" w:line="360" w:lineRule="auto"/>
      </w:pPr>
      <w:r w:rsidRPr="00866FEE">
        <w:t>Wymienione powyżej drzewa znajdują się na terenie parku</w:t>
      </w:r>
      <w:r w:rsidR="002C0B04">
        <w:t xml:space="preserve"> w </w:t>
      </w:r>
      <w:r w:rsidRPr="00866FEE">
        <w:t xml:space="preserve">Poświętnem. Nie są to jedyne chronione drzewa. </w:t>
      </w:r>
      <w:r w:rsidR="0029793B">
        <w:t>Przykładowo</w:t>
      </w:r>
      <w:r w:rsidR="002C0B04">
        <w:t xml:space="preserve"> w </w:t>
      </w:r>
      <w:r w:rsidR="000042AE">
        <w:t xml:space="preserve"> </w:t>
      </w:r>
      <w:r w:rsidRPr="00866FEE">
        <w:t xml:space="preserve">bezpośrednim sąsiedztwie Urzędu Miasta </w:t>
      </w:r>
      <w:r w:rsidR="00E030F1">
        <w:t xml:space="preserve">Płońsk </w:t>
      </w:r>
      <w:r w:rsidR="000042AE">
        <w:t>znajduje się kasztanowiec biały objęty ochroną.</w:t>
      </w:r>
    </w:p>
    <w:p w14:paraId="41B770F2" w14:textId="5C6A542B" w:rsidR="00C34A19" w:rsidRPr="00866FEE" w:rsidRDefault="00C34A19" w:rsidP="00D240D6">
      <w:pPr>
        <w:spacing w:before="120" w:after="120" w:line="360" w:lineRule="auto"/>
      </w:pPr>
      <w:r w:rsidRPr="00866FEE">
        <w:t xml:space="preserve"> </w:t>
      </w:r>
    </w:p>
    <w:p w14:paraId="3574BB2C" w14:textId="77777777" w:rsidR="00C34A19" w:rsidRPr="00866FEE" w:rsidRDefault="00C34A19" w:rsidP="00D240D6">
      <w:pPr>
        <w:spacing w:before="120" w:after="120" w:line="360" w:lineRule="auto"/>
      </w:pPr>
      <w:r w:rsidRPr="00866FEE">
        <w:t>Ochroną objęto również zabytkowe parki:</w:t>
      </w:r>
    </w:p>
    <w:p w14:paraId="5A3D56DB" w14:textId="2CDD9FD3" w:rsidR="00C34A19" w:rsidRPr="00866FEE" w:rsidRDefault="00C34A19" w:rsidP="00AC781C">
      <w:pPr>
        <w:pStyle w:val="Akapitzlist"/>
        <w:numPr>
          <w:ilvl w:val="0"/>
          <w:numId w:val="8"/>
        </w:numPr>
        <w:spacing w:before="120" w:after="120" w:line="360" w:lineRule="auto"/>
      </w:pPr>
      <w:r w:rsidRPr="00866FEE">
        <w:t>Zespół podworski przy ul. Sienkiewicza 11 (wpisany do rejestru zabytków nr rej.</w:t>
      </w:r>
      <w:r w:rsidR="002C0B04">
        <w:t xml:space="preserve"> </w:t>
      </w:r>
      <w:r w:rsidR="0029793B">
        <w:br/>
      </w:r>
      <w:r w:rsidR="002C0B04">
        <w:t>a </w:t>
      </w:r>
      <w:r w:rsidRPr="00866FEE">
        <w:t>- 212</w:t>
      </w:r>
      <w:r w:rsidR="002C0B04">
        <w:t xml:space="preserve"> z </w:t>
      </w:r>
      <w:r w:rsidRPr="00866FEE">
        <w:t xml:space="preserve">30.08.1980 r. </w:t>
      </w:r>
    </w:p>
    <w:p w14:paraId="7E3A0185" w14:textId="77777777" w:rsidR="00C34A19" w:rsidRPr="00866FEE" w:rsidRDefault="00C34A19" w:rsidP="00AC781C">
      <w:pPr>
        <w:pStyle w:val="Akapitzlist"/>
        <w:numPr>
          <w:ilvl w:val="0"/>
          <w:numId w:val="8"/>
        </w:numPr>
        <w:spacing w:before="120" w:after="120" w:line="360" w:lineRule="auto"/>
      </w:pPr>
      <w:r w:rsidRPr="00866FEE">
        <w:t>Park północny na terenie Mazowieckiego Ośrodka Doradztwa Rolniczego</w:t>
      </w:r>
    </w:p>
    <w:p w14:paraId="12595616" w14:textId="77777777" w:rsidR="00C34A19" w:rsidRPr="00866FEE" w:rsidRDefault="00C34A19" w:rsidP="00AC781C">
      <w:pPr>
        <w:pStyle w:val="Akapitzlist"/>
        <w:numPr>
          <w:ilvl w:val="0"/>
          <w:numId w:val="8"/>
        </w:numPr>
        <w:spacing w:before="120" w:after="120" w:line="360" w:lineRule="auto"/>
      </w:pPr>
      <w:r w:rsidRPr="00866FEE">
        <w:t>Park południowy – własność Gminy Miasta Płońsk – park miejski</w:t>
      </w:r>
      <w:r w:rsidRPr="00866FEE">
        <w:rPr>
          <w:rStyle w:val="Odwoanieprzypisudolnego"/>
        </w:rPr>
        <w:footnoteReference w:id="15"/>
      </w:r>
    </w:p>
    <w:p w14:paraId="08484CC2" w14:textId="77777777" w:rsidR="00C34A19" w:rsidRPr="00C34A19" w:rsidRDefault="00C34A19" w:rsidP="00D240D6">
      <w:pPr>
        <w:spacing w:before="120" w:after="120" w:line="360" w:lineRule="auto"/>
        <w:rPr>
          <w:lang w:eastAsia="en-US"/>
        </w:rPr>
      </w:pPr>
    </w:p>
    <w:p w14:paraId="58B55BE2" w14:textId="77777777" w:rsidR="00E02C73" w:rsidRDefault="00E02C73" w:rsidP="00D240D6">
      <w:pPr>
        <w:spacing w:before="120" w:after="120" w:line="360" w:lineRule="auto"/>
        <w:rPr>
          <w:b/>
          <w:sz w:val="28"/>
        </w:rPr>
      </w:pPr>
      <w:r>
        <w:rPr>
          <w:b/>
          <w:sz w:val="28"/>
        </w:rPr>
        <w:br w:type="page"/>
      </w:r>
    </w:p>
    <w:p w14:paraId="4092C9CA" w14:textId="360A1D13" w:rsidR="00A52E53" w:rsidRDefault="00A52E53" w:rsidP="00D240D6">
      <w:pPr>
        <w:pStyle w:val="Nagwek1"/>
        <w:spacing w:before="120" w:after="120" w:line="360" w:lineRule="auto"/>
      </w:pPr>
      <w:bookmarkStart w:id="56" w:name="_Toc159922872"/>
      <w:r>
        <w:lastRenderedPageBreak/>
        <w:t>Zaopatrzenie</w:t>
      </w:r>
      <w:r w:rsidR="002C0B04">
        <w:t xml:space="preserve"> w </w:t>
      </w:r>
      <w:r>
        <w:t>ciepło</w:t>
      </w:r>
      <w:bookmarkEnd w:id="56"/>
    </w:p>
    <w:p w14:paraId="2343D3DB" w14:textId="7E14FAD8" w:rsidR="00331A2B" w:rsidRPr="00331A2B" w:rsidRDefault="00331A2B" w:rsidP="00D240D6">
      <w:pPr>
        <w:spacing w:before="120" w:after="120" w:line="360" w:lineRule="auto"/>
      </w:pPr>
      <w:r w:rsidRPr="00331A2B">
        <w:t>Zgodnie</w:t>
      </w:r>
      <w:r w:rsidR="002C0B04">
        <w:t xml:space="preserve"> z </w:t>
      </w:r>
      <w:r w:rsidR="0029793B">
        <w:t xml:space="preserve"> </w:t>
      </w:r>
      <w:r w:rsidRPr="00331A2B">
        <w:t>definicją zawartą</w:t>
      </w:r>
      <w:r w:rsidR="002C0B04">
        <w:t xml:space="preserve"> w </w:t>
      </w:r>
      <w:r w:rsidR="0029793B">
        <w:t>a</w:t>
      </w:r>
      <w:r w:rsidRPr="00331A2B">
        <w:t>rt. 3 pkt 2) ustawy</w:t>
      </w:r>
      <w:r w:rsidR="002C0B04">
        <w:t xml:space="preserve"> z </w:t>
      </w:r>
      <w:r w:rsidRPr="00331A2B">
        <w:t>10 kwietnia 1997 roku Prawo energetyczne, „ciepło” to energia cieplna</w:t>
      </w:r>
      <w:r w:rsidR="002C0B04">
        <w:t xml:space="preserve"> w </w:t>
      </w:r>
      <w:r w:rsidRPr="00331A2B">
        <w:t>wodzie gorącej, parze lub</w:t>
      </w:r>
      <w:r w:rsidR="002C0B04">
        <w:t xml:space="preserve"> w </w:t>
      </w:r>
      <w:r w:rsidRPr="00331A2B">
        <w:t xml:space="preserve">innych nośnikach. </w:t>
      </w:r>
    </w:p>
    <w:p w14:paraId="7C234774" w14:textId="37BA006B" w:rsidR="00331A2B" w:rsidRPr="00331A2B" w:rsidRDefault="00331A2B" w:rsidP="00D240D6">
      <w:pPr>
        <w:spacing w:before="120" w:after="120" w:line="360" w:lineRule="auto"/>
      </w:pPr>
      <w:r w:rsidRPr="00331A2B">
        <w:t>Ciepło jest wykorzystywane</w:t>
      </w:r>
      <w:r w:rsidR="002C0B04">
        <w:t xml:space="preserve"> w </w:t>
      </w:r>
      <w:r w:rsidRPr="00331A2B">
        <w:t>celach grzewczych (ogrzewanie budynków), do celów socjalno-bytowych, do przygotowania ciepłej wody użytkowej,</w:t>
      </w:r>
      <w:r w:rsidR="002C0B04">
        <w:t xml:space="preserve"> a </w:t>
      </w:r>
      <w:r w:rsidRPr="00331A2B">
        <w:t>także do celów technologicznych.</w:t>
      </w:r>
    </w:p>
    <w:p w14:paraId="7079379B" w14:textId="77777777" w:rsidR="00331A2B" w:rsidRPr="00331A2B" w:rsidRDefault="00331A2B" w:rsidP="00D240D6">
      <w:pPr>
        <w:spacing w:before="120" w:after="120" w:line="360" w:lineRule="auto"/>
      </w:pPr>
    </w:p>
    <w:p w14:paraId="755728EC" w14:textId="71306646" w:rsidR="00331A2B" w:rsidRPr="00331A2B" w:rsidRDefault="00331A2B" w:rsidP="00D240D6">
      <w:pPr>
        <w:spacing w:before="120" w:after="120" w:line="360" w:lineRule="auto"/>
      </w:pPr>
      <w:r w:rsidRPr="00331A2B">
        <w:t>Na obszarze Miasta Płońsk zaopatrzenie</w:t>
      </w:r>
      <w:r w:rsidR="002C0B04">
        <w:t xml:space="preserve"> w </w:t>
      </w:r>
      <w:r w:rsidRPr="00331A2B">
        <w:t>ciepło odbywa się poprzez:</w:t>
      </w:r>
    </w:p>
    <w:p w14:paraId="2BC9CA11" w14:textId="7603CF49" w:rsidR="00331A2B" w:rsidRPr="00331A2B" w:rsidRDefault="00331A2B" w:rsidP="00AC781C">
      <w:pPr>
        <w:numPr>
          <w:ilvl w:val="0"/>
          <w:numId w:val="24"/>
        </w:numPr>
        <w:spacing w:before="120" w:after="120" w:line="360" w:lineRule="auto"/>
      </w:pPr>
      <w:r w:rsidRPr="00331A2B">
        <w:t>system ciepłowniczy – za pośrednictwem miejskich sieci ciepłowniczych</w:t>
      </w:r>
      <w:r w:rsidR="002C0B04">
        <w:t xml:space="preserve"> z </w:t>
      </w:r>
      <w:r w:rsidRPr="00331A2B">
        <w:t>czynnikiem wodnym</w:t>
      </w:r>
      <w:r w:rsidR="00636143">
        <w:t xml:space="preserve"> i </w:t>
      </w:r>
      <w:r w:rsidRPr="00331A2B">
        <w:t>parowym, dla którego źródłem ciepła jest Elektrociepłownia zlokalizowana</w:t>
      </w:r>
      <w:r w:rsidR="002C0B04">
        <w:t xml:space="preserve"> w </w:t>
      </w:r>
      <w:r w:rsidRPr="00331A2B">
        <w:t>Płońsku na terenie dzielnicy przemysłowej (PEC</w:t>
      </w:r>
      <w:r w:rsidR="002C0B04">
        <w:t xml:space="preserve"> w </w:t>
      </w:r>
      <w:r w:rsidRPr="00331A2B">
        <w:t>Płońsku Sp.</w:t>
      </w:r>
      <w:r w:rsidR="002C0B04">
        <w:t xml:space="preserve"> z </w:t>
      </w:r>
      <w:r w:rsidRPr="00331A2B">
        <w:t>o.o.)</w:t>
      </w:r>
      <w:r w:rsidR="007D07FF">
        <w:t>,</w:t>
      </w:r>
    </w:p>
    <w:p w14:paraId="7759AA0A" w14:textId="0D75AAA7" w:rsidR="00331A2B" w:rsidRPr="00331A2B" w:rsidRDefault="00331A2B" w:rsidP="00AC781C">
      <w:pPr>
        <w:numPr>
          <w:ilvl w:val="0"/>
          <w:numId w:val="24"/>
        </w:numPr>
        <w:spacing w:before="120" w:after="120" w:line="360" w:lineRule="auto"/>
      </w:pPr>
      <w:r w:rsidRPr="00331A2B">
        <w:t>lokalne źródła ciepła tj. kotłownie przemysłowe (pokrywają przeważnie potrzeby własne zakładu)</w:t>
      </w:r>
      <w:r w:rsidR="007D07FF">
        <w:t>,</w:t>
      </w:r>
    </w:p>
    <w:p w14:paraId="45DD46DB" w14:textId="77777777" w:rsidR="00331A2B" w:rsidRPr="00331A2B" w:rsidRDefault="00331A2B" w:rsidP="00AC781C">
      <w:pPr>
        <w:numPr>
          <w:ilvl w:val="0"/>
          <w:numId w:val="24"/>
        </w:numPr>
        <w:spacing w:before="120" w:after="120" w:line="360" w:lineRule="auto"/>
      </w:pPr>
      <w:r w:rsidRPr="00331A2B">
        <w:t>indywidualne źródła ciepła o mocy poniżej 0,1 MW.</w:t>
      </w:r>
    </w:p>
    <w:p w14:paraId="54F417E6" w14:textId="77777777" w:rsidR="00331A2B" w:rsidRPr="00331A2B" w:rsidRDefault="00331A2B" w:rsidP="00D240D6">
      <w:pPr>
        <w:spacing w:before="120" w:after="120" w:line="360" w:lineRule="auto"/>
      </w:pPr>
    </w:p>
    <w:p w14:paraId="13D68626" w14:textId="1810F644" w:rsidR="00331A2B" w:rsidRPr="00E030F1" w:rsidRDefault="00331A2B" w:rsidP="00511C0D">
      <w:pPr>
        <w:pStyle w:val="Nagwek2"/>
      </w:pPr>
      <w:bookmarkStart w:id="57" w:name="_Toc144792843"/>
      <w:bookmarkStart w:id="58" w:name="_Hlk144575552"/>
      <w:bookmarkStart w:id="59" w:name="_Toc159922873"/>
      <w:r w:rsidRPr="00331A2B">
        <w:t>Ciepło sieciowe</w:t>
      </w:r>
      <w:bookmarkEnd w:id="57"/>
      <w:bookmarkEnd w:id="58"/>
      <w:bookmarkEnd w:id="59"/>
    </w:p>
    <w:p w14:paraId="27E5268A" w14:textId="14407819" w:rsidR="00331A2B" w:rsidRPr="00331A2B" w:rsidRDefault="00331A2B" w:rsidP="00D240D6">
      <w:pPr>
        <w:spacing w:before="120" w:after="120" w:line="360" w:lineRule="auto"/>
      </w:pPr>
      <w:r w:rsidRPr="00331A2B">
        <w:t xml:space="preserve">Na terenie Gminy </w:t>
      </w:r>
      <w:r w:rsidR="00E030F1">
        <w:t xml:space="preserve">Miasta </w:t>
      </w:r>
      <w:r w:rsidRPr="00331A2B">
        <w:t>Płońsk ciepło sieciowe jest dostarczane przez Przedsiębiorstwo Energetyki Cieplnej</w:t>
      </w:r>
      <w:r w:rsidR="002C0B04">
        <w:t xml:space="preserve"> w </w:t>
      </w:r>
      <w:r w:rsidRPr="00331A2B">
        <w:t>Płońsku Sp.</w:t>
      </w:r>
      <w:r w:rsidR="002C0B04">
        <w:t xml:space="preserve"> z </w:t>
      </w:r>
      <w:r w:rsidRPr="00331A2B">
        <w:t>o.o. (dalej PEC</w:t>
      </w:r>
      <w:r w:rsidR="002C0B04">
        <w:t xml:space="preserve"> w </w:t>
      </w:r>
      <w:r w:rsidRPr="00331A2B">
        <w:t>Płońsku Sp.</w:t>
      </w:r>
      <w:r w:rsidR="002C0B04">
        <w:t xml:space="preserve"> z </w:t>
      </w:r>
      <w:r w:rsidRPr="00331A2B">
        <w:t>o.o.). Jest to spółka, której jedynym właścicielem (100% udziałów) jest Gmina Miasto Płońsk.</w:t>
      </w:r>
    </w:p>
    <w:p w14:paraId="1D044198" w14:textId="6B09A16B" w:rsidR="00331A2B" w:rsidRPr="00331A2B" w:rsidRDefault="00331A2B" w:rsidP="00D240D6">
      <w:pPr>
        <w:spacing w:before="120" w:after="120" w:line="360" w:lineRule="auto"/>
      </w:pPr>
      <w:r w:rsidRPr="00331A2B">
        <w:t>PEC</w:t>
      </w:r>
      <w:r w:rsidR="002C0B04">
        <w:t xml:space="preserve"> w </w:t>
      </w:r>
      <w:r w:rsidRPr="00331A2B">
        <w:t>Płońsku Sp.</w:t>
      </w:r>
      <w:r w:rsidR="002C0B04">
        <w:t xml:space="preserve"> z </w:t>
      </w:r>
      <w:r w:rsidRPr="00331A2B">
        <w:t xml:space="preserve">o.o. dostarcza do odbiorców na terenie </w:t>
      </w:r>
      <w:r w:rsidR="00E030F1">
        <w:t xml:space="preserve">Miasta </w:t>
      </w:r>
      <w:r w:rsidRPr="00331A2B">
        <w:t>Płońsk ciepło za pomocą miejskich sieci ciepłowniczych. Ciepło jest wytwarzane</w:t>
      </w:r>
      <w:r w:rsidR="002C0B04">
        <w:t xml:space="preserve"> w </w:t>
      </w:r>
      <w:r w:rsidRPr="00331A2B">
        <w:t>Elektrociepłowni zlokalizowanej przy ul. Przemysłowej 2. Jest to centralna część dzielnicy przemysłowej, która znajduje się</w:t>
      </w:r>
      <w:r w:rsidR="002C0B04">
        <w:t xml:space="preserve"> w </w:t>
      </w:r>
      <w:r w:rsidRPr="00331A2B">
        <w:t xml:space="preserve">południowo-zachodniej części Gminy Miasta Płońsk. </w:t>
      </w:r>
    </w:p>
    <w:p w14:paraId="4755264E" w14:textId="77777777" w:rsidR="00331A2B" w:rsidRPr="00331A2B" w:rsidRDefault="00331A2B" w:rsidP="00D240D6">
      <w:pPr>
        <w:spacing w:before="120" w:after="120" w:line="360" w:lineRule="auto"/>
      </w:pPr>
    </w:p>
    <w:p w14:paraId="28AB601E" w14:textId="05002B09" w:rsidR="00331A2B" w:rsidRPr="00331A2B" w:rsidRDefault="00331A2B" w:rsidP="00D240D6">
      <w:pPr>
        <w:spacing w:before="120" w:after="120" w:line="360" w:lineRule="auto"/>
        <w:rPr>
          <w:b/>
          <w:bCs/>
        </w:rPr>
      </w:pPr>
      <w:r w:rsidRPr="00331A2B">
        <w:rPr>
          <w:b/>
          <w:bCs/>
        </w:rPr>
        <w:t>PEC</w:t>
      </w:r>
      <w:r w:rsidR="002C0B04">
        <w:rPr>
          <w:b/>
          <w:bCs/>
        </w:rPr>
        <w:t xml:space="preserve"> w </w:t>
      </w:r>
      <w:r w:rsidRPr="00331A2B">
        <w:rPr>
          <w:b/>
          <w:bCs/>
        </w:rPr>
        <w:t>Płońsku Sp.</w:t>
      </w:r>
      <w:r w:rsidR="002C0B04">
        <w:rPr>
          <w:b/>
          <w:bCs/>
        </w:rPr>
        <w:t xml:space="preserve"> z </w:t>
      </w:r>
      <w:r w:rsidRPr="00331A2B">
        <w:rPr>
          <w:b/>
          <w:bCs/>
        </w:rPr>
        <w:t>o.o. – rys historyczny</w:t>
      </w:r>
    </w:p>
    <w:p w14:paraId="51933A4F" w14:textId="6AF8EAD2" w:rsidR="00331A2B" w:rsidRPr="00331A2B" w:rsidRDefault="0029793B" w:rsidP="00D240D6">
      <w:pPr>
        <w:spacing w:before="120" w:after="120" w:line="360" w:lineRule="auto"/>
      </w:pPr>
      <w:r>
        <w:t>Pierwotnie</w:t>
      </w:r>
      <w:r w:rsidR="002C0B04">
        <w:t xml:space="preserve"> w </w:t>
      </w:r>
      <w:r w:rsidR="00331A2B" w:rsidRPr="00331A2B">
        <w:t>1978 roku zbudowana została Ciepłownia, która</w:t>
      </w:r>
      <w:r w:rsidR="002C0B04">
        <w:t xml:space="preserve"> w </w:t>
      </w:r>
      <w:r w:rsidR="000042AE">
        <w:t xml:space="preserve"> </w:t>
      </w:r>
      <w:r w:rsidR="00331A2B" w:rsidRPr="00331A2B">
        <w:t>założeniach miała zaopatrywać</w:t>
      </w:r>
      <w:r w:rsidR="002C0B04">
        <w:t xml:space="preserve"> w </w:t>
      </w:r>
      <w:r w:rsidR="00331A2B" w:rsidRPr="00331A2B">
        <w:t>ciepło</w:t>
      </w:r>
      <w:r w:rsidR="00636143">
        <w:t xml:space="preserve"> i </w:t>
      </w:r>
      <w:r w:rsidR="00331A2B" w:rsidRPr="00331A2B">
        <w:t>parę dzielnicę przemysłową. Jednak</w:t>
      </w:r>
      <w:r w:rsidR="002C0B04">
        <w:t xml:space="preserve"> w </w:t>
      </w:r>
      <w:r w:rsidR="00331A2B" w:rsidRPr="00331A2B">
        <w:t xml:space="preserve">kolejnych latach do systemu ciepłowniczego ciepłowni podłączano osiedla mieszkaniowe powstające na terenie Płońska. </w:t>
      </w:r>
      <w:r w:rsidR="00331A2B" w:rsidRPr="00331A2B">
        <w:lastRenderedPageBreak/>
        <w:t>Doprowadziło to</w:t>
      </w:r>
      <w:r w:rsidR="002C0B04">
        <w:t xml:space="preserve"> w </w:t>
      </w:r>
      <w:r w:rsidR="00331A2B" w:rsidRPr="00331A2B">
        <w:t>końcu lat 80-tych XX wieku do wystąpienia niedoboru energii cieplnej na potrzeby miejskie.</w:t>
      </w:r>
    </w:p>
    <w:p w14:paraId="251951F9" w14:textId="2D0CDBBA" w:rsidR="00331A2B" w:rsidRPr="00331A2B" w:rsidRDefault="00331A2B" w:rsidP="00D240D6">
      <w:pPr>
        <w:spacing w:before="120" w:after="120" w:line="360" w:lineRule="auto"/>
      </w:pPr>
      <w:r w:rsidRPr="00331A2B">
        <w:t>W roku 1993</w:t>
      </w:r>
      <w:r w:rsidR="002C0B04">
        <w:t xml:space="preserve"> w </w:t>
      </w:r>
      <w:r w:rsidR="0029793B">
        <w:t xml:space="preserve"> </w:t>
      </w:r>
      <w:r w:rsidRPr="00331A2B">
        <w:t>Ciepłowni został zainstalowany kocioł wodny mocy 23 MW. Kocioł ten</w:t>
      </w:r>
      <w:r w:rsidR="002C0B04">
        <w:t xml:space="preserve"> w </w:t>
      </w:r>
      <w:r w:rsidRPr="00331A2B">
        <w:t>2004 roku został zmodernizowany</w:t>
      </w:r>
      <w:r w:rsidR="00636143">
        <w:t xml:space="preserve"> i</w:t>
      </w:r>
      <w:r w:rsidR="0029793B">
        <w:t xml:space="preserve"> </w:t>
      </w:r>
      <w:r w:rsidR="00636143">
        <w:t> </w:t>
      </w:r>
      <w:r w:rsidRPr="00331A2B">
        <w:t>przebudowany na kocioł wodny o mocy 15 MW</w:t>
      </w:r>
      <w:r w:rsidR="00636143">
        <w:t xml:space="preserve"> i </w:t>
      </w:r>
      <w:r w:rsidRPr="00331A2B">
        <w:t>przystosowany do spalania węgla</w:t>
      </w:r>
      <w:r w:rsidR="00636143">
        <w:t xml:space="preserve"> i </w:t>
      </w:r>
      <w:r w:rsidRPr="00331A2B">
        <w:t xml:space="preserve">biomasy. </w:t>
      </w:r>
    </w:p>
    <w:p w14:paraId="576A938C" w14:textId="7AD16DAB" w:rsidR="00331A2B" w:rsidRPr="00331A2B" w:rsidRDefault="00331A2B" w:rsidP="00D240D6">
      <w:pPr>
        <w:spacing w:before="120" w:after="120" w:line="360" w:lineRule="auto"/>
      </w:pPr>
      <w:r w:rsidRPr="00331A2B">
        <w:t>Kolejne zmiany nastąpiły</w:t>
      </w:r>
      <w:r w:rsidR="002C0B04">
        <w:t xml:space="preserve"> w </w:t>
      </w:r>
      <w:r w:rsidRPr="00331A2B">
        <w:t>latach 90-tych XX wieku, kiedy zakłady przemysłowe zaprzestały odbioru ciepła</w:t>
      </w:r>
      <w:r w:rsidR="002C0B04">
        <w:t xml:space="preserve"> w </w:t>
      </w:r>
      <w:r w:rsidRPr="00331A2B">
        <w:t>postaci pary wodnej. Przedsiębiorstwa wprowadzały wówczas rozwiązania indywidualne – urządzenia ciepłownicze,</w:t>
      </w:r>
      <w:r w:rsidR="002C0B04">
        <w:t xml:space="preserve"> w </w:t>
      </w:r>
      <w:r w:rsidRPr="00331A2B">
        <w:t>których jako paliwo stosowano zazwyczaj gaz ziemny lub olej opałowy.</w:t>
      </w:r>
    </w:p>
    <w:p w14:paraId="2EAB56C0" w14:textId="615642CA" w:rsidR="00331A2B" w:rsidRPr="00331A2B" w:rsidRDefault="00331A2B" w:rsidP="00D240D6">
      <w:pPr>
        <w:spacing w:before="120" w:after="120" w:line="360" w:lineRule="auto"/>
      </w:pPr>
      <w:r w:rsidRPr="00331A2B">
        <w:t xml:space="preserve">Konieczne było dostosowanie </w:t>
      </w:r>
      <w:r w:rsidR="00E030F1">
        <w:t>p</w:t>
      </w:r>
      <w:r w:rsidRPr="00331A2B">
        <w:t>łońskiej Ciepłowni do zmieniających się warunków działania,</w:t>
      </w:r>
      <w:r w:rsidR="002C0B04">
        <w:t xml:space="preserve"> w </w:t>
      </w:r>
      <w:r w:rsidRPr="00331A2B">
        <w:t>tym regulacji związanych</w:t>
      </w:r>
      <w:r w:rsidR="002C0B04">
        <w:t xml:space="preserve"> z </w:t>
      </w:r>
      <w:r w:rsidRPr="00331A2B">
        <w:t>ochroną środowiska naturalnego. Zakład</w:t>
      </w:r>
      <w:r w:rsidR="002C0B04">
        <w:t xml:space="preserve"> w </w:t>
      </w:r>
      <w:r w:rsidRPr="00331A2B">
        <w:t>latach 2006-2007 przeszedł modernizację</w:t>
      </w:r>
      <w:r w:rsidR="00636143">
        <w:t xml:space="preserve"> i </w:t>
      </w:r>
      <w:r w:rsidRPr="00331A2B">
        <w:t>został przekształcony</w:t>
      </w:r>
      <w:r w:rsidR="002C0B04">
        <w:t xml:space="preserve"> w </w:t>
      </w:r>
      <w:r w:rsidR="0029793B">
        <w:t xml:space="preserve"> </w:t>
      </w:r>
      <w:r w:rsidRPr="00331A2B">
        <w:t>Elektrociepłownię, co było związane</w:t>
      </w:r>
      <w:r w:rsidR="002C0B04">
        <w:t xml:space="preserve"> z </w:t>
      </w:r>
      <w:r w:rsidRPr="00331A2B">
        <w:t>zainstalowaniem nowych urządzeń do wytwarzania ciepła</w:t>
      </w:r>
      <w:r w:rsidR="00636143">
        <w:t xml:space="preserve"> i </w:t>
      </w:r>
      <w:r w:rsidRPr="00331A2B">
        <w:t>energii elektrycznej.</w:t>
      </w:r>
    </w:p>
    <w:p w14:paraId="7E2BC502" w14:textId="77777777" w:rsidR="00331A2B" w:rsidRPr="00331A2B" w:rsidRDefault="00331A2B" w:rsidP="00D240D6">
      <w:pPr>
        <w:spacing w:before="120" w:after="120" w:line="360" w:lineRule="auto"/>
      </w:pPr>
    </w:p>
    <w:p w14:paraId="7031E5F2" w14:textId="7EB505C6" w:rsidR="00331A2B" w:rsidRPr="00331A2B" w:rsidRDefault="00331A2B" w:rsidP="00D240D6">
      <w:pPr>
        <w:spacing w:before="120" w:after="120" w:line="360" w:lineRule="auto"/>
        <w:rPr>
          <w:b/>
          <w:bCs/>
        </w:rPr>
      </w:pPr>
      <w:r w:rsidRPr="00331A2B">
        <w:rPr>
          <w:b/>
          <w:bCs/>
        </w:rPr>
        <w:t>Przedmiot działalności</w:t>
      </w:r>
      <w:r w:rsidR="00636143">
        <w:rPr>
          <w:b/>
          <w:bCs/>
        </w:rPr>
        <w:t xml:space="preserve"> i </w:t>
      </w:r>
      <w:r w:rsidRPr="00331A2B">
        <w:rPr>
          <w:b/>
          <w:bCs/>
        </w:rPr>
        <w:t>koncesje</w:t>
      </w:r>
    </w:p>
    <w:p w14:paraId="454F5772" w14:textId="454D1F84" w:rsidR="00331A2B" w:rsidRPr="00331A2B" w:rsidRDefault="00331A2B" w:rsidP="00D240D6">
      <w:pPr>
        <w:spacing w:before="120" w:after="120" w:line="360" w:lineRule="auto"/>
      </w:pPr>
      <w:r w:rsidRPr="00331A2B">
        <w:t>PEC</w:t>
      </w:r>
      <w:r w:rsidR="002C0B04">
        <w:t xml:space="preserve"> w </w:t>
      </w:r>
      <w:r w:rsidRPr="00331A2B">
        <w:t>Płońsku Sp.</w:t>
      </w:r>
      <w:r w:rsidR="002C0B04">
        <w:t xml:space="preserve"> z </w:t>
      </w:r>
      <w:r w:rsidRPr="00331A2B">
        <w:t>o.o. prowadzi działalność gospodarczą przede wszystkim</w:t>
      </w:r>
      <w:r w:rsidR="002C0B04">
        <w:t xml:space="preserve"> w </w:t>
      </w:r>
      <w:r w:rsidRPr="00331A2B">
        <w:t>zakresie produkcji ciepła</w:t>
      </w:r>
      <w:r w:rsidR="00636143">
        <w:t xml:space="preserve"> i </w:t>
      </w:r>
      <w:r w:rsidR="0029793B">
        <w:t xml:space="preserve"> </w:t>
      </w:r>
      <w:r w:rsidRPr="00331A2B">
        <w:t>jego dystrybucji (zaopatrzenia</w:t>
      </w:r>
      <w:r w:rsidR="002C0B04">
        <w:t xml:space="preserve"> w </w:t>
      </w:r>
      <w:r w:rsidRPr="00331A2B">
        <w:t>ciepło różnych grup odbiorców), na podstawie koncesji udzielonych przez Prezesa Urzędu Regulacji Energetyki.</w:t>
      </w:r>
    </w:p>
    <w:p w14:paraId="0FDA84DD" w14:textId="77777777" w:rsidR="00331A2B" w:rsidRPr="00331A2B" w:rsidRDefault="00331A2B" w:rsidP="00D240D6">
      <w:pPr>
        <w:spacing w:before="120" w:after="120" w:line="360" w:lineRule="auto"/>
      </w:pPr>
    </w:p>
    <w:p w14:paraId="4D27BA99" w14:textId="47D47503" w:rsidR="00331A2B" w:rsidRPr="00331A2B" w:rsidRDefault="00331A2B" w:rsidP="00D240D6">
      <w:pPr>
        <w:spacing w:before="120" w:after="120" w:line="360" w:lineRule="auto"/>
      </w:pPr>
      <w:r w:rsidRPr="00331A2B">
        <w:t>Zgodnie</w:t>
      </w:r>
      <w:r w:rsidR="002C0B04">
        <w:t xml:space="preserve"> z </w:t>
      </w:r>
      <w:r w:rsidRPr="00331A2B">
        <w:t>umową Spółki oraz wpisem do rejestru przedsiębiorców Krajowego Rejestru Sądowego przedmiotem przeważającej działalności PEC</w:t>
      </w:r>
      <w:r w:rsidR="002C0B04">
        <w:t xml:space="preserve"> w </w:t>
      </w:r>
      <w:r w:rsidRPr="00331A2B">
        <w:t>Płońsku Sp.</w:t>
      </w:r>
      <w:r w:rsidR="002C0B04">
        <w:t xml:space="preserve"> z </w:t>
      </w:r>
      <w:r w:rsidRPr="00331A2B">
        <w:t>o.o. jest:</w:t>
      </w:r>
    </w:p>
    <w:p w14:paraId="082E4EC9" w14:textId="23852297" w:rsidR="00331A2B" w:rsidRPr="00331A2B" w:rsidRDefault="00331A2B" w:rsidP="00D240D6">
      <w:pPr>
        <w:spacing w:before="120" w:after="120" w:line="360" w:lineRule="auto"/>
      </w:pPr>
      <w:r w:rsidRPr="00331A2B">
        <w:t>35.30.Z – Produkcja, gromadzenie</w:t>
      </w:r>
      <w:r w:rsidR="00636143">
        <w:t xml:space="preserve"> i </w:t>
      </w:r>
      <w:r w:rsidRPr="00331A2B">
        <w:t>dystrybucja pary wodnej oraz gorącej wody dla celów grzewczych, energetycznych</w:t>
      </w:r>
      <w:r w:rsidR="00636143">
        <w:t xml:space="preserve"> i </w:t>
      </w:r>
      <w:r w:rsidRPr="00331A2B">
        <w:t>innych.</w:t>
      </w:r>
    </w:p>
    <w:p w14:paraId="73912845" w14:textId="77777777" w:rsidR="00331A2B" w:rsidRPr="00331A2B" w:rsidRDefault="00331A2B" w:rsidP="00D240D6">
      <w:pPr>
        <w:spacing w:before="120" w:after="120" w:line="360" w:lineRule="auto"/>
      </w:pPr>
      <w:r w:rsidRPr="00331A2B">
        <w:t>Przedmiot pozostałej działalności Spółki to m.in.</w:t>
      </w:r>
    </w:p>
    <w:p w14:paraId="22C2C233" w14:textId="77777777" w:rsidR="00331A2B" w:rsidRPr="00331A2B" w:rsidRDefault="00331A2B" w:rsidP="00D240D6">
      <w:pPr>
        <w:spacing w:before="120" w:after="120" w:line="360" w:lineRule="auto"/>
      </w:pPr>
      <w:r w:rsidRPr="00331A2B">
        <w:t>35.11 – Wytwarzanie energii elektrycznej ze źródeł odnawialnych</w:t>
      </w:r>
    </w:p>
    <w:p w14:paraId="24A0DDFE" w14:textId="429572B4" w:rsidR="00331A2B" w:rsidRPr="00331A2B" w:rsidRDefault="00331A2B" w:rsidP="00D240D6">
      <w:pPr>
        <w:spacing w:before="120" w:after="120" w:line="360" w:lineRule="auto"/>
      </w:pPr>
      <w:r w:rsidRPr="00331A2B">
        <w:t>42.21 – Budowa rurociągów przesyłowych</w:t>
      </w:r>
      <w:r w:rsidR="00636143">
        <w:t xml:space="preserve"> i </w:t>
      </w:r>
      <w:r w:rsidRPr="00331A2B">
        <w:t>sieci rozdzielczych</w:t>
      </w:r>
    </w:p>
    <w:p w14:paraId="4A712D58" w14:textId="0D51473F" w:rsidR="00331A2B" w:rsidRPr="00331A2B" w:rsidRDefault="00331A2B" w:rsidP="00D240D6">
      <w:pPr>
        <w:spacing w:before="120" w:after="120" w:line="360" w:lineRule="auto"/>
      </w:pPr>
      <w:r w:rsidRPr="00331A2B">
        <w:t>33.12 – Naprawa</w:t>
      </w:r>
      <w:r w:rsidR="00636143">
        <w:t xml:space="preserve"> i </w:t>
      </w:r>
      <w:r w:rsidRPr="00331A2B">
        <w:t>konserwacja maszyn</w:t>
      </w:r>
    </w:p>
    <w:p w14:paraId="72E55B2A" w14:textId="2A8B9687" w:rsidR="00331A2B" w:rsidRPr="00331A2B" w:rsidRDefault="00331A2B" w:rsidP="00D240D6">
      <w:pPr>
        <w:spacing w:before="120" w:after="120" w:line="360" w:lineRule="auto"/>
      </w:pPr>
      <w:r w:rsidRPr="00331A2B">
        <w:t>33.14 – Naprawa</w:t>
      </w:r>
      <w:r w:rsidR="00636143">
        <w:t xml:space="preserve"> i </w:t>
      </w:r>
      <w:r w:rsidRPr="00331A2B">
        <w:t>konserwacja urządzeń elektrycznych</w:t>
      </w:r>
    </w:p>
    <w:p w14:paraId="63E73E0F" w14:textId="77777777" w:rsidR="00331A2B" w:rsidRPr="00331A2B" w:rsidRDefault="00331A2B" w:rsidP="00D240D6">
      <w:pPr>
        <w:spacing w:before="120" w:after="120" w:line="360" w:lineRule="auto"/>
      </w:pPr>
    </w:p>
    <w:p w14:paraId="3944C38E" w14:textId="77777777" w:rsidR="00331A2B" w:rsidRPr="00331A2B" w:rsidRDefault="00331A2B" w:rsidP="00D240D6">
      <w:pPr>
        <w:spacing w:before="120" w:after="120" w:line="360" w:lineRule="auto"/>
      </w:pPr>
      <w:r w:rsidRPr="00331A2B">
        <w:lastRenderedPageBreak/>
        <w:t>W praktyce działalność Spółki oraz świadczone przez nią usługi można opisać następująco:</w:t>
      </w:r>
    </w:p>
    <w:p w14:paraId="1E0EECF7" w14:textId="77777777" w:rsidR="00331A2B" w:rsidRPr="00331A2B" w:rsidRDefault="00331A2B" w:rsidP="00AC781C">
      <w:pPr>
        <w:numPr>
          <w:ilvl w:val="0"/>
          <w:numId w:val="26"/>
        </w:numPr>
        <w:spacing w:before="120" w:after="120" w:line="360" w:lineRule="auto"/>
      </w:pPr>
      <w:r w:rsidRPr="00331A2B">
        <w:t>eksploatacja, konserwacja oraz remonty urządzeń ciepłowniczych,</w:t>
      </w:r>
    </w:p>
    <w:p w14:paraId="3DA5730F" w14:textId="3CD2A42D" w:rsidR="00331A2B" w:rsidRPr="00331A2B" w:rsidRDefault="00331A2B" w:rsidP="00AC781C">
      <w:pPr>
        <w:numPr>
          <w:ilvl w:val="0"/>
          <w:numId w:val="26"/>
        </w:numPr>
        <w:spacing w:before="120" w:after="120" w:line="360" w:lineRule="auto"/>
      </w:pPr>
      <w:r w:rsidRPr="00331A2B">
        <w:t>wykonawstwo sieci</w:t>
      </w:r>
      <w:r w:rsidR="00636143">
        <w:t xml:space="preserve"> i </w:t>
      </w:r>
      <w:r w:rsidRPr="00331A2B">
        <w:t>węzłów cieplnych,</w:t>
      </w:r>
    </w:p>
    <w:p w14:paraId="0F3BCA30" w14:textId="7972A808" w:rsidR="00331A2B" w:rsidRPr="00331A2B" w:rsidRDefault="00331A2B" w:rsidP="00AC781C">
      <w:pPr>
        <w:numPr>
          <w:ilvl w:val="0"/>
          <w:numId w:val="26"/>
        </w:numPr>
        <w:spacing w:before="120" w:after="120" w:line="360" w:lineRule="auto"/>
      </w:pPr>
      <w:r w:rsidRPr="00331A2B">
        <w:t>programowanie</w:t>
      </w:r>
      <w:r w:rsidR="00636143">
        <w:t xml:space="preserve"> i </w:t>
      </w:r>
      <w:r w:rsidRPr="00331A2B">
        <w:t>koordynacja rozwoju systemu ciepłowniczego,</w:t>
      </w:r>
    </w:p>
    <w:p w14:paraId="03C84EB6" w14:textId="6069DA7E" w:rsidR="00331A2B" w:rsidRPr="00331A2B" w:rsidRDefault="00331A2B" w:rsidP="00AC781C">
      <w:pPr>
        <w:numPr>
          <w:ilvl w:val="0"/>
          <w:numId w:val="26"/>
        </w:numPr>
        <w:spacing w:before="120" w:after="120" w:line="360" w:lineRule="auto"/>
      </w:pPr>
      <w:r w:rsidRPr="00331A2B">
        <w:t>prowadzenie działalności inwestycyjnej</w:t>
      </w:r>
      <w:r w:rsidR="00636143">
        <w:t xml:space="preserve"> i </w:t>
      </w:r>
      <w:r w:rsidRPr="00331A2B">
        <w:t>modernizacyjnej urządzeń ciepłowniczych,</w:t>
      </w:r>
    </w:p>
    <w:p w14:paraId="3680433B" w14:textId="0498E2D9" w:rsidR="00331A2B" w:rsidRPr="00331A2B" w:rsidRDefault="00331A2B" w:rsidP="00AC781C">
      <w:pPr>
        <w:numPr>
          <w:ilvl w:val="0"/>
          <w:numId w:val="26"/>
        </w:numPr>
        <w:spacing w:before="120" w:after="120" w:line="360" w:lineRule="auto"/>
      </w:pPr>
      <w:r w:rsidRPr="00331A2B">
        <w:t>opracowywanie</w:t>
      </w:r>
      <w:r w:rsidR="00636143">
        <w:t xml:space="preserve"> i </w:t>
      </w:r>
      <w:r w:rsidRPr="00331A2B">
        <w:t>wydawanie warunków technicznych do projektowania urządzeń</w:t>
      </w:r>
      <w:r w:rsidR="002C0B04">
        <w:t xml:space="preserve"> w </w:t>
      </w:r>
      <w:r w:rsidRPr="00331A2B">
        <w:t>systemach ciepłowniczych,</w:t>
      </w:r>
    </w:p>
    <w:p w14:paraId="71A0013A" w14:textId="4B09C33D" w:rsidR="00331A2B" w:rsidRPr="00331A2B" w:rsidRDefault="00331A2B" w:rsidP="00AC781C">
      <w:pPr>
        <w:numPr>
          <w:ilvl w:val="0"/>
          <w:numId w:val="26"/>
        </w:numPr>
        <w:spacing w:before="120" w:after="120" w:line="360" w:lineRule="auto"/>
      </w:pPr>
      <w:r w:rsidRPr="00331A2B">
        <w:t>opiniowanie dokumentacji technicznej dotyczącej systemu ciepłowniczego,</w:t>
      </w:r>
      <w:r w:rsidR="002C0B04">
        <w:t xml:space="preserve"> w </w:t>
      </w:r>
      <w:r w:rsidRPr="00331A2B">
        <w:t>tym sieci</w:t>
      </w:r>
      <w:r w:rsidR="00636143">
        <w:t xml:space="preserve"> i </w:t>
      </w:r>
      <w:r w:rsidRPr="00331A2B">
        <w:t>węzłów cieplnych,</w:t>
      </w:r>
    </w:p>
    <w:p w14:paraId="225C0343" w14:textId="54CC16BD" w:rsidR="00331A2B" w:rsidRPr="00331A2B" w:rsidRDefault="00331A2B" w:rsidP="00AC781C">
      <w:pPr>
        <w:numPr>
          <w:ilvl w:val="0"/>
          <w:numId w:val="26"/>
        </w:numPr>
        <w:spacing w:before="120" w:after="120" w:line="360" w:lineRule="auto"/>
      </w:pPr>
      <w:r w:rsidRPr="00331A2B">
        <w:t>doradztwo</w:t>
      </w:r>
      <w:r w:rsidR="002C0B04">
        <w:t xml:space="preserve"> w </w:t>
      </w:r>
      <w:r w:rsidRPr="00331A2B">
        <w:t>zakresie ciepłownictwa.</w:t>
      </w:r>
    </w:p>
    <w:p w14:paraId="3EF5D81D" w14:textId="77777777" w:rsidR="00331A2B" w:rsidRPr="00331A2B" w:rsidRDefault="00331A2B" w:rsidP="00D240D6">
      <w:pPr>
        <w:spacing w:before="120" w:after="120" w:line="360" w:lineRule="auto"/>
      </w:pPr>
    </w:p>
    <w:p w14:paraId="7870A1E7" w14:textId="75C85ABF" w:rsidR="00331A2B" w:rsidRPr="00331A2B" w:rsidRDefault="00331A2B" w:rsidP="00D240D6">
      <w:pPr>
        <w:spacing w:before="120" w:after="120" w:line="360" w:lineRule="auto"/>
        <w:rPr>
          <w:b/>
          <w:bCs/>
        </w:rPr>
      </w:pPr>
      <w:r w:rsidRPr="00331A2B">
        <w:rPr>
          <w:b/>
          <w:bCs/>
        </w:rPr>
        <w:t>Koncesje wydane dla PEC</w:t>
      </w:r>
      <w:r w:rsidR="002C0B04">
        <w:rPr>
          <w:b/>
          <w:bCs/>
        </w:rPr>
        <w:t xml:space="preserve"> w </w:t>
      </w:r>
      <w:r w:rsidRPr="00331A2B">
        <w:rPr>
          <w:b/>
          <w:bCs/>
        </w:rPr>
        <w:t>Płońsku Sp.</w:t>
      </w:r>
      <w:r w:rsidR="002C0B04">
        <w:rPr>
          <w:b/>
          <w:bCs/>
        </w:rPr>
        <w:t xml:space="preserve"> z </w:t>
      </w:r>
      <w:r w:rsidRPr="00331A2B">
        <w:rPr>
          <w:b/>
          <w:bCs/>
        </w:rPr>
        <w:t>o.o.</w:t>
      </w:r>
    </w:p>
    <w:p w14:paraId="1400252A" w14:textId="7866C9DB" w:rsidR="00331A2B" w:rsidRPr="00331A2B" w:rsidRDefault="00331A2B" w:rsidP="007D07FF">
      <w:pPr>
        <w:spacing w:before="120" w:after="120" w:line="360" w:lineRule="auto"/>
      </w:pPr>
      <w:r w:rsidRPr="00331A2B">
        <w:t>Działalność PEC</w:t>
      </w:r>
      <w:r w:rsidR="002C0B04">
        <w:t xml:space="preserve"> w </w:t>
      </w:r>
      <w:r w:rsidRPr="00331A2B">
        <w:t>Płońsku Sp.</w:t>
      </w:r>
      <w:r w:rsidR="002C0B04">
        <w:t xml:space="preserve"> z </w:t>
      </w:r>
      <w:r w:rsidRPr="00331A2B">
        <w:t>o.o. jako przedsiębiorstwa energetycznego</w:t>
      </w:r>
      <w:r w:rsidR="002C0B04">
        <w:t xml:space="preserve"> w </w:t>
      </w:r>
      <w:r w:rsidRPr="00331A2B">
        <w:t>podstawowym zakresie jest działalnością koncesjonowan</w:t>
      </w:r>
      <w:r w:rsidR="00F26CCA">
        <w:t>ą</w:t>
      </w:r>
      <w:r w:rsidRPr="00331A2B">
        <w:t>. Dla przedsiębiorstw energetycznych działających</w:t>
      </w:r>
      <w:r w:rsidR="002C0B04">
        <w:t xml:space="preserve"> w </w:t>
      </w:r>
      <w:r w:rsidRPr="00331A2B">
        <w:t>sektorze ciepłownictwa organem koncesyjnym jest Prezes Urzędu Regulacji Energetyki, który działa przede wszystkim na postawie kompetencji wynikających</w:t>
      </w:r>
      <w:r w:rsidR="002C0B04">
        <w:t xml:space="preserve"> z </w:t>
      </w:r>
      <w:r w:rsidRPr="00331A2B">
        <w:t>ustawy</w:t>
      </w:r>
      <w:r w:rsidR="002C0B04">
        <w:t xml:space="preserve"> z </w:t>
      </w:r>
      <w:r w:rsidRPr="00331A2B">
        <w:t xml:space="preserve">dnia </w:t>
      </w:r>
      <w:r w:rsidR="0029793B">
        <w:br/>
      </w:r>
      <w:r w:rsidRPr="00331A2B">
        <w:t>10 kwietnia 1997 r. Prawo energetyczne (</w:t>
      </w:r>
      <w:proofErr w:type="spellStart"/>
      <w:r w:rsidR="00EA3DE8" w:rsidRPr="00331A2B">
        <w:t>t</w:t>
      </w:r>
      <w:r w:rsidR="0029793B">
        <w:t>.</w:t>
      </w:r>
      <w:r w:rsidR="00EA3DE8" w:rsidRPr="00331A2B">
        <w:t>j</w:t>
      </w:r>
      <w:proofErr w:type="spellEnd"/>
      <w:r w:rsidR="00EA3DE8" w:rsidRPr="00331A2B">
        <w:t>.</w:t>
      </w:r>
      <w:r w:rsidRPr="00331A2B">
        <w:t xml:space="preserve"> Dz. U.</w:t>
      </w:r>
      <w:r w:rsidR="002C0B04">
        <w:t xml:space="preserve"> z </w:t>
      </w:r>
      <w:r w:rsidRPr="00331A2B">
        <w:t>2022 r. poz. 1385</w:t>
      </w:r>
      <w:r w:rsidR="0029793B">
        <w:t xml:space="preserve"> ze</w:t>
      </w:r>
      <w:r w:rsidRPr="00331A2B">
        <w:t xml:space="preserve"> zm.). </w:t>
      </w:r>
      <w:r w:rsidR="0029793B">
        <w:br/>
      </w:r>
      <w:r w:rsidRPr="00331A2B">
        <w:t>Dodatkowo mają tu zastosowanie przepisy ustawy</w:t>
      </w:r>
      <w:r w:rsidR="002C0B04">
        <w:t xml:space="preserve"> z </w:t>
      </w:r>
      <w:r w:rsidRPr="00331A2B">
        <w:t>dnia 18 marca 2018 roku Prawo przedsiębiorców (</w:t>
      </w:r>
      <w:proofErr w:type="spellStart"/>
      <w:r w:rsidR="0029793B">
        <w:t>t.j</w:t>
      </w:r>
      <w:proofErr w:type="spellEnd"/>
      <w:r w:rsidR="0029793B">
        <w:t>. Dz.U. 2024 poz. 236</w:t>
      </w:r>
      <w:r w:rsidRPr="007D07FF">
        <w:t>)</w:t>
      </w:r>
      <w:r w:rsidR="0029793B">
        <w:t>.</w:t>
      </w:r>
    </w:p>
    <w:p w14:paraId="0450963D" w14:textId="580252C1" w:rsidR="00B9418F" w:rsidRDefault="00B9418F" w:rsidP="00511C0D">
      <w:pPr>
        <w:pStyle w:val="Legenda"/>
      </w:pPr>
      <w:bookmarkStart w:id="60" w:name="_Toc158896764"/>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8</w:t>
      </w:r>
      <w:r w:rsidR="0083545E">
        <w:rPr>
          <w:noProof/>
        </w:rPr>
        <w:fldChar w:fldCharType="end"/>
      </w:r>
      <w:r w:rsidRPr="00B9418F">
        <w:t xml:space="preserve"> </w:t>
      </w:r>
      <w:r w:rsidRPr="00331A2B">
        <w:t>Koncesje wydane dla PEC</w:t>
      </w:r>
      <w:r w:rsidR="002C0B04">
        <w:t xml:space="preserve"> w </w:t>
      </w:r>
      <w:r w:rsidRPr="00331A2B">
        <w:t>Płońsku Sp.</w:t>
      </w:r>
      <w:r w:rsidR="002C0B04">
        <w:t xml:space="preserve"> z </w:t>
      </w:r>
      <w:r w:rsidRPr="00331A2B">
        <w:t>o.o.</w:t>
      </w:r>
      <w:bookmarkEnd w:id="60"/>
    </w:p>
    <w:tbl>
      <w:tblPr>
        <w:tblStyle w:val="Tabela-Siatka"/>
        <w:tblW w:w="0" w:type="auto"/>
        <w:tblLook w:val="04A0" w:firstRow="1" w:lastRow="0" w:firstColumn="1" w:lastColumn="0" w:noHBand="0" w:noVBand="1"/>
      </w:tblPr>
      <w:tblGrid>
        <w:gridCol w:w="2684"/>
        <w:gridCol w:w="3127"/>
        <w:gridCol w:w="3245"/>
      </w:tblGrid>
      <w:tr w:rsidR="00331A2B" w:rsidRPr="007D07FF" w14:paraId="521A3BCC" w14:textId="77777777" w:rsidTr="009F492E">
        <w:tc>
          <w:tcPr>
            <w:tcW w:w="2684" w:type="dxa"/>
            <w:tcBorders>
              <w:top w:val="single" w:sz="4" w:space="0" w:color="auto"/>
              <w:left w:val="single" w:sz="4" w:space="0" w:color="auto"/>
              <w:bottom w:val="single" w:sz="4" w:space="0" w:color="auto"/>
              <w:right w:val="single" w:sz="4" w:space="0" w:color="auto"/>
            </w:tcBorders>
            <w:hideMark/>
          </w:tcPr>
          <w:p w14:paraId="5630F7A7" w14:textId="77777777" w:rsidR="00331A2B" w:rsidRPr="007D07FF" w:rsidRDefault="00331A2B" w:rsidP="00D240D6">
            <w:pPr>
              <w:spacing w:before="120" w:after="120" w:line="360" w:lineRule="auto"/>
              <w:rPr>
                <w:b/>
                <w:bCs/>
                <w:sz w:val="20"/>
                <w:szCs w:val="20"/>
              </w:rPr>
            </w:pPr>
            <w:r w:rsidRPr="007D07FF">
              <w:rPr>
                <w:b/>
                <w:bCs/>
                <w:sz w:val="20"/>
                <w:szCs w:val="20"/>
              </w:rPr>
              <w:t>Zakres koncesji</w:t>
            </w:r>
          </w:p>
        </w:tc>
        <w:tc>
          <w:tcPr>
            <w:tcW w:w="3127" w:type="dxa"/>
            <w:tcBorders>
              <w:top w:val="single" w:sz="4" w:space="0" w:color="auto"/>
              <w:left w:val="single" w:sz="4" w:space="0" w:color="auto"/>
              <w:bottom w:val="single" w:sz="4" w:space="0" w:color="auto"/>
              <w:right w:val="single" w:sz="4" w:space="0" w:color="auto"/>
            </w:tcBorders>
            <w:hideMark/>
          </w:tcPr>
          <w:p w14:paraId="2F99B18A" w14:textId="77777777" w:rsidR="00331A2B" w:rsidRPr="007D07FF" w:rsidRDefault="00331A2B" w:rsidP="00D240D6">
            <w:pPr>
              <w:spacing w:before="120" w:after="120" w:line="360" w:lineRule="auto"/>
              <w:rPr>
                <w:b/>
                <w:bCs/>
                <w:sz w:val="20"/>
                <w:szCs w:val="20"/>
              </w:rPr>
            </w:pPr>
            <w:r w:rsidRPr="007D07FF">
              <w:rPr>
                <w:b/>
                <w:bCs/>
                <w:sz w:val="20"/>
                <w:szCs w:val="20"/>
              </w:rPr>
              <w:t>Nr koncesji</w:t>
            </w:r>
          </w:p>
        </w:tc>
        <w:tc>
          <w:tcPr>
            <w:tcW w:w="3245" w:type="dxa"/>
            <w:tcBorders>
              <w:top w:val="single" w:sz="4" w:space="0" w:color="auto"/>
              <w:left w:val="single" w:sz="4" w:space="0" w:color="auto"/>
              <w:bottom w:val="single" w:sz="4" w:space="0" w:color="auto"/>
              <w:right w:val="single" w:sz="4" w:space="0" w:color="auto"/>
            </w:tcBorders>
            <w:hideMark/>
          </w:tcPr>
          <w:p w14:paraId="363CB5E1" w14:textId="77777777" w:rsidR="00331A2B" w:rsidRPr="007D07FF" w:rsidRDefault="00331A2B" w:rsidP="00D240D6">
            <w:pPr>
              <w:spacing w:before="120" w:after="120" w:line="360" w:lineRule="auto"/>
              <w:rPr>
                <w:b/>
                <w:bCs/>
                <w:sz w:val="20"/>
                <w:szCs w:val="20"/>
              </w:rPr>
            </w:pPr>
            <w:r w:rsidRPr="007D07FF">
              <w:rPr>
                <w:b/>
                <w:bCs/>
                <w:sz w:val="20"/>
                <w:szCs w:val="20"/>
              </w:rPr>
              <w:t>Okres obowiązywania</w:t>
            </w:r>
          </w:p>
        </w:tc>
      </w:tr>
      <w:tr w:rsidR="00331A2B" w:rsidRPr="007D07FF" w14:paraId="5C8B855A" w14:textId="77777777" w:rsidTr="009F492E">
        <w:tc>
          <w:tcPr>
            <w:tcW w:w="2684" w:type="dxa"/>
            <w:tcBorders>
              <w:top w:val="single" w:sz="4" w:space="0" w:color="auto"/>
              <w:left w:val="single" w:sz="4" w:space="0" w:color="auto"/>
              <w:bottom w:val="single" w:sz="4" w:space="0" w:color="auto"/>
              <w:right w:val="single" w:sz="4" w:space="0" w:color="auto"/>
            </w:tcBorders>
            <w:hideMark/>
          </w:tcPr>
          <w:p w14:paraId="5374F0C0" w14:textId="77777777" w:rsidR="00331A2B" w:rsidRPr="007D07FF" w:rsidRDefault="00331A2B" w:rsidP="00D240D6">
            <w:pPr>
              <w:spacing w:before="120" w:after="120" w:line="360" w:lineRule="auto"/>
              <w:rPr>
                <w:sz w:val="20"/>
                <w:szCs w:val="20"/>
              </w:rPr>
            </w:pPr>
            <w:r w:rsidRPr="007D07FF">
              <w:rPr>
                <w:sz w:val="20"/>
                <w:szCs w:val="20"/>
              </w:rPr>
              <w:t>Wytwarzanie energii cieplnej</w:t>
            </w:r>
          </w:p>
        </w:tc>
        <w:tc>
          <w:tcPr>
            <w:tcW w:w="3127" w:type="dxa"/>
            <w:tcBorders>
              <w:top w:val="single" w:sz="4" w:space="0" w:color="auto"/>
              <w:left w:val="single" w:sz="4" w:space="0" w:color="auto"/>
              <w:bottom w:val="single" w:sz="4" w:space="0" w:color="auto"/>
              <w:right w:val="single" w:sz="4" w:space="0" w:color="auto"/>
            </w:tcBorders>
            <w:hideMark/>
          </w:tcPr>
          <w:p w14:paraId="4844E851" w14:textId="0FCDA5C3" w:rsidR="00331A2B" w:rsidRPr="007D07FF" w:rsidRDefault="00331A2B" w:rsidP="00D240D6">
            <w:pPr>
              <w:spacing w:before="120" w:after="120" w:line="360" w:lineRule="auto"/>
              <w:rPr>
                <w:sz w:val="20"/>
                <w:szCs w:val="20"/>
              </w:rPr>
            </w:pPr>
            <w:r w:rsidRPr="007D07FF">
              <w:rPr>
                <w:sz w:val="20"/>
                <w:szCs w:val="20"/>
              </w:rPr>
              <w:t>WCC/1186/107/W/OWA/2008/</w:t>
            </w:r>
            <w:r w:rsidR="00E030F1" w:rsidRPr="007D07FF">
              <w:rPr>
                <w:sz w:val="20"/>
                <w:szCs w:val="20"/>
              </w:rPr>
              <w:t>JW.</w:t>
            </w:r>
          </w:p>
        </w:tc>
        <w:tc>
          <w:tcPr>
            <w:tcW w:w="3245" w:type="dxa"/>
            <w:tcBorders>
              <w:top w:val="single" w:sz="4" w:space="0" w:color="auto"/>
              <w:left w:val="single" w:sz="4" w:space="0" w:color="auto"/>
              <w:bottom w:val="single" w:sz="4" w:space="0" w:color="auto"/>
              <w:right w:val="single" w:sz="4" w:space="0" w:color="auto"/>
            </w:tcBorders>
            <w:hideMark/>
          </w:tcPr>
          <w:p w14:paraId="16913ADA" w14:textId="77777777" w:rsidR="00331A2B" w:rsidRPr="007D07FF" w:rsidRDefault="00331A2B" w:rsidP="00D240D6">
            <w:pPr>
              <w:spacing w:before="120" w:after="120" w:line="360" w:lineRule="auto"/>
              <w:rPr>
                <w:sz w:val="20"/>
                <w:szCs w:val="20"/>
              </w:rPr>
            </w:pPr>
            <w:r w:rsidRPr="007D07FF">
              <w:rPr>
                <w:sz w:val="20"/>
                <w:szCs w:val="20"/>
              </w:rPr>
              <w:t>30.10.2008 – 31.12.2025</w:t>
            </w:r>
          </w:p>
        </w:tc>
      </w:tr>
      <w:tr w:rsidR="00331A2B" w:rsidRPr="007D07FF" w14:paraId="796B90D4" w14:textId="77777777" w:rsidTr="009F492E">
        <w:tc>
          <w:tcPr>
            <w:tcW w:w="2684" w:type="dxa"/>
            <w:tcBorders>
              <w:top w:val="single" w:sz="4" w:space="0" w:color="auto"/>
              <w:left w:val="single" w:sz="4" w:space="0" w:color="auto"/>
              <w:bottom w:val="single" w:sz="4" w:space="0" w:color="auto"/>
              <w:right w:val="single" w:sz="4" w:space="0" w:color="auto"/>
            </w:tcBorders>
            <w:hideMark/>
          </w:tcPr>
          <w:p w14:paraId="6F87A476" w14:textId="4713B863" w:rsidR="00331A2B" w:rsidRPr="007D07FF" w:rsidRDefault="00331A2B" w:rsidP="00D240D6">
            <w:pPr>
              <w:spacing w:before="120" w:after="120" w:line="360" w:lineRule="auto"/>
              <w:rPr>
                <w:sz w:val="20"/>
                <w:szCs w:val="20"/>
              </w:rPr>
            </w:pPr>
            <w:proofErr w:type="spellStart"/>
            <w:r w:rsidRPr="007D07FF">
              <w:rPr>
                <w:sz w:val="20"/>
                <w:szCs w:val="20"/>
              </w:rPr>
              <w:t>Przesył</w:t>
            </w:r>
            <w:proofErr w:type="spellEnd"/>
            <w:r w:rsidR="00636143">
              <w:rPr>
                <w:sz w:val="20"/>
                <w:szCs w:val="20"/>
              </w:rPr>
              <w:t xml:space="preserve"> i </w:t>
            </w:r>
            <w:r w:rsidRPr="007D07FF">
              <w:rPr>
                <w:sz w:val="20"/>
                <w:szCs w:val="20"/>
              </w:rPr>
              <w:t>dystrybucja energii cieplnej</w:t>
            </w:r>
          </w:p>
        </w:tc>
        <w:tc>
          <w:tcPr>
            <w:tcW w:w="3127" w:type="dxa"/>
            <w:tcBorders>
              <w:top w:val="single" w:sz="4" w:space="0" w:color="auto"/>
              <w:left w:val="single" w:sz="4" w:space="0" w:color="auto"/>
              <w:bottom w:val="single" w:sz="4" w:space="0" w:color="auto"/>
              <w:right w:val="single" w:sz="4" w:space="0" w:color="auto"/>
            </w:tcBorders>
            <w:hideMark/>
          </w:tcPr>
          <w:p w14:paraId="41BD29BE" w14:textId="01ACD847" w:rsidR="00331A2B" w:rsidRPr="007D07FF" w:rsidRDefault="00331A2B" w:rsidP="00D240D6">
            <w:pPr>
              <w:spacing w:before="120" w:after="120" w:line="360" w:lineRule="auto"/>
              <w:rPr>
                <w:sz w:val="20"/>
                <w:szCs w:val="20"/>
              </w:rPr>
            </w:pPr>
            <w:r w:rsidRPr="007D07FF">
              <w:rPr>
                <w:sz w:val="20"/>
                <w:szCs w:val="20"/>
              </w:rPr>
              <w:t>PCC/1161/107/W/OWA/2008/</w:t>
            </w:r>
            <w:r w:rsidR="00071739">
              <w:rPr>
                <w:sz w:val="20"/>
                <w:szCs w:val="20"/>
              </w:rPr>
              <w:t>Jw.</w:t>
            </w:r>
          </w:p>
        </w:tc>
        <w:tc>
          <w:tcPr>
            <w:tcW w:w="3245" w:type="dxa"/>
            <w:tcBorders>
              <w:top w:val="single" w:sz="4" w:space="0" w:color="auto"/>
              <w:left w:val="single" w:sz="4" w:space="0" w:color="auto"/>
              <w:bottom w:val="single" w:sz="4" w:space="0" w:color="auto"/>
              <w:right w:val="single" w:sz="4" w:space="0" w:color="auto"/>
            </w:tcBorders>
            <w:hideMark/>
          </w:tcPr>
          <w:p w14:paraId="10F74700" w14:textId="77777777" w:rsidR="00331A2B" w:rsidRPr="007D07FF" w:rsidRDefault="00331A2B" w:rsidP="00D240D6">
            <w:pPr>
              <w:spacing w:before="120" w:after="120" w:line="360" w:lineRule="auto"/>
              <w:rPr>
                <w:sz w:val="20"/>
                <w:szCs w:val="20"/>
              </w:rPr>
            </w:pPr>
            <w:r w:rsidRPr="007D07FF">
              <w:rPr>
                <w:sz w:val="20"/>
                <w:szCs w:val="20"/>
              </w:rPr>
              <w:t>30.10.2008 – 31.12.2025</w:t>
            </w:r>
          </w:p>
        </w:tc>
      </w:tr>
      <w:tr w:rsidR="00331A2B" w:rsidRPr="007D07FF" w14:paraId="436E2D98" w14:textId="77777777" w:rsidTr="009F492E">
        <w:tc>
          <w:tcPr>
            <w:tcW w:w="2684" w:type="dxa"/>
            <w:tcBorders>
              <w:top w:val="single" w:sz="4" w:space="0" w:color="auto"/>
              <w:left w:val="single" w:sz="4" w:space="0" w:color="auto"/>
              <w:bottom w:val="single" w:sz="4" w:space="0" w:color="auto"/>
              <w:right w:val="single" w:sz="4" w:space="0" w:color="auto"/>
            </w:tcBorders>
          </w:tcPr>
          <w:p w14:paraId="2EA0204F" w14:textId="77777777" w:rsidR="00331A2B" w:rsidRPr="007D07FF" w:rsidRDefault="00331A2B" w:rsidP="00D240D6">
            <w:pPr>
              <w:spacing w:before="120" w:after="120" w:line="360" w:lineRule="auto"/>
              <w:rPr>
                <w:sz w:val="20"/>
                <w:szCs w:val="20"/>
              </w:rPr>
            </w:pPr>
            <w:r w:rsidRPr="007D07FF">
              <w:rPr>
                <w:sz w:val="20"/>
                <w:szCs w:val="20"/>
              </w:rPr>
              <w:t>Wytwarzanie energii elektrycznej</w:t>
            </w:r>
          </w:p>
        </w:tc>
        <w:tc>
          <w:tcPr>
            <w:tcW w:w="3127" w:type="dxa"/>
            <w:tcBorders>
              <w:top w:val="single" w:sz="4" w:space="0" w:color="auto"/>
              <w:left w:val="single" w:sz="4" w:space="0" w:color="auto"/>
              <w:bottom w:val="single" w:sz="4" w:space="0" w:color="auto"/>
              <w:right w:val="single" w:sz="4" w:space="0" w:color="auto"/>
            </w:tcBorders>
          </w:tcPr>
          <w:p w14:paraId="500443F3" w14:textId="77777777" w:rsidR="00331A2B" w:rsidRPr="007D07FF" w:rsidRDefault="00331A2B" w:rsidP="00D240D6">
            <w:pPr>
              <w:spacing w:before="120" w:after="120" w:line="360" w:lineRule="auto"/>
              <w:rPr>
                <w:sz w:val="20"/>
                <w:szCs w:val="20"/>
              </w:rPr>
            </w:pPr>
            <w:r w:rsidRPr="007D07FF">
              <w:rPr>
                <w:sz w:val="20"/>
                <w:szCs w:val="20"/>
              </w:rPr>
              <w:t>WEE/16638/107/W/DEK/2018/</w:t>
            </w:r>
            <w:proofErr w:type="spellStart"/>
            <w:r w:rsidRPr="007D07FF">
              <w:rPr>
                <w:sz w:val="20"/>
                <w:szCs w:val="20"/>
              </w:rPr>
              <w:t>KSz</w:t>
            </w:r>
            <w:proofErr w:type="spellEnd"/>
          </w:p>
        </w:tc>
        <w:tc>
          <w:tcPr>
            <w:tcW w:w="3245" w:type="dxa"/>
            <w:tcBorders>
              <w:top w:val="single" w:sz="4" w:space="0" w:color="auto"/>
              <w:left w:val="single" w:sz="4" w:space="0" w:color="auto"/>
              <w:bottom w:val="single" w:sz="4" w:space="0" w:color="auto"/>
              <w:right w:val="single" w:sz="4" w:space="0" w:color="auto"/>
            </w:tcBorders>
          </w:tcPr>
          <w:p w14:paraId="4EAFA588" w14:textId="6625AAD1" w:rsidR="00331A2B" w:rsidRPr="007D07FF" w:rsidRDefault="00EA3DE8" w:rsidP="00D240D6">
            <w:pPr>
              <w:spacing w:before="120" w:after="120" w:line="360" w:lineRule="auto"/>
              <w:rPr>
                <w:sz w:val="20"/>
                <w:szCs w:val="20"/>
              </w:rPr>
            </w:pPr>
            <w:r w:rsidRPr="007D07FF">
              <w:rPr>
                <w:sz w:val="20"/>
                <w:szCs w:val="20"/>
              </w:rPr>
              <w:t>16.</w:t>
            </w:r>
            <w:r w:rsidR="007D07FF">
              <w:rPr>
                <w:sz w:val="20"/>
                <w:szCs w:val="20"/>
              </w:rPr>
              <w:t>01.</w:t>
            </w:r>
            <w:r w:rsidR="003A3004" w:rsidRPr="007D07FF">
              <w:rPr>
                <w:sz w:val="20"/>
                <w:szCs w:val="20"/>
              </w:rPr>
              <w:t xml:space="preserve">2018 r. </w:t>
            </w:r>
            <w:r w:rsidR="007D07FF">
              <w:rPr>
                <w:sz w:val="20"/>
                <w:szCs w:val="20"/>
              </w:rPr>
              <w:t>–</w:t>
            </w:r>
            <w:r w:rsidR="003A3004" w:rsidRPr="007D07FF">
              <w:rPr>
                <w:sz w:val="20"/>
                <w:szCs w:val="20"/>
              </w:rPr>
              <w:t xml:space="preserve"> 31</w:t>
            </w:r>
            <w:r w:rsidR="007D07FF">
              <w:rPr>
                <w:sz w:val="20"/>
                <w:szCs w:val="20"/>
              </w:rPr>
              <w:t xml:space="preserve">.12. </w:t>
            </w:r>
            <w:r w:rsidR="003A3004" w:rsidRPr="007D07FF">
              <w:rPr>
                <w:sz w:val="20"/>
                <w:szCs w:val="20"/>
              </w:rPr>
              <w:t>2030</w:t>
            </w:r>
          </w:p>
        </w:tc>
      </w:tr>
    </w:tbl>
    <w:p w14:paraId="74D7FC3A" w14:textId="4FED3681" w:rsidR="00331A2B" w:rsidRPr="007D07FF" w:rsidRDefault="00331A2B" w:rsidP="00D240D6">
      <w:pPr>
        <w:spacing w:before="120" w:after="120" w:line="360" w:lineRule="auto"/>
        <w:rPr>
          <w:rStyle w:val="Wyrnieniedelikatne"/>
        </w:rPr>
      </w:pPr>
      <w:r w:rsidRPr="007D07FF">
        <w:rPr>
          <w:rStyle w:val="Wyrnieniedelikatne"/>
        </w:rPr>
        <w:t>Źródło: PEC</w:t>
      </w:r>
      <w:r w:rsidR="002C0B04">
        <w:rPr>
          <w:rStyle w:val="Wyrnieniedelikatne"/>
        </w:rPr>
        <w:t xml:space="preserve"> w </w:t>
      </w:r>
      <w:r w:rsidRPr="007D07FF">
        <w:rPr>
          <w:rStyle w:val="Wyrnieniedelikatne"/>
        </w:rPr>
        <w:t>Płońsku Sp.</w:t>
      </w:r>
      <w:r w:rsidR="002C0B04">
        <w:rPr>
          <w:rStyle w:val="Wyrnieniedelikatne"/>
        </w:rPr>
        <w:t xml:space="preserve"> z </w:t>
      </w:r>
      <w:r w:rsidRPr="007D07FF">
        <w:rPr>
          <w:rStyle w:val="Wyrnieniedelikatne"/>
        </w:rPr>
        <w:t>o.o.</w:t>
      </w:r>
    </w:p>
    <w:p w14:paraId="1CF43F60" w14:textId="77777777" w:rsidR="00331A2B" w:rsidRPr="00331A2B" w:rsidRDefault="00331A2B" w:rsidP="00D240D6">
      <w:pPr>
        <w:spacing w:before="120" w:after="120" w:line="360" w:lineRule="auto"/>
      </w:pPr>
    </w:p>
    <w:p w14:paraId="612FF48E" w14:textId="678515AD" w:rsidR="00331A2B" w:rsidRPr="00331A2B" w:rsidRDefault="00331A2B" w:rsidP="00D240D6">
      <w:pPr>
        <w:spacing w:before="120" w:after="120" w:line="360" w:lineRule="auto"/>
      </w:pPr>
      <w:r w:rsidRPr="00331A2B">
        <w:t>W tabeli zostały zestawione podstawowe informacje o koncesjach wydanych przez Prezesa URE na rzecz PEC</w:t>
      </w:r>
      <w:r w:rsidR="002C0B04">
        <w:t xml:space="preserve"> w </w:t>
      </w:r>
      <w:r w:rsidRPr="00331A2B">
        <w:t>Płońsku Sp.</w:t>
      </w:r>
      <w:r w:rsidR="002C0B04">
        <w:t xml:space="preserve"> z </w:t>
      </w:r>
      <w:r w:rsidR="00EA3DE8" w:rsidRPr="00331A2B">
        <w:t>o.o.</w:t>
      </w:r>
      <w:r w:rsidRPr="00331A2B">
        <w:t xml:space="preserve"> W praktyce, te koncesje umożliwiają Spółce prowadzenie działalności</w:t>
      </w:r>
      <w:r w:rsidR="002C0B04">
        <w:t xml:space="preserve"> w </w:t>
      </w:r>
      <w:r w:rsidRPr="00331A2B">
        <w:t>wymienionych niżej obszarach:</w:t>
      </w:r>
    </w:p>
    <w:p w14:paraId="07C5CBA6" w14:textId="711336C2" w:rsidR="00331A2B" w:rsidRPr="00331A2B" w:rsidRDefault="00331A2B" w:rsidP="00AC781C">
      <w:pPr>
        <w:numPr>
          <w:ilvl w:val="0"/>
          <w:numId w:val="25"/>
        </w:numPr>
        <w:spacing w:before="120" w:after="120" w:line="360" w:lineRule="auto"/>
      </w:pPr>
      <w:r w:rsidRPr="00331A2B">
        <w:t>wytwarzanie ciepła, produkcja energii elektrycznej</w:t>
      </w:r>
      <w:r w:rsidR="002C0B04">
        <w:t xml:space="preserve"> w </w:t>
      </w:r>
      <w:r w:rsidRPr="00331A2B">
        <w:t>Elektrociepłowni,</w:t>
      </w:r>
    </w:p>
    <w:p w14:paraId="4A224D89" w14:textId="79599198" w:rsidR="00331A2B" w:rsidRPr="00331A2B" w:rsidRDefault="00331A2B" w:rsidP="00AC781C">
      <w:pPr>
        <w:numPr>
          <w:ilvl w:val="0"/>
          <w:numId w:val="25"/>
        </w:numPr>
        <w:spacing w:before="120" w:after="120" w:line="360" w:lineRule="auto"/>
      </w:pPr>
      <w:r w:rsidRPr="00331A2B">
        <w:t>przesyłanie</w:t>
      </w:r>
      <w:r w:rsidR="00636143">
        <w:t xml:space="preserve"> i </w:t>
      </w:r>
      <w:r w:rsidRPr="00331A2B">
        <w:t>dystrybucja ciepła</w:t>
      </w:r>
      <w:r w:rsidR="002C0B04">
        <w:t xml:space="preserve"> w </w:t>
      </w:r>
      <w:r w:rsidRPr="00331A2B">
        <w:t>postaci gorącej wody</w:t>
      </w:r>
      <w:r w:rsidR="00636143">
        <w:t xml:space="preserve"> i </w:t>
      </w:r>
      <w:r w:rsidRPr="00331A2B">
        <w:t>pary technologicznej,</w:t>
      </w:r>
    </w:p>
    <w:p w14:paraId="21055D62" w14:textId="77777777" w:rsidR="00331A2B" w:rsidRPr="00331A2B" w:rsidRDefault="00331A2B" w:rsidP="00AC781C">
      <w:pPr>
        <w:numPr>
          <w:ilvl w:val="0"/>
          <w:numId w:val="25"/>
        </w:numPr>
        <w:spacing w:before="120" w:after="120" w:line="360" w:lineRule="auto"/>
      </w:pPr>
      <w:r w:rsidRPr="00331A2B">
        <w:t>eksploatację węzłów cieplnych,</w:t>
      </w:r>
    </w:p>
    <w:p w14:paraId="65DC3F8F" w14:textId="77777777" w:rsidR="00331A2B" w:rsidRPr="00331A2B" w:rsidRDefault="00331A2B" w:rsidP="00AC781C">
      <w:pPr>
        <w:numPr>
          <w:ilvl w:val="0"/>
          <w:numId w:val="25"/>
        </w:numPr>
        <w:spacing w:before="120" w:after="120" w:line="360" w:lineRule="auto"/>
      </w:pPr>
      <w:r w:rsidRPr="00331A2B">
        <w:t>przyłączanie do sieci nowych odbiorców.</w:t>
      </w:r>
    </w:p>
    <w:p w14:paraId="599D9C32" w14:textId="77777777" w:rsidR="00E030F1" w:rsidRPr="00331A2B" w:rsidRDefault="00E030F1" w:rsidP="00D240D6">
      <w:pPr>
        <w:spacing w:before="120" w:after="120" w:line="360" w:lineRule="auto"/>
      </w:pPr>
    </w:p>
    <w:p w14:paraId="22AD7827" w14:textId="6847EDB4" w:rsidR="00331A2B" w:rsidRPr="00331A2B" w:rsidRDefault="00331A2B" w:rsidP="00D240D6">
      <w:pPr>
        <w:spacing w:before="120" w:after="120" w:line="360" w:lineRule="auto"/>
        <w:rPr>
          <w:b/>
          <w:bCs/>
        </w:rPr>
      </w:pPr>
      <w:r w:rsidRPr="00331A2B">
        <w:rPr>
          <w:b/>
          <w:bCs/>
        </w:rPr>
        <w:t>Moce wytwórcze – parametry kotłów</w:t>
      </w:r>
      <w:r w:rsidR="00636143">
        <w:rPr>
          <w:b/>
          <w:bCs/>
        </w:rPr>
        <w:t xml:space="preserve"> i </w:t>
      </w:r>
      <w:r w:rsidRPr="00331A2B">
        <w:rPr>
          <w:b/>
          <w:bCs/>
        </w:rPr>
        <w:t>turbin</w:t>
      </w:r>
    </w:p>
    <w:p w14:paraId="73E72CB5" w14:textId="6D5A7433" w:rsidR="00331A2B" w:rsidRPr="00331A2B" w:rsidRDefault="00331A2B" w:rsidP="00D240D6">
      <w:pPr>
        <w:spacing w:before="120" w:after="120" w:line="360" w:lineRule="auto"/>
      </w:pPr>
      <w:r w:rsidRPr="00331A2B">
        <w:t>Elektrociepłownia należąca do PEC</w:t>
      </w:r>
      <w:r w:rsidR="002C0B04">
        <w:t xml:space="preserve"> w </w:t>
      </w:r>
      <w:r w:rsidRPr="00331A2B">
        <w:t>Płońsku Sp.</w:t>
      </w:r>
      <w:r w:rsidR="002C0B04">
        <w:t xml:space="preserve"> z </w:t>
      </w:r>
      <w:r w:rsidRPr="00331A2B">
        <w:t>o.o. produkuje parę wodną oraz czynnik grzewczy</w:t>
      </w:r>
      <w:r w:rsidR="002C0B04">
        <w:t xml:space="preserve"> w </w:t>
      </w:r>
      <w:r w:rsidRPr="00331A2B">
        <w:t xml:space="preserve">postaci gorącej wody. </w:t>
      </w:r>
    </w:p>
    <w:p w14:paraId="06AB12F8" w14:textId="2CF3D6C7" w:rsidR="00331A2B" w:rsidRPr="00331A2B" w:rsidRDefault="00331A2B" w:rsidP="00D240D6">
      <w:pPr>
        <w:spacing w:before="120" w:after="120" w:line="360" w:lineRule="auto"/>
      </w:pPr>
      <w:r w:rsidRPr="00331A2B">
        <w:t>Obecnie</w:t>
      </w:r>
      <w:r w:rsidR="002C0B04">
        <w:t xml:space="preserve"> w </w:t>
      </w:r>
      <w:r w:rsidRPr="00331A2B">
        <w:t>Elektrociepłowni zainstalowane są trzy jednostki kotłowe (dwa kotły wodne</w:t>
      </w:r>
      <w:r w:rsidR="00636143">
        <w:t xml:space="preserve"> i </w:t>
      </w:r>
      <w:r w:rsidRPr="00331A2B">
        <w:t>jeden parowy) oraz dwie turbiny parowe. Łączna moc znamionowa kotłów wynosi 3</w:t>
      </w:r>
      <w:r w:rsidR="003A3004">
        <w:t>2</w:t>
      </w:r>
      <w:r w:rsidRPr="00331A2B">
        <w:t>,</w:t>
      </w:r>
      <w:r w:rsidR="003A3004">
        <w:t>2</w:t>
      </w:r>
      <w:r w:rsidRPr="00331A2B">
        <w:t xml:space="preserve"> MW. Informacje o parametrach pracy </w:t>
      </w:r>
      <w:r w:rsidR="00DE03C3">
        <w:t>p</w:t>
      </w:r>
      <w:r w:rsidR="00DE03C3" w:rsidRPr="00DE03C3">
        <w:t>odstawow</w:t>
      </w:r>
      <w:r w:rsidR="00DE03C3">
        <w:t>ych</w:t>
      </w:r>
      <w:r w:rsidR="00DE03C3" w:rsidRPr="00DE03C3">
        <w:t xml:space="preserve"> urządz</w:t>
      </w:r>
      <w:r w:rsidR="00DE03C3">
        <w:t>eń</w:t>
      </w:r>
      <w:r w:rsidR="00DE03C3" w:rsidRPr="00DE03C3">
        <w:t xml:space="preserve"> wytwórcz</w:t>
      </w:r>
      <w:r w:rsidR="00DE03C3">
        <w:t>ych</w:t>
      </w:r>
      <w:r w:rsidR="00DE03C3" w:rsidRPr="00DE03C3">
        <w:t xml:space="preserve"> E</w:t>
      </w:r>
      <w:r w:rsidR="00DE03C3">
        <w:t xml:space="preserve">lektrociepłowni </w:t>
      </w:r>
      <w:r w:rsidRPr="00331A2B">
        <w:t>zostały zaprezentowane</w:t>
      </w:r>
      <w:r w:rsidR="002C0B04">
        <w:t xml:space="preserve"> w </w:t>
      </w:r>
      <w:r w:rsidRPr="00331A2B">
        <w:t>poniższych tabelach.</w:t>
      </w:r>
    </w:p>
    <w:p w14:paraId="35E3D964" w14:textId="6B57FE34" w:rsidR="00F26CCA" w:rsidRDefault="003A3004" w:rsidP="00511C0D">
      <w:pPr>
        <w:pStyle w:val="Legenda"/>
      </w:pPr>
      <w:r w:rsidRPr="003A3004">
        <w:t xml:space="preserve"> </w:t>
      </w:r>
    </w:p>
    <w:p w14:paraId="59C46D39" w14:textId="0606931F" w:rsidR="00B9418F" w:rsidRDefault="00B9418F" w:rsidP="00511C0D">
      <w:pPr>
        <w:pStyle w:val="Legenda"/>
      </w:pPr>
      <w:bookmarkStart w:id="61" w:name="_Toc158896765"/>
      <w:r>
        <w:t xml:space="preserve">Tabela </w:t>
      </w:r>
      <w:r w:rsidR="0083545E">
        <w:rPr>
          <w:noProof/>
        </w:rPr>
        <w:fldChar w:fldCharType="begin"/>
      </w:r>
      <w:r w:rsidR="0083545E">
        <w:rPr>
          <w:noProof/>
        </w:rPr>
        <w:instrText xml:space="preserve"> SEQ Tabela \* ARABIC </w:instrText>
      </w:r>
      <w:r w:rsidR="0083545E">
        <w:rPr>
          <w:noProof/>
        </w:rPr>
        <w:fldChar w:fldCharType="separate"/>
      </w:r>
      <w:r w:rsidR="00B02812">
        <w:rPr>
          <w:noProof/>
        </w:rPr>
        <w:t>9</w:t>
      </w:r>
      <w:r w:rsidR="0083545E">
        <w:rPr>
          <w:noProof/>
        </w:rPr>
        <w:fldChar w:fldCharType="end"/>
      </w:r>
      <w:r w:rsidRPr="00B9418F">
        <w:t xml:space="preserve"> </w:t>
      </w:r>
      <w:r w:rsidRPr="00F26CCA">
        <w:t>Kotły energetyczne</w:t>
      </w:r>
      <w:bookmarkEnd w:id="61"/>
    </w:p>
    <w:tbl>
      <w:tblPr>
        <w:tblW w:w="0" w:type="auto"/>
        <w:jc w:val="center"/>
        <w:tblCellMar>
          <w:left w:w="0" w:type="dxa"/>
          <w:right w:w="0" w:type="dxa"/>
        </w:tblCellMar>
        <w:tblLook w:val="0000" w:firstRow="0" w:lastRow="0" w:firstColumn="0" w:lastColumn="0" w:noHBand="0" w:noVBand="0"/>
      </w:tblPr>
      <w:tblGrid>
        <w:gridCol w:w="460"/>
        <w:gridCol w:w="1107"/>
        <w:gridCol w:w="470"/>
        <w:gridCol w:w="402"/>
        <w:gridCol w:w="493"/>
        <w:gridCol w:w="318"/>
        <w:gridCol w:w="555"/>
        <w:gridCol w:w="1062"/>
        <w:gridCol w:w="840"/>
        <w:gridCol w:w="1062"/>
        <w:gridCol w:w="796"/>
        <w:gridCol w:w="640"/>
        <w:gridCol w:w="851"/>
      </w:tblGrid>
      <w:tr w:rsidR="003A3004" w:rsidRPr="003A3004" w14:paraId="20712B38" w14:textId="77777777" w:rsidTr="0009319F">
        <w:trPr>
          <w:trHeight w:val="465"/>
          <w:jc w:val="center"/>
        </w:trPr>
        <w:tc>
          <w:tcPr>
            <w:tcW w:w="0" w:type="auto"/>
            <w:vMerge w:val="restart"/>
            <w:tcBorders>
              <w:top w:val="single" w:sz="4" w:space="0" w:color="auto"/>
              <w:left w:val="single" w:sz="4" w:space="0" w:color="auto"/>
              <w:bottom w:val="single" w:sz="4" w:space="0" w:color="000000"/>
              <w:right w:val="single" w:sz="4" w:space="0" w:color="auto"/>
            </w:tcBorders>
            <w:tcMar>
              <w:top w:w="20" w:type="dxa"/>
              <w:left w:w="20" w:type="dxa"/>
              <w:bottom w:w="0" w:type="dxa"/>
              <w:right w:w="20" w:type="dxa"/>
            </w:tcMar>
            <w:vAlign w:val="center"/>
          </w:tcPr>
          <w:p w14:paraId="6C45A6A1" w14:textId="77777777" w:rsidR="003A3004" w:rsidRPr="003A3004" w:rsidRDefault="003A3004" w:rsidP="00D240D6">
            <w:pPr>
              <w:spacing w:before="120" w:after="120" w:line="360" w:lineRule="auto"/>
              <w:rPr>
                <w:sz w:val="20"/>
                <w:szCs w:val="20"/>
              </w:rPr>
            </w:pPr>
            <w:r w:rsidRPr="003A3004">
              <w:rPr>
                <w:sz w:val="20"/>
                <w:szCs w:val="20"/>
              </w:rPr>
              <w:t>Nr kotła</w:t>
            </w:r>
          </w:p>
        </w:tc>
        <w:tc>
          <w:tcPr>
            <w:tcW w:w="0" w:type="auto"/>
            <w:vMerge w:val="restart"/>
            <w:tcBorders>
              <w:top w:val="single" w:sz="4" w:space="0" w:color="auto"/>
              <w:left w:val="single" w:sz="4" w:space="0" w:color="auto"/>
              <w:bottom w:val="single" w:sz="4" w:space="0" w:color="000000"/>
              <w:right w:val="single" w:sz="4" w:space="0" w:color="auto"/>
            </w:tcBorders>
            <w:tcMar>
              <w:top w:w="20" w:type="dxa"/>
              <w:left w:w="20" w:type="dxa"/>
              <w:bottom w:w="0" w:type="dxa"/>
              <w:right w:w="20" w:type="dxa"/>
            </w:tcMar>
            <w:vAlign w:val="center"/>
          </w:tcPr>
          <w:p w14:paraId="47165165" w14:textId="77777777" w:rsidR="003A3004" w:rsidRPr="003A3004" w:rsidRDefault="003A3004" w:rsidP="00D240D6">
            <w:pPr>
              <w:spacing w:before="120" w:after="120" w:line="360" w:lineRule="auto"/>
              <w:rPr>
                <w:sz w:val="20"/>
                <w:szCs w:val="20"/>
              </w:rPr>
            </w:pPr>
            <w:r w:rsidRPr="003A3004">
              <w:rPr>
                <w:sz w:val="20"/>
                <w:szCs w:val="20"/>
              </w:rPr>
              <w:t>Rok rozpoczęcia eksploatacji</w:t>
            </w:r>
          </w:p>
        </w:tc>
        <w:tc>
          <w:tcPr>
            <w:tcW w:w="0" w:type="auto"/>
            <w:vMerge w:val="restart"/>
            <w:tcBorders>
              <w:top w:val="single" w:sz="4" w:space="0" w:color="auto"/>
              <w:left w:val="single" w:sz="4" w:space="0" w:color="auto"/>
              <w:bottom w:val="single" w:sz="4" w:space="0" w:color="000000"/>
              <w:right w:val="single" w:sz="4" w:space="0" w:color="auto"/>
            </w:tcBorders>
            <w:tcMar>
              <w:top w:w="20" w:type="dxa"/>
              <w:left w:w="20" w:type="dxa"/>
              <w:bottom w:w="0" w:type="dxa"/>
              <w:right w:w="20" w:type="dxa"/>
            </w:tcMar>
            <w:vAlign w:val="center"/>
          </w:tcPr>
          <w:p w14:paraId="3E3D608A" w14:textId="77777777" w:rsidR="003A3004" w:rsidRPr="003A3004" w:rsidRDefault="003A3004" w:rsidP="00D240D6">
            <w:pPr>
              <w:spacing w:before="120" w:after="120" w:line="360" w:lineRule="auto"/>
              <w:rPr>
                <w:sz w:val="20"/>
                <w:szCs w:val="20"/>
              </w:rPr>
            </w:pPr>
            <w:r w:rsidRPr="003A3004">
              <w:rPr>
                <w:sz w:val="20"/>
                <w:szCs w:val="20"/>
              </w:rPr>
              <w:t>Typ kotła</w:t>
            </w:r>
          </w:p>
        </w:tc>
        <w:tc>
          <w:tcPr>
            <w:tcW w:w="0" w:type="auto"/>
            <w:gridSpan w:val="2"/>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14:paraId="53AD6799" w14:textId="77777777" w:rsidR="003A3004" w:rsidRPr="003A3004" w:rsidRDefault="003A3004" w:rsidP="00D240D6">
            <w:pPr>
              <w:spacing w:before="120" w:after="120" w:line="360" w:lineRule="auto"/>
              <w:rPr>
                <w:sz w:val="20"/>
                <w:szCs w:val="20"/>
              </w:rPr>
            </w:pPr>
            <w:r w:rsidRPr="003A3004">
              <w:rPr>
                <w:sz w:val="20"/>
                <w:szCs w:val="20"/>
              </w:rPr>
              <w:t>Parametry pary</w:t>
            </w:r>
          </w:p>
        </w:tc>
        <w:tc>
          <w:tcPr>
            <w:tcW w:w="0" w:type="auto"/>
            <w:gridSpan w:val="2"/>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14:paraId="3E6C2DC7" w14:textId="77777777" w:rsidR="003A3004" w:rsidRPr="003A3004" w:rsidRDefault="003A3004" w:rsidP="00D240D6">
            <w:pPr>
              <w:spacing w:before="120" w:after="120" w:line="360" w:lineRule="auto"/>
              <w:rPr>
                <w:sz w:val="20"/>
                <w:szCs w:val="20"/>
              </w:rPr>
            </w:pPr>
            <w:r w:rsidRPr="003A3004">
              <w:rPr>
                <w:sz w:val="20"/>
                <w:szCs w:val="20"/>
              </w:rPr>
              <w:t>Wtórny</w:t>
            </w:r>
            <w:r w:rsidRPr="003A3004">
              <w:rPr>
                <w:sz w:val="20"/>
                <w:szCs w:val="20"/>
              </w:rPr>
              <w:br/>
              <w:t>przegrzew</w:t>
            </w:r>
          </w:p>
        </w:tc>
        <w:tc>
          <w:tcPr>
            <w:tcW w:w="0" w:type="auto"/>
            <w:gridSpan w:val="2"/>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14:paraId="5724F2EC" w14:textId="77777777" w:rsidR="003A3004" w:rsidRPr="003A3004" w:rsidRDefault="003A3004" w:rsidP="00D240D6">
            <w:pPr>
              <w:spacing w:before="120" w:after="120" w:line="360" w:lineRule="auto"/>
              <w:rPr>
                <w:sz w:val="20"/>
                <w:szCs w:val="20"/>
              </w:rPr>
            </w:pPr>
            <w:r w:rsidRPr="003A3004">
              <w:rPr>
                <w:sz w:val="20"/>
                <w:szCs w:val="20"/>
              </w:rPr>
              <w:t xml:space="preserve">Moc kotła </w:t>
            </w:r>
          </w:p>
          <w:p w14:paraId="3F883A73" w14:textId="77777777" w:rsidR="003A3004" w:rsidRPr="003A3004" w:rsidRDefault="003A3004" w:rsidP="00D240D6">
            <w:pPr>
              <w:spacing w:before="120" w:after="120" w:line="360" w:lineRule="auto"/>
              <w:rPr>
                <w:sz w:val="20"/>
                <w:szCs w:val="20"/>
              </w:rPr>
            </w:pPr>
            <w:r w:rsidRPr="003A3004">
              <w:rPr>
                <w:sz w:val="20"/>
                <w:szCs w:val="20"/>
              </w:rPr>
              <w:t>(MW)</w:t>
            </w:r>
          </w:p>
        </w:tc>
        <w:tc>
          <w:tcPr>
            <w:tcW w:w="0" w:type="auto"/>
            <w:gridSpan w:val="2"/>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14:paraId="68372B23" w14:textId="77777777" w:rsidR="003A3004" w:rsidRPr="003A3004" w:rsidRDefault="003A3004" w:rsidP="00D240D6">
            <w:pPr>
              <w:spacing w:before="120" w:after="120" w:line="360" w:lineRule="auto"/>
              <w:rPr>
                <w:sz w:val="20"/>
                <w:szCs w:val="20"/>
              </w:rPr>
            </w:pPr>
            <w:r w:rsidRPr="003A3004">
              <w:rPr>
                <w:sz w:val="20"/>
                <w:szCs w:val="20"/>
              </w:rPr>
              <w:t>Wydajność</w:t>
            </w:r>
            <w:r w:rsidRPr="003A3004">
              <w:rPr>
                <w:sz w:val="20"/>
                <w:szCs w:val="20"/>
              </w:rPr>
              <w:br/>
              <w:t>(t/h)</w:t>
            </w:r>
          </w:p>
        </w:tc>
        <w:tc>
          <w:tcPr>
            <w:tcW w:w="0" w:type="auto"/>
            <w:vMerge w:val="restart"/>
            <w:tcBorders>
              <w:top w:val="single" w:sz="4" w:space="0" w:color="auto"/>
              <w:left w:val="single" w:sz="4" w:space="0" w:color="auto"/>
              <w:bottom w:val="single" w:sz="4" w:space="0" w:color="000000"/>
              <w:right w:val="single" w:sz="4" w:space="0" w:color="auto"/>
            </w:tcBorders>
            <w:tcMar>
              <w:top w:w="20" w:type="dxa"/>
              <w:left w:w="20" w:type="dxa"/>
              <w:bottom w:w="0" w:type="dxa"/>
              <w:right w:w="20" w:type="dxa"/>
            </w:tcMar>
            <w:vAlign w:val="center"/>
          </w:tcPr>
          <w:p w14:paraId="277EC3FE" w14:textId="77777777" w:rsidR="003A3004" w:rsidRPr="003A3004" w:rsidRDefault="003A3004" w:rsidP="00D240D6">
            <w:pPr>
              <w:spacing w:before="120" w:after="120" w:line="360" w:lineRule="auto"/>
              <w:rPr>
                <w:sz w:val="20"/>
                <w:szCs w:val="20"/>
              </w:rPr>
            </w:pPr>
            <w:r w:rsidRPr="003A3004">
              <w:rPr>
                <w:sz w:val="20"/>
                <w:szCs w:val="20"/>
              </w:rPr>
              <w:t>Układ pracy</w:t>
            </w:r>
            <w:r w:rsidRPr="003A3004">
              <w:rPr>
                <w:sz w:val="20"/>
                <w:szCs w:val="20"/>
              </w:rPr>
              <w:br/>
              <w:t xml:space="preserve">z turbiną </w:t>
            </w:r>
          </w:p>
        </w:tc>
        <w:tc>
          <w:tcPr>
            <w:tcW w:w="0" w:type="auto"/>
            <w:vMerge w:val="restart"/>
            <w:tcBorders>
              <w:top w:val="single" w:sz="4" w:space="0" w:color="auto"/>
              <w:left w:val="single" w:sz="4" w:space="0" w:color="auto"/>
              <w:bottom w:val="single" w:sz="4" w:space="0" w:color="000000"/>
              <w:right w:val="single" w:sz="4" w:space="0" w:color="auto"/>
            </w:tcBorders>
            <w:tcMar>
              <w:top w:w="20" w:type="dxa"/>
              <w:left w:w="20" w:type="dxa"/>
              <w:bottom w:w="0" w:type="dxa"/>
              <w:right w:w="20" w:type="dxa"/>
            </w:tcMar>
            <w:vAlign w:val="center"/>
          </w:tcPr>
          <w:p w14:paraId="4531BECA" w14:textId="77777777" w:rsidR="003A3004" w:rsidRPr="003A3004" w:rsidRDefault="003A3004" w:rsidP="00D240D6">
            <w:pPr>
              <w:spacing w:before="120" w:after="120" w:line="360" w:lineRule="auto"/>
              <w:rPr>
                <w:sz w:val="20"/>
                <w:szCs w:val="20"/>
                <w:lang w:val="en-US"/>
              </w:rPr>
            </w:pPr>
            <w:proofErr w:type="spellStart"/>
            <w:r w:rsidRPr="003A3004">
              <w:rPr>
                <w:sz w:val="20"/>
                <w:szCs w:val="20"/>
                <w:lang w:val="en-US"/>
              </w:rPr>
              <w:t>Producent</w:t>
            </w:r>
            <w:proofErr w:type="spellEnd"/>
          </w:p>
        </w:tc>
      </w:tr>
      <w:tr w:rsidR="003A3004" w:rsidRPr="003A3004" w14:paraId="2A447AB5" w14:textId="77777777" w:rsidTr="0009319F">
        <w:trPr>
          <w:trHeight w:val="585"/>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3093C309" w14:textId="77777777" w:rsidR="003A3004" w:rsidRPr="003A3004" w:rsidRDefault="003A3004" w:rsidP="00D240D6">
            <w:pPr>
              <w:spacing w:before="120" w:after="120" w:line="360" w:lineRule="auto"/>
              <w:rPr>
                <w:sz w:val="20"/>
                <w:szCs w:val="20"/>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2FADF2E2" w14:textId="77777777" w:rsidR="003A3004" w:rsidRPr="003A3004" w:rsidRDefault="003A3004" w:rsidP="00D240D6">
            <w:pPr>
              <w:spacing w:before="120" w:after="120" w:line="360" w:lineRule="auto"/>
              <w:rPr>
                <w:sz w:val="20"/>
                <w:szCs w:val="20"/>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3F4B8DEF" w14:textId="77777777" w:rsidR="003A3004" w:rsidRPr="003A3004" w:rsidRDefault="003A3004" w:rsidP="00D240D6">
            <w:pPr>
              <w:spacing w:before="120" w:after="120" w:line="360" w:lineRule="auto"/>
              <w:rPr>
                <w:sz w:val="20"/>
                <w:szCs w:val="20"/>
                <w:lang w:val="en-U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14:paraId="5090EEC0" w14:textId="77777777" w:rsidR="003A3004" w:rsidRPr="003A3004" w:rsidRDefault="003A3004" w:rsidP="00D240D6">
            <w:pPr>
              <w:spacing w:before="120" w:after="120" w:line="360" w:lineRule="auto"/>
              <w:rPr>
                <w:sz w:val="20"/>
                <w:szCs w:val="20"/>
                <w:lang w:val="en-U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14:paraId="63242F4A" w14:textId="77777777" w:rsidR="003A3004" w:rsidRPr="003A3004" w:rsidRDefault="003A3004" w:rsidP="00D240D6">
            <w:pPr>
              <w:spacing w:before="120" w:after="120" w:line="360" w:lineRule="auto"/>
              <w:rPr>
                <w:sz w:val="20"/>
                <w:szCs w:val="20"/>
                <w:lang w:val="en-U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14:paraId="7E37072A" w14:textId="77777777" w:rsidR="003A3004" w:rsidRPr="003A3004" w:rsidRDefault="003A3004" w:rsidP="00D240D6">
            <w:pPr>
              <w:spacing w:before="120" w:after="120" w:line="360" w:lineRule="auto"/>
              <w:rPr>
                <w:sz w:val="20"/>
                <w:szCs w:val="20"/>
                <w:lang w:val="en-U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14:paraId="201ADBEF" w14:textId="77777777" w:rsidR="003A3004" w:rsidRPr="003A3004" w:rsidRDefault="003A3004" w:rsidP="00D240D6">
            <w:pPr>
              <w:spacing w:before="120" w:after="120" w:line="360" w:lineRule="auto"/>
              <w:rPr>
                <w:sz w:val="20"/>
                <w:szCs w:val="20"/>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41741519" w14:textId="77777777" w:rsidR="003A3004" w:rsidRPr="003A3004" w:rsidRDefault="003A3004" w:rsidP="00D240D6">
            <w:pPr>
              <w:spacing w:before="120" w:after="120" w:line="360" w:lineRule="auto"/>
              <w:rPr>
                <w:sz w:val="20"/>
                <w:szCs w:val="20"/>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1D5A3F8B" w14:textId="77777777" w:rsidR="003A3004" w:rsidRPr="003A3004" w:rsidRDefault="003A3004" w:rsidP="00D240D6">
            <w:pPr>
              <w:spacing w:before="120" w:after="120" w:line="360" w:lineRule="auto"/>
              <w:rPr>
                <w:sz w:val="20"/>
                <w:szCs w:val="20"/>
                <w:lang w:val="en-US"/>
              </w:rPr>
            </w:pPr>
          </w:p>
        </w:tc>
      </w:tr>
      <w:tr w:rsidR="00DB7D02" w:rsidRPr="003A3004" w14:paraId="5C57FBBA" w14:textId="77777777" w:rsidTr="0009319F">
        <w:trPr>
          <w:trHeight w:val="20"/>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202448F9" w14:textId="77777777" w:rsidR="003A3004" w:rsidRPr="003A3004" w:rsidRDefault="003A3004" w:rsidP="00D240D6">
            <w:pPr>
              <w:spacing w:before="120" w:after="120" w:line="360" w:lineRule="auto"/>
              <w:rPr>
                <w:sz w:val="20"/>
                <w:szCs w:val="20"/>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2B103C6B" w14:textId="77777777" w:rsidR="003A3004" w:rsidRPr="003A3004" w:rsidRDefault="003A3004" w:rsidP="00D240D6">
            <w:pPr>
              <w:spacing w:before="120" w:after="120" w:line="360" w:lineRule="auto"/>
              <w:rPr>
                <w:sz w:val="20"/>
                <w:szCs w:val="20"/>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28EAA50C" w14:textId="77777777" w:rsidR="003A3004" w:rsidRPr="003A3004" w:rsidRDefault="003A3004" w:rsidP="00D240D6">
            <w:pPr>
              <w:spacing w:before="120" w:after="120" w:line="360" w:lineRule="auto"/>
              <w:rPr>
                <w:sz w:val="20"/>
                <w:szCs w:val="20"/>
                <w:lang w:val="en-US"/>
              </w:rPr>
            </w:pP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14:paraId="4CCA7E79" w14:textId="77777777" w:rsidR="003A3004" w:rsidRPr="003A3004" w:rsidRDefault="003A3004" w:rsidP="00D240D6">
            <w:pPr>
              <w:spacing w:before="120" w:after="120" w:line="360" w:lineRule="auto"/>
              <w:rPr>
                <w:sz w:val="20"/>
                <w:szCs w:val="20"/>
                <w:lang w:val="en-US"/>
              </w:rPr>
            </w:pPr>
            <w:r w:rsidRPr="003A3004">
              <w:rPr>
                <w:sz w:val="20"/>
                <w:szCs w:val="20"/>
                <w:vertAlign w:val="superscript"/>
                <w:lang w:val="en-US"/>
              </w:rPr>
              <w:t>0</w:t>
            </w:r>
            <w:r w:rsidRPr="003A3004">
              <w:rPr>
                <w:sz w:val="20"/>
                <w:szCs w:val="20"/>
                <w:lang w:val="en-US"/>
              </w:rPr>
              <w:t>C</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14:paraId="0F62BBE1" w14:textId="77777777" w:rsidR="003A3004" w:rsidRPr="003A3004" w:rsidRDefault="003A3004" w:rsidP="00D240D6">
            <w:pPr>
              <w:spacing w:before="120" w:after="120" w:line="360" w:lineRule="auto"/>
              <w:rPr>
                <w:sz w:val="20"/>
                <w:szCs w:val="20"/>
                <w:lang w:val="en-US"/>
              </w:rPr>
            </w:pPr>
            <w:r w:rsidRPr="003A3004">
              <w:rPr>
                <w:sz w:val="20"/>
                <w:szCs w:val="20"/>
                <w:lang w:val="en-US"/>
              </w:rPr>
              <w:t>MPa</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14:paraId="59CE6AFF" w14:textId="77777777" w:rsidR="003A3004" w:rsidRPr="003A3004" w:rsidRDefault="003A3004" w:rsidP="00D240D6">
            <w:pPr>
              <w:spacing w:before="120" w:after="120" w:line="360" w:lineRule="auto"/>
              <w:rPr>
                <w:sz w:val="20"/>
                <w:szCs w:val="20"/>
              </w:rPr>
            </w:pPr>
            <w:r w:rsidRPr="003A3004">
              <w:rPr>
                <w:sz w:val="20"/>
                <w:szCs w:val="20"/>
                <w:vertAlign w:val="superscript"/>
              </w:rPr>
              <w:t>0</w:t>
            </w:r>
            <w:r w:rsidRPr="003A3004">
              <w:rPr>
                <w:sz w:val="20"/>
                <w:szCs w:val="20"/>
              </w:rPr>
              <w:t>C</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14:paraId="5EEBA4AF" w14:textId="77777777" w:rsidR="003A3004" w:rsidRPr="003A3004" w:rsidRDefault="003A3004" w:rsidP="00D240D6">
            <w:pPr>
              <w:spacing w:before="120" w:after="120" w:line="360" w:lineRule="auto"/>
              <w:rPr>
                <w:sz w:val="20"/>
                <w:szCs w:val="20"/>
              </w:rPr>
            </w:pPr>
            <w:proofErr w:type="spellStart"/>
            <w:r w:rsidRPr="003A3004">
              <w:rPr>
                <w:sz w:val="20"/>
                <w:szCs w:val="20"/>
              </w:rPr>
              <w:t>MPa</w:t>
            </w:r>
            <w:proofErr w:type="spellEnd"/>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14:paraId="1119A492" w14:textId="77777777" w:rsidR="003A3004" w:rsidRPr="003A3004" w:rsidRDefault="003A3004" w:rsidP="00D240D6">
            <w:pPr>
              <w:spacing w:before="120" w:after="120" w:line="360" w:lineRule="auto"/>
              <w:rPr>
                <w:sz w:val="20"/>
                <w:szCs w:val="20"/>
              </w:rPr>
            </w:pPr>
            <w:r w:rsidRPr="003A3004">
              <w:rPr>
                <w:sz w:val="20"/>
                <w:szCs w:val="20"/>
              </w:rPr>
              <w:t>znamionowa</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14:paraId="1FCB2419" w14:textId="459EE21C" w:rsidR="003A3004" w:rsidRPr="003A3004" w:rsidRDefault="00071739" w:rsidP="00D240D6">
            <w:pPr>
              <w:spacing w:before="120" w:after="120" w:line="360" w:lineRule="auto"/>
              <w:rPr>
                <w:sz w:val="20"/>
                <w:szCs w:val="20"/>
              </w:rPr>
            </w:pPr>
            <w:r w:rsidRPr="003A3004">
              <w:rPr>
                <w:sz w:val="20"/>
                <w:szCs w:val="20"/>
              </w:rPr>
              <w:t>O</w:t>
            </w:r>
            <w:r w:rsidR="003A3004" w:rsidRPr="003A3004">
              <w:rPr>
                <w:sz w:val="20"/>
                <w:szCs w:val="20"/>
              </w:rPr>
              <w:t>siągalna</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14:paraId="4F348941" w14:textId="77777777" w:rsidR="003A3004" w:rsidRPr="003A3004" w:rsidRDefault="003A3004" w:rsidP="00D240D6">
            <w:pPr>
              <w:spacing w:before="120" w:after="120" w:line="360" w:lineRule="auto"/>
              <w:rPr>
                <w:sz w:val="20"/>
                <w:szCs w:val="20"/>
              </w:rPr>
            </w:pPr>
            <w:r w:rsidRPr="003A3004">
              <w:rPr>
                <w:sz w:val="20"/>
                <w:szCs w:val="20"/>
              </w:rPr>
              <w:t>znamionowa</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center"/>
          </w:tcPr>
          <w:p w14:paraId="2D8268F7" w14:textId="77777777" w:rsidR="003A3004" w:rsidRPr="003A3004" w:rsidRDefault="003A3004" w:rsidP="00D240D6">
            <w:pPr>
              <w:spacing w:before="120" w:after="120" w:line="360" w:lineRule="auto"/>
              <w:rPr>
                <w:sz w:val="20"/>
                <w:szCs w:val="20"/>
              </w:rPr>
            </w:pPr>
            <w:r w:rsidRPr="003A3004">
              <w:rPr>
                <w:sz w:val="20"/>
                <w:szCs w:val="20"/>
              </w:rPr>
              <w:t>osiągalna</w:t>
            </w:r>
          </w:p>
        </w:tc>
        <w:tc>
          <w:tcPr>
            <w:tcW w:w="0" w:type="auto"/>
            <w:vMerge/>
            <w:tcBorders>
              <w:top w:val="single" w:sz="4" w:space="0" w:color="auto"/>
              <w:left w:val="single" w:sz="4" w:space="0" w:color="auto"/>
              <w:bottom w:val="single" w:sz="4" w:space="0" w:color="000000"/>
              <w:right w:val="single" w:sz="4" w:space="0" w:color="auto"/>
            </w:tcBorders>
            <w:vAlign w:val="center"/>
          </w:tcPr>
          <w:p w14:paraId="7F01AA36" w14:textId="77777777" w:rsidR="003A3004" w:rsidRPr="003A3004" w:rsidRDefault="003A3004" w:rsidP="00D240D6">
            <w:pPr>
              <w:spacing w:before="120" w:after="120" w:line="360" w:lineRule="auto"/>
              <w:rPr>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14:paraId="7DEBDBB0" w14:textId="77777777" w:rsidR="003A3004" w:rsidRPr="003A3004" w:rsidRDefault="003A3004" w:rsidP="00D240D6">
            <w:pPr>
              <w:spacing w:before="120" w:after="120" w:line="360" w:lineRule="auto"/>
              <w:rPr>
                <w:sz w:val="20"/>
                <w:szCs w:val="20"/>
              </w:rPr>
            </w:pPr>
          </w:p>
        </w:tc>
      </w:tr>
      <w:tr w:rsidR="00DB7D02" w:rsidRPr="003A3004" w14:paraId="4D83689F" w14:textId="77777777" w:rsidTr="0009319F">
        <w:trPr>
          <w:trHeight w:val="20"/>
          <w:jc w:val="center"/>
        </w:trPr>
        <w:tc>
          <w:tcPr>
            <w:tcW w:w="0" w:type="auto"/>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3660F419" w14:textId="77777777" w:rsidR="003A3004" w:rsidRPr="003A3004" w:rsidRDefault="003A3004" w:rsidP="00D240D6">
            <w:pPr>
              <w:spacing w:before="120" w:after="120" w:line="360" w:lineRule="auto"/>
              <w:rPr>
                <w:sz w:val="20"/>
                <w:szCs w:val="20"/>
                <w:lang w:val="de-DE"/>
              </w:rPr>
            </w:pPr>
            <w:r w:rsidRPr="003A3004">
              <w:rPr>
                <w:sz w:val="20"/>
                <w:szCs w:val="20"/>
                <w:lang w:val="de-DE"/>
              </w:rPr>
              <w:t>1</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408141A4" w14:textId="77777777" w:rsidR="003A3004" w:rsidRPr="003A3004" w:rsidRDefault="003A3004" w:rsidP="00D240D6">
            <w:pPr>
              <w:spacing w:before="120" w:after="120" w:line="360" w:lineRule="auto"/>
              <w:rPr>
                <w:sz w:val="20"/>
                <w:szCs w:val="20"/>
                <w:lang w:val="de-DE"/>
              </w:rPr>
            </w:pPr>
            <w:r w:rsidRPr="003A3004">
              <w:rPr>
                <w:sz w:val="20"/>
                <w:szCs w:val="20"/>
                <w:lang w:val="de-DE"/>
              </w:rPr>
              <w:t>2007</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39C01342" w14:textId="77777777" w:rsidR="003A3004" w:rsidRPr="003A3004" w:rsidRDefault="003A3004" w:rsidP="00D240D6">
            <w:pPr>
              <w:spacing w:before="120" w:after="120" w:line="360" w:lineRule="auto"/>
              <w:rPr>
                <w:sz w:val="20"/>
                <w:szCs w:val="20"/>
                <w:vertAlign w:val="superscript"/>
                <w:lang w:val="de-DE"/>
              </w:rPr>
            </w:pPr>
            <w:r w:rsidRPr="003A3004">
              <w:rPr>
                <w:b/>
                <w:sz w:val="20"/>
                <w:szCs w:val="20"/>
                <w:lang w:val="de-DE"/>
              </w:rPr>
              <w:t>OR</w:t>
            </w:r>
            <w:r w:rsidRPr="003A3004">
              <w:rPr>
                <w:sz w:val="20"/>
                <w:szCs w:val="20"/>
                <w:lang w:val="de-DE"/>
              </w:rPr>
              <w:t>*</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18AFAD49" w14:textId="77777777" w:rsidR="003A3004" w:rsidRPr="003A3004" w:rsidRDefault="003A3004" w:rsidP="00D240D6">
            <w:pPr>
              <w:spacing w:before="120" w:after="120" w:line="360" w:lineRule="auto"/>
              <w:rPr>
                <w:sz w:val="20"/>
                <w:szCs w:val="20"/>
                <w:lang w:val="de-DE"/>
              </w:rPr>
            </w:pPr>
            <w:r w:rsidRPr="003A3004">
              <w:rPr>
                <w:sz w:val="20"/>
                <w:szCs w:val="20"/>
                <w:lang w:val="de-DE"/>
              </w:rPr>
              <w:t>440</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269788FC" w14:textId="77777777" w:rsidR="003A3004" w:rsidRPr="003A3004" w:rsidRDefault="003A3004" w:rsidP="00D240D6">
            <w:pPr>
              <w:spacing w:before="120" w:after="120" w:line="360" w:lineRule="auto"/>
              <w:rPr>
                <w:sz w:val="20"/>
                <w:szCs w:val="20"/>
                <w:lang w:val="de-DE"/>
              </w:rPr>
            </w:pPr>
            <w:r w:rsidRPr="003A3004">
              <w:rPr>
                <w:sz w:val="20"/>
                <w:szCs w:val="20"/>
                <w:lang w:val="de-DE"/>
              </w:rPr>
              <w:t>3,6</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1E6EFF9E" w14:textId="77777777" w:rsidR="003A3004" w:rsidRPr="003A3004" w:rsidRDefault="003A3004" w:rsidP="00D240D6">
            <w:pPr>
              <w:spacing w:before="120" w:after="120" w:line="360" w:lineRule="auto"/>
              <w:rPr>
                <w:sz w:val="20"/>
                <w:szCs w:val="20"/>
                <w:lang w:val="de-DE"/>
              </w:rPr>
            </w:pPr>
            <w:r w:rsidRPr="003A3004">
              <w:rPr>
                <w:sz w:val="20"/>
                <w:szCs w:val="20"/>
                <w:lang w:val="de-DE"/>
              </w:rPr>
              <w:t>-</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23512299" w14:textId="77777777" w:rsidR="003A3004" w:rsidRPr="003A3004" w:rsidRDefault="003A3004" w:rsidP="00D240D6">
            <w:pPr>
              <w:spacing w:before="120" w:after="120" w:line="360" w:lineRule="auto"/>
              <w:rPr>
                <w:sz w:val="20"/>
                <w:szCs w:val="20"/>
                <w:lang w:val="de-DE"/>
              </w:rPr>
            </w:pPr>
            <w:r w:rsidRPr="003A3004">
              <w:rPr>
                <w:sz w:val="20"/>
                <w:szCs w:val="20"/>
                <w:lang w:val="de-DE"/>
              </w:rPr>
              <w:t>-</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7AA90505" w14:textId="77777777" w:rsidR="003A3004" w:rsidRPr="003A3004" w:rsidRDefault="003A3004" w:rsidP="00D240D6">
            <w:pPr>
              <w:spacing w:before="120" w:after="120" w:line="360" w:lineRule="auto"/>
              <w:rPr>
                <w:sz w:val="20"/>
                <w:szCs w:val="20"/>
                <w:lang w:val="de-DE"/>
              </w:rPr>
            </w:pPr>
            <w:r w:rsidRPr="003A3004">
              <w:rPr>
                <w:sz w:val="20"/>
                <w:szCs w:val="20"/>
                <w:lang w:val="de-DE"/>
              </w:rPr>
              <w:t>10,2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41328EEC" w14:textId="77777777" w:rsidR="003A3004" w:rsidRPr="003A3004" w:rsidRDefault="003A3004" w:rsidP="00D240D6">
            <w:pPr>
              <w:spacing w:before="120" w:after="120" w:line="360" w:lineRule="auto"/>
              <w:rPr>
                <w:sz w:val="20"/>
                <w:szCs w:val="20"/>
                <w:lang w:val="de-DE"/>
              </w:rPr>
            </w:pPr>
            <w:r w:rsidRPr="003A3004">
              <w:rPr>
                <w:sz w:val="20"/>
                <w:szCs w:val="20"/>
                <w:lang w:val="de-DE"/>
              </w:rPr>
              <w:t>11,2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4BA1C22F" w14:textId="77777777" w:rsidR="003A3004" w:rsidRPr="003A3004" w:rsidRDefault="003A3004" w:rsidP="00D240D6">
            <w:pPr>
              <w:spacing w:before="120" w:after="120" w:line="360" w:lineRule="auto"/>
              <w:rPr>
                <w:sz w:val="20"/>
                <w:szCs w:val="20"/>
                <w:lang w:val="de-DE"/>
              </w:rPr>
            </w:pPr>
            <w:r w:rsidRPr="003A3004">
              <w:rPr>
                <w:sz w:val="20"/>
                <w:szCs w:val="20"/>
                <w:lang w:val="de-DE"/>
              </w:rPr>
              <w:t>13,4</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17A365BC" w14:textId="77777777" w:rsidR="003A3004" w:rsidRPr="003A3004" w:rsidRDefault="003A3004" w:rsidP="00D240D6">
            <w:pPr>
              <w:spacing w:before="120" w:after="120" w:line="360" w:lineRule="auto"/>
              <w:rPr>
                <w:sz w:val="20"/>
                <w:szCs w:val="20"/>
                <w:lang w:val="de-DE"/>
              </w:rPr>
            </w:pPr>
            <w:r w:rsidRPr="003A3004">
              <w:rPr>
                <w:sz w:val="20"/>
                <w:szCs w:val="20"/>
                <w:lang w:val="de-DE"/>
              </w:rPr>
              <w:t>14,5</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72829CE9" w14:textId="77777777" w:rsidR="003A3004" w:rsidRPr="003A3004" w:rsidRDefault="003A3004" w:rsidP="00D240D6">
            <w:pPr>
              <w:spacing w:before="120" w:after="120" w:line="360" w:lineRule="auto"/>
              <w:rPr>
                <w:sz w:val="20"/>
                <w:szCs w:val="20"/>
                <w:lang w:val="de-DE"/>
              </w:rPr>
            </w:pPr>
            <w:r w:rsidRPr="003A3004">
              <w:rPr>
                <w:sz w:val="20"/>
                <w:szCs w:val="20"/>
                <w:lang w:val="de-DE"/>
              </w:rPr>
              <w:t>T :1 - 2</w:t>
            </w:r>
          </w:p>
        </w:tc>
        <w:tc>
          <w:tcPr>
            <w:tcW w:w="0" w:type="auto"/>
            <w:tcBorders>
              <w:top w:val="nil"/>
              <w:left w:val="nil"/>
              <w:bottom w:val="single" w:sz="4" w:space="0" w:color="auto"/>
              <w:right w:val="single" w:sz="4" w:space="0" w:color="auto"/>
            </w:tcBorders>
            <w:tcMar>
              <w:top w:w="20" w:type="dxa"/>
              <w:left w:w="20" w:type="dxa"/>
              <w:bottom w:w="0" w:type="dxa"/>
              <w:right w:w="20" w:type="dxa"/>
            </w:tcMar>
            <w:vAlign w:val="bottom"/>
          </w:tcPr>
          <w:p w14:paraId="17CA78A7" w14:textId="77777777" w:rsidR="003A3004" w:rsidRPr="003A3004" w:rsidRDefault="003A3004" w:rsidP="00D240D6">
            <w:pPr>
              <w:spacing w:before="120" w:after="120" w:line="360" w:lineRule="auto"/>
              <w:rPr>
                <w:sz w:val="20"/>
                <w:szCs w:val="20"/>
                <w:lang w:val="de-DE"/>
              </w:rPr>
            </w:pPr>
            <w:r w:rsidRPr="003A3004">
              <w:rPr>
                <w:sz w:val="20"/>
                <w:szCs w:val="20"/>
                <w:lang w:val="de-DE"/>
              </w:rPr>
              <w:t>SCHMID</w:t>
            </w:r>
          </w:p>
        </w:tc>
      </w:tr>
    </w:tbl>
    <w:p w14:paraId="45518051" w14:textId="77777777" w:rsidR="003A3004" w:rsidRPr="003A3004" w:rsidRDefault="003A3004" w:rsidP="00D240D6">
      <w:pPr>
        <w:spacing w:before="120" w:after="120" w:line="360" w:lineRule="auto"/>
        <w:rPr>
          <w:sz w:val="20"/>
          <w:szCs w:val="20"/>
        </w:rPr>
      </w:pPr>
      <w:r w:rsidRPr="003A3004">
        <w:rPr>
          <w:sz w:val="20"/>
          <w:szCs w:val="20"/>
        </w:rPr>
        <w:t>*) kocioł opalany biomasą (zrębka leśna)</w:t>
      </w:r>
    </w:p>
    <w:p w14:paraId="2D01BB39" w14:textId="31B4FF2A" w:rsidR="00DB7D02" w:rsidRPr="00DB7D02" w:rsidRDefault="00DB7D02" w:rsidP="00511C0D">
      <w:pPr>
        <w:pStyle w:val="Legenda"/>
        <w:rPr>
          <w:rStyle w:val="Wyrnieniedelikatne"/>
          <w:b w:val="0"/>
          <w:bCs/>
        </w:rPr>
      </w:pPr>
      <w:r w:rsidRPr="00DB7D02">
        <w:rPr>
          <w:rStyle w:val="Wyrnieniedelikatne"/>
          <w:b w:val="0"/>
          <w:bCs/>
        </w:rPr>
        <w:t>Źródło: PEC</w:t>
      </w:r>
      <w:r w:rsidR="002C0B04">
        <w:rPr>
          <w:rStyle w:val="Wyrnieniedelikatne"/>
          <w:b w:val="0"/>
          <w:bCs/>
        </w:rPr>
        <w:t xml:space="preserve"> w </w:t>
      </w:r>
      <w:r w:rsidRPr="00DB7D02">
        <w:rPr>
          <w:rStyle w:val="Wyrnieniedelikatne"/>
          <w:b w:val="0"/>
          <w:bCs/>
        </w:rPr>
        <w:t>Płońsku Sp.</w:t>
      </w:r>
      <w:r w:rsidR="002C0B04">
        <w:rPr>
          <w:rStyle w:val="Wyrnieniedelikatne"/>
          <w:b w:val="0"/>
          <w:bCs/>
        </w:rPr>
        <w:t xml:space="preserve"> z </w:t>
      </w:r>
      <w:r w:rsidRPr="00DB7D02">
        <w:rPr>
          <w:rStyle w:val="Wyrnieniedelikatne"/>
          <w:b w:val="0"/>
          <w:bCs/>
        </w:rPr>
        <w:t>o.o.</w:t>
      </w:r>
    </w:p>
    <w:p w14:paraId="776B912E" w14:textId="77777777" w:rsidR="00DE03C3" w:rsidRPr="00DE03C3" w:rsidRDefault="00DE03C3" w:rsidP="00DE03C3"/>
    <w:p w14:paraId="1AC00D3C" w14:textId="77777777" w:rsidR="00511C0D" w:rsidRDefault="00511C0D" w:rsidP="00511C0D">
      <w:pPr>
        <w:pStyle w:val="Legenda"/>
      </w:pPr>
      <w:bookmarkStart w:id="62" w:name="_Toc158896766"/>
    </w:p>
    <w:p w14:paraId="5FEB2CDD" w14:textId="0BF6EBC8" w:rsidR="00B9418F" w:rsidRDefault="00B9418F" w:rsidP="00511C0D">
      <w:pPr>
        <w:pStyle w:val="Legenda"/>
      </w:pPr>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10</w:t>
      </w:r>
      <w:r w:rsidR="0083545E">
        <w:rPr>
          <w:noProof/>
        </w:rPr>
        <w:fldChar w:fldCharType="end"/>
      </w:r>
      <w:r w:rsidRPr="00B9418F">
        <w:t xml:space="preserve"> </w:t>
      </w:r>
      <w:r w:rsidRPr="003A3004">
        <w:t>Kotły ciepłownicze</w:t>
      </w:r>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4"/>
        <w:gridCol w:w="1163"/>
        <w:gridCol w:w="971"/>
        <w:gridCol w:w="833"/>
        <w:gridCol w:w="1007"/>
        <w:gridCol w:w="1218"/>
        <w:gridCol w:w="1260"/>
        <w:gridCol w:w="2030"/>
      </w:tblGrid>
      <w:tr w:rsidR="003A3004" w:rsidRPr="003A3004" w14:paraId="7678CAE5" w14:textId="77777777" w:rsidTr="009F492E">
        <w:trPr>
          <w:cantSplit/>
          <w:trHeight w:val="20"/>
          <w:jc w:val="center"/>
        </w:trPr>
        <w:tc>
          <w:tcPr>
            <w:tcW w:w="322" w:type="pct"/>
            <w:vMerge w:val="restart"/>
            <w:tcBorders>
              <w:bottom w:val="single" w:sz="4" w:space="0" w:color="auto"/>
            </w:tcBorders>
            <w:vAlign w:val="center"/>
          </w:tcPr>
          <w:p w14:paraId="3FD7BB27" w14:textId="77777777" w:rsidR="003A3004" w:rsidRPr="00864DAD" w:rsidRDefault="003A3004" w:rsidP="00864DAD">
            <w:pPr>
              <w:spacing w:before="120" w:after="120" w:line="360" w:lineRule="auto"/>
              <w:jc w:val="center"/>
              <w:rPr>
                <w:b/>
                <w:bCs/>
                <w:sz w:val="20"/>
                <w:szCs w:val="20"/>
              </w:rPr>
            </w:pPr>
            <w:r w:rsidRPr="00864DAD">
              <w:rPr>
                <w:b/>
                <w:bCs/>
                <w:sz w:val="20"/>
                <w:szCs w:val="20"/>
              </w:rPr>
              <w:t>Nr</w:t>
            </w:r>
          </w:p>
          <w:p w14:paraId="5233A49A" w14:textId="77777777" w:rsidR="003A3004" w:rsidRPr="00864DAD" w:rsidRDefault="003A3004" w:rsidP="00864DAD">
            <w:pPr>
              <w:spacing w:before="120" w:after="120" w:line="360" w:lineRule="auto"/>
              <w:jc w:val="center"/>
              <w:rPr>
                <w:b/>
                <w:bCs/>
                <w:sz w:val="20"/>
                <w:szCs w:val="20"/>
              </w:rPr>
            </w:pPr>
            <w:r w:rsidRPr="00864DAD">
              <w:rPr>
                <w:b/>
                <w:bCs/>
                <w:sz w:val="20"/>
                <w:szCs w:val="20"/>
              </w:rPr>
              <w:t>kotła</w:t>
            </w:r>
          </w:p>
        </w:tc>
        <w:tc>
          <w:tcPr>
            <w:tcW w:w="605" w:type="pct"/>
            <w:vMerge w:val="restart"/>
            <w:tcBorders>
              <w:bottom w:val="single" w:sz="4" w:space="0" w:color="auto"/>
            </w:tcBorders>
            <w:vAlign w:val="center"/>
          </w:tcPr>
          <w:p w14:paraId="223E9531" w14:textId="77777777" w:rsidR="003A3004" w:rsidRPr="00864DAD" w:rsidRDefault="003A3004" w:rsidP="00864DAD">
            <w:pPr>
              <w:spacing w:before="120" w:after="120" w:line="360" w:lineRule="auto"/>
              <w:jc w:val="center"/>
              <w:rPr>
                <w:b/>
                <w:bCs/>
                <w:sz w:val="20"/>
                <w:szCs w:val="20"/>
              </w:rPr>
            </w:pPr>
            <w:r w:rsidRPr="00864DAD">
              <w:rPr>
                <w:b/>
                <w:bCs/>
                <w:sz w:val="20"/>
                <w:szCs w:val="20"/>
              </w:rPr>
              <w:t>Rok</w:t>
            </w:r>
          </w:p>
          <w:p w14:paraId="55EE4C32" w14:textId="204DA176" w:rsidR="003A3004" w:rsidRPr="00864DAD" w:rsidRDefault="003A3004" w:rsidP="00864DAD">
            <w:pPr>
              <w:spacing w:before="120" w:after="120" w:line="360" w:lineRule="auto"/>
              <w:jc w:val="center"/>
              <w:rPr>
                <w:b/>
                <w:bCs/>
                <w:sz w:val="20"/>
                <w:szCs w:val="20"/>
              </w:rPr>
            </w:pPr>
            <w:r w:rsidRPr="00864DAD">
              <w:rPr>
                <w:b/>
                <w:bCs/>
                <w:sz w:val="20"/>
                <w:szCs w:val="20"/>
              </w:rPr>
              <w:t>rozpoczęcia</w:t>
            </w:r>
          </w:p>
          <w:p w14:paraId="31EDFA60" w14:textId="77777777" w:rsidR="003A3004" w:rsidRPr="00864DAD" w:rsidRDefault="003A3004" w:rsidP="00864DAD">
            <w:pPr>
              <w:spacing w:before="120" w:after="120" w:line="360" w:lineRule="auto"/>
              <w:jc w:val="center"/>
              <w:rPr>
                <w:b/>
                <w:bCs/>
                <w:sz w:val="20"/>
                <w:szCs w:val="20"/>
              </w:rPr>
            </w:pPr>
            <w:r w:rsidRPr="00864DAD">
              <w:rPr>
                <w:b/>
                <w:bCs/>
                <w:sz w:val="20"/>
                <w:szCs w:val="20"/>
              </w:rPr>
              <w:t>eksploatacji</w:t>
            </w:r>
          </w:p>
        </w:tc>
        <w:tc>
          <w:tcPr>
            <w:tcW w:w="549" w:type="pct"/>
            <w:vMerge w:val="restart"/>
            <w:tcBorders>
              <w:bottom w:val="single" w:sz="4" w:space="0" w:color="auto"/>
            </w:tcBorders>
            <w:vAlign w:val="center"/>
          </w:tcPr>
          <w:p w14:paraId="11AAF10C" w14:textId="77777777" w:rsidR="003A3004" w:rsidRPr="00864DAD" w:rsidRDefault="003A3004" w:rsidP="00864DAD">
            <w:pPr>
              <w:spacing w:before="120" w:after="120" w:line="360" w:lineRule="auto"/>
              <w:jc w:val="center"/>
              <w:rPr>
                <w:b/>
                <w:bCs/>
                <w:sz w:val="20"/>
                <w:szCs w:val="20"/>
              </w:rPr>
            </w:pPr>
            <w:r w:rsidRPr="00864DAD">
              <w:rPr>
                <w:b/>
                <w:bCs/>
                <w:sz w:val="20"/>
                <w:szCs w:val="20"/>
              </w:rPr>
              <w:t>Typ</w:t>
            </w:r>
          </w:p>
          <w:p w14:paraId="65EE075D" w14:textId="77777777" w:rsidR="003A3004" w:rsidRPr="00864DAD" w:rsidRDefault="003A3004" w:rsidP="00864DAD">
            <w:pPr>
              <w:spacing w:before="120" w:after="120" w:line="360" w:lineRule="auto"/>
              <w:jc w:val="center"/>
              <w:rPr>
                <w:b/>
                <w:bCs/>
                <w:sz w:val="20"/>
                <w:szCs w:val="20"/>
              </w:rPr>
            </w:pPr>
            <w:r w:rsidRPr="00864DAD">
              <w:rPr>
                <w:b/>
                <w:bCs/>
                <w:sz w:val="20"/>
                <w:szCs w:val="20"/>
              </w:rPr>
              <w:t>kotła</w:t>
            </w:r>
          </w:p>
        </w:tc>
        <w:tc>
          <w:tcPr>
            <w:tcW w:w="1033" w:type="pct"/>
            <w:gridSpan w:val="2"/>
            <w:tcBorders>
              <w:bottom w:val="single" w:sz="4" w:space="0" w:color="auto"/>
            </w:tcBorders>
            <w:vAlign w:val="center"/>
          </w:tcPr>
          <w:p w14:paraId="779D68DA" w14:textId="77777777" w:rsidR="003A3004" w:rsidRPr="00864DAD" w:rsidRDefault="003A3004" w:rsidP="00864DAD">
            <w:pPr>
              <w:spacing w:before="120" w:after="120" w:line="360" w:lineRule="auto"/>
              <w:jc w:val="center"/>
              <w:rPr>
                <w:b/>
                <w:bCs/>
                <w:sz w:val="20"/>
                <w:szCs w:val="20"/>
              </w:rPr>
            </w:pPr>
            <w:r w:rsidRPr="00864DAD">
              <w:rPr>
                <w:b/>
                <w:bCs/>
                <w:sz w:val="20"/>
                <w:szCs w:val="20"/>
              </w:rPr>
              <w:t>Parametry</w:t>
            </w:r>
          </w:p>
          <w:p w14:paraId="6CCC6CE0" w14:textId="5D37E9FB" w:rsidR="003A3004" w:rsidRPr="00864DAD" w:rsidRDefault="003A3004" w:rsidP="00864DAD">
            <w:pPr>
              <w:spacing w:before="120" w:after="120" w:line="360" w:lineRule="auto"/>
              <w:jc w:val="center"/>
              <w:rPr>
                <w:b/>
                <w:bCs/>
                <w:sz w:val="20"/>
                <w:szCs w:val="20"/>
              </w:rPr>
            </w:pPr>
            <w:r w:rsidRPr="00864DAD">
              <w:rPr>
                <w:b/>
                <w:bCs/>
                <w:sz w:val="20"/>
                <w:szCs w:val="20"/>
              </w:rPr>
              <w:t>Pary (wody)</w:t>
            </w:r>
          </w:p>
        </w:tc>
        <w:tc>
          <w:tcPr>
            <w:tcW w:w="1362" w:type="pct"/>
            <w:gridSpan w:val="2"/>
            <w:tcBorders>
              <w:bottom w:val="single" w:sz="4" w:space="0" w:color="auto"/>
            </w:tcBorders>
            <w:vAlign w:val="center"/>
          </w:tcPr>
          <w:p w14:paraId="7979CCFA" w14:textId="77777777" w:rsidR="003A3004" w:rsidRPr="00864DAD" w:rsidRDefault="003A3004" w:rsidP="00864DAD">
            <w:pPr>
              <w:spacing w:before="120" w:after="120" w:line="360" w:lineRule="auto"/>
              <w:jc w:val="center"/>
              <w:rPr>
                <w:b/>
                <w:bCs/>
                <w:sz w:val="20"/>
                <w:szCs w:val="20"/>
              </w:rPr>
            </w:pPr>
            <w:r w:rsidRPr="00864DAD">
              <w:rPr>
                <w:b/>
                <w:bCs/>
                <w:sz w:val="20"/>
                <w:szCs w:val="20"/>
              </w:rPr>
              <w:t>Moc (MW)</w:t>
            </w:r>
          </w:p>
        </w:tc>
        <w:tc>
          <w:tcPr>
            <w:tcW w:w="1129" w:type="pct"/>
            <w:vMerge w:val="restart"/>
            <w:vAlign w:val="center"/>
          </w:tcPr>
          <w:p w14:paraId="50B9798C" w14:textId="77777777" w:rsidR="003A3004" w:rsidRPr="003A3004" w:rsidRDefault="003A3004" w:rsidP="00864DAD">
            <w:pPr>
              <w:spacing w:before="120" w:after="120" w:line="360" w:lineRule="auto"/>
              <w:jc w:val="center"/>
              <w:rPr>
                <w:sz w:val="20"/>
                <w:szCs w:val="20"/>
              </w:rPr>
            </w:pPr>
            <w:r w:rsidRPr="00864DAD">
              <w:rPr>
                <w:b/>
                <w:bCs/>
                <w:sz w:val="20"/>
                <w:szCs w:val="20"/>
              </w:rPr>
              <w:t>Producent</w:t>
            </w:r>
          </w:p>
        </w:tc>
      </w:tr>
      <w:tr w:rsidR="009017CD" w:rsidRPr="003A3004" w14:paraId="5EA83A88" w14:textId="77777777" w:rsidTr="009F492E">
        <w:trPr>
          <w:cantSplit/>
          <w:trHeight w:val="20"/>
          <w:jc w:val="center"/>
        </w:trPr>
        <w:tc>
          <w:tcPr>
            <w:tcW w:w="322" w:type="pct"/>
            <w:vMerge/>
            <w:tcBorders>
              <w:bottom w:val="single" w:sz="4" w:space="0" w:color="auto"/>
            </w:tcBorders>
            <w:vAlign w:val="center"/>
          </w:tcPr>
          <w:p w14:paraId="130CA7A2" w14:textId="77777777" w:rsidR="003A3004" w:rsidRPr="00864DAD" w:rsidRDefault="003A3004" w:rsidP="00864DAD">
            <w:pPr>
              <w:spacing w:before="120" w:after="120" w:line="360" w:lineRule="auto"/>
              <w:jc w:val="center"/>
              <w:rPr>
                <w:b/>
                <w:bCs/>
                <w:sz w:val="20"/>
                <w:szCs w:val="20"/>
              </w:rPr>
            </w:pPr>
          </w:p>
        </w:tc>
        <w:tc>
          <w:tcPr>
            <w:tcW w:w="605" w:type="pct"/>
            <w:vMerge/>
            <w:tcBorders>
              <w:bottom w:val="single" w:sz="4" w:space="0" w:color="auto"/>
            </w:tcBorders>
            <w:vAlign w:val="center"/>
          </w:tcPr>
          <w:p w14:paraId="6787AFD1" w14:textId="77777777" w:rsidR="003A3004" w:rsidRPr="00864DAD" w:rsidRDefault="003A3004" w:rsidP="00864DAD">
            <w:pPr>
              <w:spacing w:before="120" w:after="120" w:line="360" w:lineRule="auto"/>
              <w:jc w:val="center"/>
              <w:rPr>
                <w:b/>
                <w:bCs/>
                <w:sz w:val="20"/>
                <w:szCs w:val="20"/>
              </w:rPr>
            </w:pPr>
          </w:p>
        </w:tc>
        <w:tc>
          <w:tcPr>
            <w:tcW w:w="549" w:type="pct"/>
            <w:vMerge/>
            <w:tcBorders>
              <w:bottom w:val="single" w:sz="4" w:space="0" w:color="auto"/>
            </w:tcBorders>
            <w:vAlign w:val="center"/>
          </w:tcPr>
          <w:p w14:paraId="5B70C715" w14:textId="77777777" w:rsidR="003A3004" w:rsidRPr="00864DAD" w:rsidRDefault="003A3004" w:rsidP="00864DAD">
            <w:pPr>
              <w:spacing w:before="120" w:after="120" w:line="360" w:lineRule="auto"/>
              <w:jc w:val="center"/>
              <w:rPr>
                <w:b/>
                <w:bCs/>
                <w:sz w:val="20"/>
                <w:szCs w:val="20"/>
              </w:rPr>
            </w:pPr>
          </w:p>
        </w:tc>
        <w:tc>
          <w:tcPr>
            <w:tcW w:w="469" w:type="pct"/>
            <w:tcBorders>
              <w:bottom w:val="single" w:sz="4" w:space="0" w:color="auto"/>
            </w:tcBorders>
            <w:vAlign w:val="center"/>
          </w:tcPr>
          <w:p w14:paraId="10924886" w14:textId="77777777" w:rsidR="003A3004" w:rsidRPr="00864DAD" w:rsidRDefault="003A3004" w:rsidP="00864DAD">
            <w:pPr>
              <w:spacing w:before="120" w:after="120" w:line="360" w:lineRule="auto"/>
              <w:jc w:val="center"/>
              <w:rPr>
                <w:b/>
                <w:bCs/>
                <w:sz w:val="20"/>
                <w:szCs w:val="20"/>
              </w:rPr>
            </w:pPr>
            <w:r w:rsidRPr="00864DAD">
              <w:rPr>
                <w:b/>
                <w:bCs/>
                <w:sz w:val="20"/>
                <w:szCs w:val="20"/>
                <w:vertAlign w:val="superscript"/>
              </w:rPr>
              <w:t>0</w:t>
            </w:r>
            <w:r w:rsidRPr="00864DAD">
              <w:rPr>
                <w:b/>
                <w:bCs/>
                <w:sz w:val="20"/>
                <w:szCs w:val="20"/>
              </w:rPr>
              <w:t>C</w:t>
            </w:r>
          </w:p>
        </w:tc>
        <w:tc>
          <w:tcPr>
            <w:tcW w:w="564" w:type="pct"/>
            <w:tcBorders>
              <w:bottom w:val="single" w:sz="4" w:space="0" w:color="auto"/>
            </w:tcBorders>
            <w:vAlign w:val="center"/>
          </w:tcPr>
          <w:p w14:paraId="56F4F2A1" w14:textId="77777777" w:rsidR="003A3004" w:rsidRPr="00864DAD" w:rsidRDefault="003A3004" w:rsidP="00864DAD">
            <w:pPr>
              <w:spacing w:before="120" w:after="120" w:line="360" w:lineRule="auto"/>
              <w:jc w:val="center"/>
              <w:rPr>
                <w:b/>
                <w:bCs/>
                <w:sz w:val="20"/>
                <w:szCs w:val="20"/>
              </w:rPr>
            </w:pPr>
            <w:proofErr w:type="spellStart"/>
            <w:r w:rsidRPr="00864DAD">
              <w:rPr>
                <w:b/>
                <w:bCs/>
                <w:sz w:val="20"/>
                <w:szCs w:val="20"/>
              </w:rPr>
              <w:t>MPa</w:t>
            </w:r>
            <w:proofErr w:type="spellEnd"/>
          </w:p>
        </w:tc>
        <w:tc>
          <w:tcPr>
            <w:tcW w:w="658" w:type="pct"/>
            <w:tcBorders>
              <w:bottom w:val="single" w:sz="4" w:space="0" w:color="auto"/>
            </w:tcBorders>
            <w:vAlign w:val="center"/>
          </w:tcPr>
          <w:p w14:paraId="0E0CDBF0" w14:textId="77777777" w:rsidR="003A3004" w:rsidRPr="00864DAD" w:rsidRDefault="003A3004" w:rsidP="00864DAD">
            <w:pPr>
              <w:spacing w:before="120" w:after="120" w:line="360" w:lineRule="auto"/>
              <w:jc w:val="center"/>
              <w:rPr>
                <w:b/>
                <w:bCs/>
                <w:sz w:val="20"/>
                <w:szCs w:val="20"/>
              </w:rPr>
            </w:pPr>
            <w:r w:rsidRPr="00864DAD">
              <w:rPr>
                <w:b/>
                <w:bCs/>
                <w:sz w:val="20"/>
                <w:szCs w:val="20"/>
              </w:rPr>
              <w:t>znamionowa</w:t>
            </w:r>
          </w:p>
        </w:tc>
        <w:tc>
          <w:tcPr>
            <w:tcW w:w="704" w:type="pct"/>
            <w:tcBorders>
              <w:bottom w:val="single" w:sz="4" w:space="0" w:color="auto"/>
            </w:tcBorders>
            <w:vAlign w:val="center"/>
          </w:tcPr>
          <w:p w14:paraId="1E5E4AAD" w14:textId="77777777" w:rsidR="003A3004" w:rsidRPr="00864DAD" w:rsidRDefault="003A3004" w:rsidP="00864DAD">
            <w:pPr>
              <w:spacing w:before="120" w:after="120" w:line="360" w:lineRule="auto"/>
              <w:jc w:val="center"/>
              <w:rPr>
                <w:b/>
                <w:bCs/>
                <w:sz w:val="20"/>
                <w:szCs w:val="20"/>
              </w:rPr>
            </w:pPr>
            <w:r w:rsidRPr="00864DAD">
              <w:rPr>
                <w:b/>
                <w:bCs/>
                <w:sz w:val="20"/>
                <w:szCs w:val="20"/>
              </w:rPr>
              <w:t>osiągalna</w:t>
            </w:r>
          </w:p>
        </w:tc>
        <w:tc>
          <w:tcPr>
            <w:tcW w:w="1129" w:type="pct"/>
            <w:vMerge/>
            <w:tcBorders>
              <w:bottom w:val="single" w:sz="4" w:space="0" w:color="auto"/>
            </w:tcBorders>
            <w:vAlign w:val="center"/>
          </w:tcPr>
          <w:p w14:paraId="22638313" w14:textId="77777777" w:rsidR="003A3004" w:rsidRPr="003A3004" w:rsidRDefault="003A3004" w:rsidP="00D240D6">
            <w:pPr>
              <w:spacing w:before="120" w:after="120" w:line="360" w:lineRule="auto"/>
              <w:rPr>
                <w:sz w:val="20"/>
                <w:szCs w:val="20"/>
              </w:rPr>
            </w:pPr>
          </w:p>
        </w:tc>
      </w:tr>
      <w:tr w:rsidR="009017CD" w:rsidRPr="003A3004" w14:paraId="209B8241" w14:textId="77777777" w:rsidTr="009F492E">
        <w:trPr>
          <w:cantSplit/>
          <w:trHeight w:val="20"/>
          <w:jc w:val="center"/>
        </w:trPr>
        <w:tc>
          <w:tcPr>
            <w:tcW w:w="322" w:type="pct"/>
            <w:tcBorders>
              <w:top w:val="nil"/>
              <w:bottom w:val="nil"/>
            </w:tcBorders>
            <w:vAlign w:val="center"/>
          </w:tcPr>
          <w:p w14:paraId="76DA49F2" w14:textId="77777777" w:rsidR="003A3004" w:rsidRPr="003A3004" w:rsidRDefault="003A3004" w:rsidP="00D240D6">
            <w:pPr>
              <w:spacing w:before="120" w:after="120" w:line="360" w:lineRule="auto"/>
              <w:rPr>
                <w:sz w:val="20"/>
                <w:szCs w:val="20"/>
              </w:rPr>
            </w:pPr>
            <w:r w:rsidRPr="003A3004">
              <w:rPr>
                <w:sz w:val="20"/>
                <w:szCs w:val="20"/>
              </w:rPr>
              <w:t>1</w:t>
            </w:r>
          </w:p>
        </w:tc>
        <w:tc>
          <w:tcPr>
            <w:tcW w:w="605" w:type="pct"/>
            <w:tcBorders>
              <w:top w:val="nil"/>
              <w:bottom w:val="nil"/>
            </w:tcBorders>
            <w:vAlign w:val="center"/>
          </w:tcPr>
          <w:p w14:paraId="2F53C140" w14:textId="77777777" w:rsidR="003A3004" w:rsidRPr="003A3004" w:rsidRDefault="003A3004" w:rsidP="00D240D6">
            <w:pPr>
              <w:spacing w:before="120" w:after="120" w:line="360" w:lineRule="auto"/>
              <w:rPr>
                <w:sz w:val="20"/>
                <w:szCs w:val="20"/>
              </w:rPr>
            </w:pPr>
            <w:r w:rsidRPr="003A3004">
              <w:rPr>
                <w:sz w:val="20"/>
                <w:szCs w:val="20"/>
              </w:rPr>
              <w:t>1992</w:t>
            </w:r>
          </w:p>
        </w:tc>
        <w:tc>
          <w:tcPr>
            <w:tcW w:w="549" w:type="pct"/>
            <w:tcBorders>
              <w:top w:val="nil"/>
              <w:bottom w:val="nil"/>
            </w:tcBorders>
            <w:vAlign w:val="center"/>
          </w:tcPr>
          <w:p w14:paraId="3B29834D" w14:textId="77777777" w:rsidR="003A3004" w:rsidRPr="003A3004" w:rsidRDefault="003A3004" w:rsidP="00D240D6">
            <w:pPr>
              <w:spacing w:before="120" w:after="120" w:line="360" w:lineRule="auto"/>
              <w:rPr>
                <w:b/>
                <w:sz w:val="20"/>
                <w:szCs w:val="20"/>
              </w:rPr>
            </w:pPr>
            <w:r w:rsidRPr="003A3004">
              <w:rPr>
                <w:b/>
                <w:sz w:val="20"/>
                <w:szCs w:val="20"/>
              </w:rPr>
              <w:t>WRm15</w:t>
            </w:r>
          </w:p>
        </w:tc>
        <w:tc>
          <w:tcPr>
            <w:tcW w:w="469" w:type="pct"/>
            <w:tcBorders>
              <w:top w:val="nil"/>
              <w:bottom w:val="nil"/>
            </w:tcBorders>
            <w:vAlign w:val="center"/>
          </w:tcPr>
          <w:p w14:paraId="429EECA7" w14:textId="77777777" w:rsidR="003A3004" w:rsidRPr="003A3004" w:rsidRDefault="003A3004" w:rsidP="00D240D6">
            <w:pPr>
              <w:spacing w:before="120" w:after="120" w:line="360" w:lineRule="auto"/>
              <w:rPr>
                <w:sz w:val="20"/>
                <w:szCs w:val="20"/>
              </w:rPr>
            </w:pPr>
            <w:r w:rsidRPr="003A3004">
              <w:rPr>
                <w:sz w:val="20"/>
                <w:szCs w:val="20"/>
              </w:rPr>
              <w:t>150/70</w:t>
            </w:r>
          </w:p>
        </w:tc>
        <w:tc>
          <w:tcPr>
            <w:tcW w:w="564" w:type="pct"/>
            <w:tcBorders>
              <w:top w:val="nil"/>
              <w:bottom w:val="nil"/>
            </w:tcBorders>
            <w:vAlign w:val="center"/>
          </w:tcPr>
          <w:p w14:paraId="65E987AD" w14:textId="77777777" w:rsidR="003A3004" w:rsidRPr="003A3004" w:rsidRDefault="003A3004" w:rsidP="00D240D6">
            <w:pPr>
              <w:spacing w:before="120" w:after="120" w:line="360" w:lineRule="auto"/>
              <w:rPr>
                <w:sz w:val="20"/>
                <w:szCs w:val="20"/>
              </w:rPr>
            </w:pPr>
            <w:r w:rsidRPr="003A3004">
              <w:rPr>
                <w:sz w:val="20"/>
                <w:szCs w:val="20"/>
              </w:rPr>
              <w:t>16</w:t>
            </w:r>
          </w:p>
        </w:tc>
        <w:tc>
          <w:tcPr>
            <w:tcW w:w="658" w:type="pct"/>
            <w:tcBorders>
              <w:top w:val="nil"/>
              <w:bottom w:val="nil"/>
            </w:tcBorders>
            <w:vAlign w:val="center"/>
          </w:tcPr>
          <w:p w14:paraId="4B06DCDA" w14:textId="77777777" w:rsidR="003A3004" w:rsidRPr="003A3004" w:rsidRDefault="003A3004" w:rsidP="00D240D6">
            <w:pPr>
              <w:spacing w:before="120" w:after="120" w:line="360" w:lineRule="auto"/>
              <w:rPr>
                <w:sz w:val="20"/>
                <w:szCs w:val="20"/>
              </w:rPr>
            </w:pPr>
            <w:r w:rsidRPr="003A3004">
              <w:rPr>
                <w:sz w:val="20"/>
                <w:szCs w:val="20"/>
              </w:rPr>
              <w:t>15,0</w:t>
            </w:r>
          </w:p>
        </w:tc>
        <w:tc>
          <w:tcPr>
            <w:tcW w:w="704" w:type="pct"/>
            <w:tcBorders>
              <w:top w:val="nil"/>
              <w:bottom w:val="nil"/>
            </w:tcBorders>
            <w:vAlign w:val="center"/>
          </w:tcPr>
          <w:p w14:paraId="61536B57" w14:textId="77777777" w:rsidR="003A3004" w:rsidRPr="003A3004" w:rsidRDefault="003A3004" w:rsidP="00D240D6">
            <w:pPr>
              <w:spacing w:before="120" w:after="120" w:line="360" w:lineRule="auto"/>
              <w:rPr>
                <w:sz w:val="20"/>
                <w:szCs w:val="20"/>
              </w:rPr>
            </w:pPr>
            <w:r w:rsidRPr="003A3004">
              <w:rPr>
                <w:sz w:val="20"/>
                <w:szCs w:val="20"/>
              </w:rPr>
              <w:t>15,0</w:t>
            </w:r>
          </w:p>
        </w:tc>
        <w:tc>
          <w:tcPr>
            <w:tcW w:w="1129" w:type="pct"/>
            <w:tcBorders>
              <w:top w:val="nil"/>
              <w:bottom w:val="nil"/>
            </w:tcBorders>
            <w:vAlign w:val="center"/>
          </w:tcPr>
          <w:p w14:paraId="5849C1C5" w14:textId="77777777" w:rsidR="003A3004" w:rsidRPr="003A3004" w:rsidRDefault="003A3004" w:rsidP="00D240D6">
            <w:pPr>
              <w:spacing w:before="120" w:after="120" w:line="360" w:lineRule="auto"/>
              <w:rPr>
                <w:sz w:val="20"/>
                <w:szCs w:val="20"/>
              </w:rPr>
            </w:pPr>
            <w:r w:rsidRPr="003A3004">
              <w:rPr>
                <w:sz w:val="20"/>
                <w:szCs w:val="20"/>
              </w:rPr>
              <w:t>SEFAKO</w:t>
            </w:r>
          </w:p>
        </w:tc>
      </w:tr>
      <w:tr w:rsidR="009017CD" w:rsidRPr="003A3004" w14:paraId="2758208A" w14:textId="77777777" w:rsidTr="009F492E">
        <w:trPr>
          <w:cantSplit/>
          <w:trHeight w:val="20"/>
          <w:jc w:val="center"/>
        </w:trPr>
        <w:tc>
          <w:tcPr>
            <w:tcW w:w="322" w:type="pct"/>
            <w:tcBorders>
              <w:top w:val="nil"/>
              <w:bottom w:val="single" w:sz="4" w:space="0" w:color="auto"/>
            </w:tcBorders>
          </w:tcPr>
          <w:p w14:paraId="08E0A95F" w14:textId="77777777" w:rsidR="003A3004" w:rsidRPr="003A3004" w:rsidRDefault="003A3004" w:rsidP="00D240D6">
            <w:pPr>
              <w:spacing w:before="120" w:after="120" w:line="360" w:lineRule="auto"/>
              <w:rPr>
                <w:sz w:val="20"/>
                <w:szCs w:val="20"/>
              </w:rPr>
            </w:pPr>
            <w:r w:rsidRPr="003A3004">
              <w:rPr>
                <w:sz w:val="20"/>
                <w:szCs w:val="20"/>
              </w:rPr>
              <w:t>2</w:t>
            </w:r>
          </w:p>
        </w:tc>
        <w:tc>
          <w:tcPr>
            <w:tcW w:w="605" w:type="pct"/>
            <w:tcBorders>
              <w:top w:val="nil"/>
              <w:bottom w:val="single" w:sz="4" w:space="0" w:color="auto"/>
            </w:tcBorders>
          </w:tcPr>
          <w:p w14:paraId="2DCE4601" w14:textId="77777777" w:rsidR="003A3004" w:rsidRPr="003A3004" w:rsidRDefault="003A3004" w:rsidP="00D240D6">
            <w:pPr>
              <w:spacing w:before="120" w:after="120" w:line="360" w:lineRule="auto"/>
              <w:rPr>
                <w:sz w:val="20"/>
                <w:szCs w:val="20"/>
              </w:rPr>
            </w:pPr>
            <w:r w:rsidRPr="003A3004">
              <w:rPr>
                <w:sz w:val="20"/>
                <w:szCs w:val="20"/>
              </w:rPr>
              <w:t>2017</w:t>
            </w:r>
          </w:p>
        </w:tc>
        <w:tc>
          <w:tcPr>
            <w:tcW w:w="549" w:type="pct"/>
            <w:tcBorders>
              <w:top w:val="nil"/>
              <w:bottom w:val="single" w:sz="4" w:space="0" w:color="auto"/>
            </w:tcBorders>
          </w:tcPr>
          <w:p w14:paraId="5D605972" w14:textId="77777777" w:rsidR="003A3004" w:rsidRPr="003A3004" w:rsidRDefault="003A3004" w:rsidP="00D240D6">
            <w:pPr>
              <w:spacing w:before="120" w:after="120" w:line="360" w:lineRule="auto"/>
              <w:rPr>
                <w:b/>
                <w:sz w:val="20"/>
                <w:szCs w:val="20"/>
              </w:rPr>
            </w:pPr>
            <w:r w:rsidRPr="003A3004">
              <w:rPr>
                <w:b/>
                <w:sz w:val="20"/>
                <w:szCs w:val="20"/>
              </w:rPr>
              <w:t>WR 7</w:t>
            </w:r>
          </w:p>
        </w:tc>
        <w:tc>
          <w:tcPr>
            <w:tcW w:w="469" w:type="pct"/>
            <w:tcBorders>
              <w:top w:val="nil"/>
              <w:bottom w:val="single" w:sz="4" w:space="0" w:color="auto"/>
            </w:tcBorders>
          </w:tcPr>
          <w:p w14:paraId="54545663" w14:textId="77777777" w:rsidR="003A3004" w:rsidRPr="003A3004" w:rsidRDefault="003A3004" w:rsidP="00D240D6">
            <w:pPr>
              <w:spacing w:before="120" w:after="120" w:line="360" w:lineRule="auto"/>
              <w:rPr>
                <w:sz w:val="20"/>
                <w:szCs w:val="20"/>
              </w:rPr>
            </w:pPr>
            <w:r w:rsidRPr="003A3004">
              <w:rPr>
                <w:sz w:val="20"/>
                <w:szCs w:val="20"/>
              </w:rPr>
              <w:t>150/70</w:t>
            </w:r>
          </w:p>
        </w:tc>
        <w:tc>
          <w:tcPr>
            <w:tcW w:w="564" w:type="pct"/>
            <w:tcBorders>
              <w:top w:val="nil"/>
              <w:bottom w:val="single" w:sz="4" w:space="0" w:color="auto"/>
            </w:tcBorders>
          </w:tcPr>
          <w:p w14:paraId="4282E3FD" w14:textId="77777777" w:rsidR="003A3004" w:rsidRPr="003A3004" w:rsidRDefault="003A3004" w:rsidP="00D240D6">
            <w:pPr>
              <w:spacing w:before="120" w:after="120" w:line="360" w:lineRule="auto"/>
              <w:rPr>
                <w:sz w:val="20"/>
                <w:szCs w:val="20"/>
              </w:rPr>
            </w:pPr>
            <w:r w:rsidRPr="003A3004">
              <w:rPr>
                <w:sz w:val="20"/>
                <w:szCs w:val="20"/>
              </w:rPr>
              <w:t>16</w:t>
            </w:r>
          </w:p>
        </w:tc>
        <w:tc>
          <w:tcPr>
            <w:tcW w:w="658" w:type="pct"/>
            <w:tcBorders>
              <w:top w:val="nil"/>
              <w:bottom w:val="single" w:sz="4" w:space="0" w:color="auto"/>
            </w:tcBorders>
          </w:tcPr>
          <w:p w14:paraId="32713A73" w14:textId="77777777" w:rsidR="003A3004" w:rsidRPr="003A3004" w:rsidRDefault="003A3004" w:rsidP="00D240D6">
            <w:pPr>
              <w:spacing w:before="120" w:after="120" w:line="360" w:lineRule="auto"/>
              <w:rPr>
                <w:sz w:val="20"/>
                <w:szCs w:val="20"/>
              </w:rPr>
            </w:pPr>
            <w:r w:rsidRPr="003A3004">
              <w:rPr>
                <w:sz w:val="20"/>
                <w:szCs w:val="20"/>
              </w:rPr>
              <w:t>7,0</w:t>
            </w:r>
          </w:p>
        </w:tc>
        <w:tc>
          <w:tcPr>
            <w:tcW w:w="704" w:type="pct"/>
            <w:tcBorders>
              <w:top w:val="nil"/>
              <w:bottom w:val="single" w:sz="4" w:space="0" w:color="auto"/>
            </w:tcBorders>
          </w:tcPr>
          <w:p w14:paraId="3CDC29F1" w14:textId="77777777" w:rsidR="003A3004" w:rsidRPr="003A3004" w:rsidRDefault="003A3004" w:rsidP="00D240D6">
            <w:pPr>
              <w:spacing w:before="120" w:after="120" w:line="360" w:lineRule="auto"/>
              <w:rPr>
                <w:sz w:val="20"/>
                <w:szCs w:val="20"/>
              </w:rPr>
            </w:pPr>
            <w:r w:rsidRPr="003A3004">
              <w:rPr>
                <w:sz w:val="20"/>
                <w:szCs w:val="20"/>
              </w:rPr>
              <w:t>7,5</w:t>
            </w:r>
          </w:p>
        </w:tc>
        <w:tc>
          <w:tcPr>
            <w:tcW w:w="1129" w:type="pct"/>
            <w:tcBorders>
              <w:top w:val="nil"/>
              <w:bottom w:val="single" w:sz="4" w:space="0" w:color="auto"/>
            </w:tcBorders>
          </w:tcPr>
          <w:p w14:paraId="6541C60F" w14:textId="2F63E9F5" w:rsidR="003A3004" w:rsidRPr="003A3004" w:rsidRDefault="003A3004" w:rsidP="00D240D6">
            <w:pPr>
              <w:spacing w:before="120" w:after="120" w:line="360" w:lineRule="auto"/>
              <w:rPr>
                <w:sz w:val="20"/>
                <w:szCs w:val="20"/>
              </w:rPr>
            </w:pPr>
            <w:proofErr w:type="spellStart"/>
            <w:r w:rsidRPr="003A3004">
              <w:rPr>
                <w:sz w:val="20"/>
                <w:szCs w:val="20"/>
              </w:rPr>
              <w:t>Energotechnika</w:t>
            </w:r>
            <w:proofErr w:type="spellEnd"/>
            <w:r w:rsidRPr="003A3004">
              <w:rPr>
                <w:sz w:val="20"/>
                <w:szCs w:val="20"/>
              </w:rPr>
              <w:t xml:space="preserve"> Sp.</w:t>
            </w:r>
            <w:r w:rsidR="002C0B04">
              <w:rPr>
                <w:sz w:val="20"/>
                <w:szCs w:val="20"/>
              </w:rPr>
              <w:t xml:space="preserve"> z </w:t>
            </w:r>
            <w:r w:rsidRPr="003A3004">
              <w:rPr>
                <w:sz w:val="20"/>
                <w:szCs w:val="20"/>
              </w:rPr>
              <w:t>o.o.</w:t>
            </w:r>
          </w:p>
        </w:tc>
      </w:tr>
    </w:tbl>
    <w:p w14:paraId="400A48CC" w14:textId="22DB011F" w:rsidR="00DB7D02" w:rsidRDefault="00DB7D02" w:rsidP="00511C0D">
      <w:pPr>
        <w:pStyle w:val="Legenda"/>
        <w:rPr>
          <w:rStyle w:val="Wyrnieniedelikatne"/>
          <w:b w:val="0"/>
          <w:bCs/>
        </w:rPr>
      </w:pPr>
      <w:r w:rsidRPr="00DB7D02">
        <w:rPr>
          <w:rStyle w:val="Wyrnieniedelikatne"/>
          <w:b w:val="0"/>
          <w:bCs/>
        </w:rPr>
        <w:t>Źródło: PEC</w:t>
      </w:r>
      <w:r w:rsidR="002C0B04">
        <w:rPr>
          <w:rStyle w:val="Wyrnieniedelikatne"/>
          <w:b w:val="0"/>
          <w:bCs/>
        </w:rPr>
        <w:t xml:space="preserve"> w </w:t>
      </w:r>
      <w:r w:rsidRPr="00DB7D02">
        <w:rPr>
          <w:rStyle w:val="Wyrnieniedelikatne"/>
          <w:b w:val="0"/>
          <w:bCs/>
        </w:rPr>
        <w:t>Płońsku Sp.</w:t>
      </w:r>
      <w:r w:rsidR="002C0B04">
        <w:rPr>
          <w:rStyle w:val="Wyrnieniedelikatne"/>
          <w:b w:val="0"/>
          <w:bCs/>
        </w:rPr>
        <w:t xml:space="preserve"> z </w:t>
      </w:r>
      <w:r w:rsidRPr="00DB7D02">
        <w:rPr>
          <w:rStyle w:val="Wyrnieniedelikatne"/>
          <w:b w:val="0"/>
          <w:bCs/>
        </w:rPr>
        <w:t>o.o.</w:t>
      </w:r>
    </w:p>
    <w:p w14:paraId="3E0FF49C" w14:textId="77777777" w:rsidR="00DE03C3" w:rsidRDefault="00DE03C3" w:rsidP="00D240D6">
      <w:pPr>
        <w:spacing w:before="120" w:after="120" w:line="360" w:lineRule="auto"/>
      </w:pPr>
    </w:p>
    <w:p w14:paraId="6778B182" w14:textId="2AF07CF3" w:rsidR="009017CD" w:rsidRDefault="009017CD" w:rsidP="00D240D6">
      <w:pPr>
        <w:spacing w:before="120" w:after="120" w:line="360" w:lineRule="auto"/>
      </w:pPr>
      <w:r w:rsidRPr="009017CD">
        <w:t>Podstawowym urządzeniem współpracującym</w:t>
      </w:r>
      <w:r w:rsidR="002C0B04">
        <w:t xml:space="preserve"> z</w:t>
      </w:r>
      <w:r w:rsidR="0029793B">
        <w:t xml:space="preserve"> </w:t>
      </w:r>
      <w:r w:rsidR="002C0B04">
        <w:t> </w:t>
      </w:r>
      <w:r w:rsidRPr="009017CD">
        <w:t>kotłami jest turbina parowa upustowo-przeciwprężna typ MT5 53 o mocy cieplnej 8,6 MW</w:t>
      </w:r>
      <w:r w:rsidR="00636143">
        <w:t xml:space="preserve"> i </w:t>
      </w:r>
      <w:r w:rsidRPr="009017CD">
        <w:t>mocy elektrycznej nieco ponad 2 MW. Uzupełniająco wykorzystywana jest turbina parowa o mocy cieplnej do 2,5 MW</w:t>
      </w:r>
      <w:r w:rsidR="00636143">
        <w:t xml:space="preserve"> i </w:t>
      </w:r>
      <w:r w:rsidR="0029793B">
        <w:t xml:space="preserve"> </w:t>
      </w:r>
      <w:r w:rsidRPr="009017CD">
        <w:t>mocy elektrycznej 0,2 MW. Pozostałe parametry pracy obu turbin znajdują się</w:t>
      </w:r>
      <w:r w:rsidR="002C0B04">
        <w:t xml:space="preserve"> w </w:t>
      </w:r>
      <w:r w:rsidRPr="009017CD">
        <w:t>poniżej tabeli.</w:t>
      </w:r>
    </w:p>
    <w:p w14:paraId="60D0C05B" w14:textId="029B251A" w:rsidR="00B9418F" w:rsidRDefault="00B9418F" w:rsidP="00511C0D">
      <w:pPr>
        <w:pStyle w:val="Legenda"/>
      </w:pPr>
      <w:bookmarkStart w:id="63" w:name="_Toc158896767"/>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11</w:t>
      </w:r>
      <w:r w:rsidR="0083545E">
        <w:rPr>
          <w:noProof/>
        </w:rPr>
        <w:fldChar w:fldCharType="end"/>
      </w:r>
      <w:r w:rsidRPr="00B9418F">
        <w:t xml:space="preserve"> </w:t>
      </w:r>
      <w:r w:rsidRPr="003A3004">
        <w:t>Turbozespoły</w:t>
      </w:r>
      <w:bookmarkEnd w:id="63"/>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0"/>
        <w:gridCol w:w="1084"/>
        <w:gridCol w:w="710"/>
        <w:gridCol w:w="585"/>
        <w:gridCol w:w="709"/>
        <w:gridCol w:w="804"/>
        <w:gridCol w:w="886"/>
        <w:gridCol w:w="689"/>
        <w:gridCol w:w="1456"/>
        <w:gridCol w:w="1133"/>
      </w:tblGrid>
      <w:tr w:rsidR="003A3004" w:rsidRPr="003A3004" w14:paraId="7D826252" w14:textId="77777777" w:rsidTr="007D07FF">
        <w:trPr>
          <w:trHeight w:val="20"/>
        </w:trPr>
        <w:tc>
          <w:tcPr>
            <w:tcW w:w="1160" w:type="dxa"/>
            <w:vMerge w:val="restart"/>
            <w:tcBorders>
              <w:bottom w:val="single" w:sz="4" w:space="0" w:color="auto"/>
            </w:tcBorders>
            <w:textDirection w:val="btLr"/>
            <w:vAlign w:val="center"/>
          </w:tcPr>
          <w:p w14:paraId="443B4D21" w14:textId="77777777" w:rsidR="003A3004" w:rsidRPr="00864DAD" w:rsidRDefault="003A3004" w:rsidP="00864DAD">
            <w:pPr>
              <w:spacing w:before="120" w:after="120" w:line="360" w:lineRule="auto"/>
              <w:ind w:left="113" w:right="113"/>
              <w:jc w:val="center"/>
              <w:rPr>
                <w:b/>
                <w:bCs/>
                <w:sz w:val="20"/>
                <w:szCs w:val="20"/>
              </w:rPr>
            </w:pPr>
            <w:r w:rsidRPr="00864DAD">
              <w:rPr>
                <w:b/>
                <w:bCs/>
                <w:sz w:val="20"/>
                <w:szCs w:val="20"/>
              </w:rPr>
              <w:t>Nr</w:t>
            </w:r>
          </w:p>
          <w:p w14:paraId="320AC487" w14:textId="631999DB" w:rsidR="003A3004" w:rsidRPr="00864DAD" w:rsidRDefault="00F26CCA" w:rsidP="00864DAD">
            <w:pPr>
              <w:spacing w:before="120" w:after="120" w:line="360" w:lineRule="auto"/>
              <w:ind w:left="113" w:right="113"/>
              <w:jc w:val="center"/>
              <w:rPr>
                <w:b/>
                <w:bCs/>
                <w:sz w:val="20"/>
                <w:szCs w:val="20"/>
              </w:rPr>
            </w:pPr>
            <w:r w:rsidRPr="00864DAD">
              <w:rPr>
                <w:b/>
                <w:bCs/>
                <w:sz w:val="20"/>
                <w:szCs w:val="20"/>
              </w:rPr>
              <w:t>T</w:t>
            </w:r>
            <w:r w:rsidR="003A3004" w:rsidRPr="00864DAD">
              <w:rPr>
                <w:b/>
                <w:bCs/>
                <w:sz w:val="20"/>
                <w:szCs w:val="20"/>
              </w:rPr>
              <w:t>urbozespołu</w:t>
            </w:r>
          </w:p>
        </w:tc>
        <w:tc>
          <w:tcPr>
            <w:tcW w:w="1084" w:type="dxa"/>
            <w:vMerge w:val="restart"/>
            <w:tcBorders>
              <w:bottom w:val="single" w:sz="4" w:space="0" w:color="auto"/>
            </w:tcBorders>
            <w:textDirection w:val="btLr"/>
            <w:vAlign w:val="center"/>
          </w:tcPr>
          <w:p w14:paraId="62224B34" w14:textId="77777777" w:rsidR="003A3004" w:rsidRPr="00864DAD" w:rsidRDefault="003A3004" w:rsidP="00864DAD">
            <w:pPr>
              <w:spacing w:before="120" w:after="120" w:line="360" w:lineRule="auto"/>
              <w:ind w:left="113" w:right="113"/>
              <w:jc w:val="center"/>
              <w:rPr>
                <w:b/>
                <w:bCs/>
                <w:sz w:val="20"/>
                <w:szCs w:val="20"/>
              </w:rPr>
            </w:pPr>
            <w:r w:rsidRPr="00864DAD">
              <w:rPr>
                <w:b/>
                <w:bCs/>
                <w:sz w:val="20"/>
                <w:szCs w:val="20"/>
              </w:rPr>
              <w:t>Rok</w:t>
            </w:r>
          </w:p>
          <w:p w14:paraId="58ABF3C3" w14:textId="0BAB1045" w:rsidR="003A3004" w:rsidRPr="00864DAD" w:rsidRDefault="003A3004" w:rsidP="00864DAD">
            <w:pPr>
              <w:spacing w:before="120" w:after="120" w:line="360" w:lineRule="auto"/>
              <w:ind w:left="113" w:right="113"/>
              <w:jc w:val="center"/>
              <w:rPr>
                <w:b/>
                <w:bCs/>
                <w:sz w:val="20"/>
                <w:szCs w:val="20"/>
              </w:rPr>
            </w:pPr>
            <w:r w:rsidRPr="00864DAD">
              <w:rPr>
                <w:b/>
                <w:bCs/>
                <w:sz w:val="20"/>
                <w:szCs w:val="20"/>
              </w:rPr>
              <w:t>rozpoczęcia</w:t>
            </w:r>
          </w:p>
          <w:p w14:paraId="57B372EE" w14:textId="77777777" w:rsidR="003A3004" w:rsidRPr="00864DAD" w:rsidRDefault="003A3004" w:rsidP="00864DAD">
            <w:pPr>
              <w:spacing w:before="120" w:after="120" w:line="360" w:lineRule="auto"/>
              <w:ind w:left="113" w:right="113"/>
              <w:jc w:val="center"/>
              <w:rPr>
                <w:b/>
                <w:bCs/>
                <w:sz w:val="20"/>
                <w:szCs w:val="20"/>
              </w:rPr>
            </w:pPr>
            <w:r w:rsidRPr="00864DAD">
              <w:rPr>
                <w:b/>
                <w:bCs/>
                <w:sz w:val="20"/>
                <w:szCs w:val="20"/>
              </w:rPr>
              <w:t>eksploatacji</w:t>
            </w:r>
          </w:p>
        </w:tc>
        <w:tc>
          <w:tcPr>
            <w:tcW w:w="710" w:type="dxa"/>
            <w:vMerge w:val="restart"/>
            <w:tcBorders>
              <w:bottom w:val="single" w:sz="4" w:space="0" w:color="auto"/>
            </w:tcBorders>
            <w:textDirection w:val="btLr"/>
            <w:vAlign w:val="center"/>
          </w:tcPr>
          <w:p w14:paraId="1A4CEE4D" w14:textId="77777777" w:rsidR="003A3004" w:rsidRPr="00864DAD" w:rsidRDefault="003A3004" w:rsidP="00864DAD">
            <w:pPr>
              <w:spacing w:before="120" w:after="120" w:line="360" w:lineRule="auto"/>
              <w:ind w:left="113" w:right="113"/>
              <w:jc w:val="center"/>
              <w:rPr>
                <w:b/>
                <w:bCs/>
                <w:sz w:val="20"/>
                <w:szCs w:val="20"/>
              </w:rPr>
            </w:pPr>
            <w:r w:rsidRPr="00864DAD">
              <w:rPr>
                <w:b/>
                <w:bCs/>
                <w:sz w:val="20"/>
                <w:szCs w:val="20"/>
              </w:rPr>
              <w:t>Typ</w:t>
            </w:r>
          </w:p>
          <w:p w14:paraId="145ED1A6" w14:textId="77777777" w:rsidR="003A3004" w:rsidRPr="00864DAD" w:rsidRDefault="003A3004" w:rsidP="00864DAD">
            <w:pPr>
              <w:spacing w:before="120" w:after="120" w:line="360" w:lineRule="auto"/>
              <w:ind w:left="113" w:right="113"/>
              <w:jc w:val="center"/>
              <w:rPr>
                <w:b/>
                <w:bCs/>
                <w:sz w:val="20"/>
                <w:szCs w:val="20"/>
              </w:rPr>
            </w:pPr>
            <w:r w:rsidRPr="00864DAD">
              <w:rPr>
                <w:b/>
                <w:bCs/>
                <w:sz w:val="20"/>
                <w:szCs w:val="20"/>
              </w:rPr>
              <w:t>turbiny</w:t>
            </w:r>
          </w:p>
        </w:tc>
        <w:tc>
          <w:tcPr>
            <w:tcW w:w="1294" w:type="dxa"/>
            <w:gridSpan w:val="2"/>
            <w:tcBorders>
              <w:bottom w:val="single" w:sz="4" w:space="0" w:color="auto"/>
            </w:tcBorders>
            <w:vAlign w:val="center"/>
          </w:tcPr>
          <w:p w14:paraId="149D8055" w14:textId="77777777" w:rsidR="003A3004" w:rsidRPr="00864DAD" w:rsidRDefault="003A3004" w:rsidP="00864DAD">
            <w:pPr>
              <w:spacing w:before="120" w:after="120" w:line="360" w:lineRule="auto"/>
              <w:jc w:val="center"/>
              <w:rPr>
                <w:b/>
                <w:bCs/>
                <w:sz w:val="20"/>
                <w:szCs w:val="20"/>
              </w:rPr>
            </w:pPr>
            <w:r w:rsidRPr="00864DAD">
              <w:rPr>
                <w:b/>
                <w:bCs/>
                <w:sz w:val="20"/>
                <w:szCs w:val="20"/>
              </w:rPr>
              <w:t>Parametry</w:t>
            </w:r>
          </w:p>
          <w:p w14:paraId="79510B1A" w14:textId="77777777" w:rsidR="003A3004" w:rsidRPr="00864DAD" w:rsidRDefault="003A3004" w:rsidP="00864DAD">
            <w:pPr>
              <w:spacing w:before="120" w:after="120" w:line="360" w:lineRule="auto"/>
              <w:jc w:val="center"/>
              <w:rPr>
                <w:b/>
                <w:bCs/>
                <w:sz w:val="20"/>
                <w:szCs w:val="20"/>
              </w:rPr>
            </w:pPr>
            <w:r w:rsidRPr="00864DAD">
              <w:rPr>
                <w:b/>
                <w:bCs/>
                <w:sz w:val="20"/>
                <w:szCs w:val="20"/>
              </w:rPr>
              <w:t>pary</w:t>
            </w:r>
          </w:p>
        </w:tc>
        <w:tc>
          <w:tcPr>
            <w:tcW w:w="1690" w:type="dxa"/>
            <w:gridSpan w:val="2"/>
            <w:tcBorders>
              <w:bottom w:val="single" w:sz="4" w:space="0" w:color="auto"/>
            </w:tcBorders>
            <w:vAlign w:val="center"/>
          </w:tcPr>
          <w:p w14:paraId="3523D690" w14:textId="77777777" w:rsidR="003A3004" w:rsidRPr="00864DAD" w:rsidRDefault="003A3004" w:rsidP="00864DAD">
            <w:pPr>
              <w:spacing w:before="120" w:after="120" w:line="360" w:lineRule="auto"/>
              <w:jc w:val="center"/>
              <w:rPr>
                <w:b/>
                <w:bCs/>
                <w:sz w:val="20"/>
                <w:szCs w:val="20"/>
              </w:rPr>
            </w:pPr>
            <w:r w:rsidRPr="00864DAD">
              <w:rPr>
                <w:b/>
                <w:bCs/>
                <w:sz w:val="20"/>
                <w:szCs w:val="20"/>
              </w:rPr>
              <w:t>Moc turbozespołu</w:t>
            </w:r>
          </w:p>
          <w:p w14:paraId="3AEB1E5E" w14:textId="77777777" w:rsidR="003A3004" w:rsidRPr="00864DAD" w:rsidRDefault="003A3004" w:rsidP="00864DAD">
            <w:pPr>
              <w:spacing w:before="120" w:after="120" w:line="360" w:lineRule="auto"/>
              <w:jc w:val="center"/>
              <w:rPr>
                <w:b/>
                <w:bCs/>
                <w:sz w:val="20"/>
                <w:szCs w:val="20"/>
              </w:rPr>
            </w:pPr>
            <w:r w:rsidRPr="00864DAD">
              <w:rPr>
                <w:b/>
                <w:bCs/>
                <w:sz w:val="20"/>
                <w:szCs w:val="20"/>
              </w:rPr>
              <w:t>(MW)</w:t>
            </w:r>
          </w:p>
        </w:tc>
        <w:tc>
          <w:tcPr>
            <w:tcW w:w="689" w:type="dxa"/>
            <w:vMerge w:val="restart"/>
            <w:tcBorders>
              <w:bottom w:val="single" w:sz="4" w:space="0" w:color="auto"/>
            </w:tcBorders>
            <w:vAlign w:val="center"/>
          </w:tcPr>
          <w:p w14:paraId="68F8BDA2" w14:textId="77777777" w:rsidR="003A3004" w:rsidRPr="00864DAD" w:rsidRDefault="003A3004" w:rsidP="00864DAD">
            <w:pPr>
              <w:spacing w:before="120" w:after="120" w:line="360" w:lineRule="auto"/>
              <w:jc w:val="center"/>
              <w:rPr>
                <w:b/>
                <w:bCs/>
                <w:sz w:val="20"/>
                <w:szCs w:val="20"/>
              </w:rPr>
            </w:pPr>
            <w:r w:rsidRPr="00864DAD">
              <w:rPr>
                <w:b/>
                <w:bCs/>
                <w:sz w:val="20"/>
                <w:szCs w:val="20"/>
              </w:rPr>
              <w:t>Układ</w:t>
            </w:r>
          </w:p>
          <w:p w14:paraId="298FE69D" w14:textId="77777777" w:rsidR="003A3004" w:rsidRPr="00864DAD" w:rsidRDefault="003A3004" w:rsidP="00864DAD">
            <w:pPr>
              <w:spacing w:before="120" w:after="120" w:line="360" w:lineRule="auto"/>
              <w:jc w:val="center"/>
              <w:rPr>
                <w:b/>
                <w:bCs/>
                <w:sz w:val="20"/>
                <w:szCs w:val="20"/>
              </w:rPr>
            </w:pPr>
            <w:r w:rsidRPr="00864DAD">
              <w:rPr>
                <w:b/>
                <w:bCs/>
                <w:sz w:val="20"/>
                <w:szCs w:val="20"/>
              </w:rPr>
              <w:t>pracy</w:t>
            </w:r>
          </w:p>
          <w:p w14:paraId="108EEB0E" w14:textId="77777777" w:rsidR="003A3004" w:rsidRPr="00864DAD" w:rsidRDefault="003A3004" w:rsidP="00864DAD">
            <w:pPr>
              <w:spacing w:before="120" w:after="120" w:line="360" w:lineRule="auto"/>
              <w:jc w:val="center"/>
              <w:rPr>
                <w:b/>
                <w:bCs/>
                <w:sz w:val="20"/>
                <w:szCs w:val="20"/>
              </w:rPr>
            </w:pPr>
            <w:r w:rsidRPr="00864DAD">
              <w:rPr>
                <w:b/>
                <w:bCs/>
                <w:sz w:val="20"/>
                <w:szCs w:val="20"/>
              </w:rPr>
              <w:t>z kotłem</w:t>
            </w:r>
          </w:p>
        </w:tc>
        <w:tc>
          <w:tcPr>
            <w:tcW w:w="2589" w:type="dxa"/>
            <w:gridSpan w:val="2"/>
            <w:tcBorders>
              <w:bottom w:val="single" w:sz="4" w:space="0" w:color="auto"/>
            </w:tcBorders>
            <w:vAlign w:val="center"/>
          </w:tcPr>
          <w:p w14:paraId="55DC3FA4" w14:textId="77777777" w:rsidR="003A3004" w:rsidRPr="00864DAD" w:rsidRDefault="003A3004" w:rsidP="00864DAD">
            <w:pPr>
              <w:spacing w:before="120" w:after="120" w:line="360" w:lineRule="auto"/>
              <w:jc w:val="center"/>
              <w:rPr>
                <w:b/>
                <w:bCs/>
                <w:sz w:val="20"/>
                <w:szCs w:val="20"/>
                <w:lang w:val="en-US"/>
              </w:rPr>
            </w:pPr>
            <w:proofErr w:type="spellStart"/>
            <w:r w:rsidRPr="00864DAD">
              <w:rPr>
                <w:b/>
                <w:bCs/>
                <w:sz w:val="20"/>
                <w:szCs w:val="20"/>
                <w:lang w:val="en-US"/>
              </w:rPr>
              <w:t>Producent</w:t>
            </w:r>
            <w:proofErr w:type="spellEnd"/>
          </w:p>
        </w:tc>
      </w:tr>
      <w:tr w:rsidR="003A3004" w:rsidRPr="003A3004" w14:paraId="3F1F9812" w14:textId="77777777" w:rsidTr="007D07FF">
        <w:trPr>
          <w:trHeight w:val="20"/>
        </w:trPr>
        <w:tc>
          <w:tcPr>
            <w:tcW w:w="1160" w:type="dxa"/>
            <w:vMerge/>
            <w:tcBorders>
              <w:bottom w:val="single" w:sz="4" w:space="0" w:color="auto"/>
            </w:tcBorders>
            <w:vAlign w:val="center"/>
          </w:tcPr>
          <w:p w14:paraId="0E02EBA3" w14:textId="77777777" w:rsidR="003A3004" w:rsidRPr="00864DAD" w:rsidRDefault="003A3004" w:rsidP="00864DAD">
            <w:pPr>
              <w:spacing w:before="120" w:after="120" w:line="360" w:lineRule="auto"/>
              <w:jc w:val="center"/>
              <w:rPr>
                <w:b/>
                <w:bCs/>
                <w:sz w:val="20"/>
                <w:szCs w:val="20"/>
                <w:lang w:val="en-US"/>
              </w:rPr>
            </w:pPr>
          </w:p>
        </w:tc>
        <w:tc>
          <w:tcPr>
            <w:tcW w:w="1084" w:type="dxa"/>
            <w:vMerge/>
            <w:tcBorders>
              <w:bottom w:val="single" w:sz="4" w:space="0" w:color="auto"/>
            </w:tcBorders>
            <w:vAlign w:val="center"/>
          </w:tcPr>
          <w:p w14:paraId="21168BD5" w14:textId="77777777" w:rsidR="003A3004" w:rsidRPr="00864DAD" w:rsidRDefault="003A3004" w:rsidP="00864DAD">
            <w:pPr>
              <w:spacing w:before="120" w:after="120" w:line="360" w:lineRule="auto"/>
              <w:jc w:val="center"/>
              <w:rPr>
                <w:b/>
                <w:bCs/>
                <w:sz w:val="20"/>
                <w:szCs w:val="20"/>
                <w:lang w:val="en-US"/>
              </w:rPr>
            </w:pPr>
          </w:p>
        </w:tc>
        <w:tc>
          <w:tcPr>
            <w:tcW w:w="710" w:type="dxa"/>
            <w:vMerge/>
            <w:tcBorders>
              <w:bottom w:val="single" w:sz="4" w:space="0" w:color="auto"/>
            </w:tcBorders>
            <w:vAlign w:val="center"/>
          </w:tcPr>
          <w:p w14:paraId="78FF2605" w14:textId="77777777" w:rsidR="003A3004" w:rsidRPr="00864DAD" w:rsidRDefault="003A3004" w:rsidP="00864DAD">
            <w:pPr>
              <w:spacing w:before="120" w:after="120" w:line="360" w:lineRule="auto"/>
              <w:jc w:val="center"/>
              <w:rPr>
                <w:b/>
                <w:bCs/>
                <w:sz w:val="20"/>
                <w:szCs w:val="20"/>
                <w:lang w:val="en-US"/>
              </w:rPr>
            </w:pPr>
          </w:p>
        </w:tc>
        <w:tc>
          <w:tcPr>
            <w:tcW w:w="585" w:type="dxa"/>
            <w:tcBorders>
              <w:bottom w:val="single" w:sz="4" w:space="0" w:color="auto"/>
            </w:tcBorders>
            <w:vAlign w:val="center"/>
          </w:tcPr>
          <w:p w14:paraId="6F627E22" w14:textId="77777777" w:rsidR="003A3004" w:rsidRPr="00864DAD" w:rsidRDefault="003A3004" w:rsidP="00864DAD">
            <w:pPr>
              <w:spacing w:before="120" w:after="120" w:line="360" w:lineRule="auto"/>
              <w:jc w:val="center"/>
              <w:rPr>
                <w:b/>
                <w:bCs/>
                <w:sz w:val="20"/>
                <w:szCs w:val="20"/>
                <w:lang w:val="en-US"/>
              </w:rPr>
            </w:pPr>
            <w:r w:rsidRPr="00864DAD">
              <w:rPr>
                <w:b/>
                <w:bCs/>
                <w:sz w:val="20"/>
                <w:szCs w:val="20"/>
                <w:vertAlign w:val="superscript"/>
                <w:lang w:val="en-US"/>
              </w:rPr>
              <w:t>0</w:t>
            </w:r>
            <w:r w:rsidRPr="00864DAD">
              <w:rPr>
                <w:b/>
                <w:bCs/>
                <w:sz w:val="20"/>
                <w:szCs w:val="20"/>
                <w:lang w:val="en-US"/>
              </w:rPr>
              <w:t>C</w:t>
            </w:r>
          </w:p>
        </w:tc>
        <w:tc>
          <w:tcPr>
            <w:tcW w:w="709" w:type="dxa"/>
            <w:tcBorders>
              <w:bottom w:val="single" w:sz="4" w:space="0" w:color="auto"/>
            </w:tcBorders>
            <w:vAlign w:val="center"/>
          </w:tcPr>
          <w:p w14:paraId="308DC2FB" w14:textId="77777777" w:rsidR="003A3004" w:rsidRPr="00864DAD" w:rsidRDefault="003A3004" w:rsidP="00864DAD">
            <w:pPr>
              <w:spacing w:before="120" w:after="120" w:line="360" w:lineRule="auto"/>
              <w:jc w:val="center"/>
              <w:rPr>
                <w:b/>
                <w:bCs/>
                <w:sz w:val="20"/>
                <w:szCs w:val="20"/>
                <w:lang w:val="en-US"/>
              </w:rPr>
            </w:pPr>
            <w:r w:rsidRPr="00864DAD">
              <w:rPr>
                <w:b/>
                <w:bCs/>
                <w:sz w:val="20"/>
                <w:szCs w:val="20"/>
                <w:lang w:val="en-US"/>
              </w:rPr>
              <w:t>MPa</w:t>
            </w:r>
          </w:p>
        </w:tc>
        <w:tc>
          <w:tcPr>
            <w:tcW w:w="804" w:type="dxa"/>
            <w:tcBorders>
              <w:bottom w:val="single" w:sz="4" w:space="0" w:color="auto"/>
            </w:tcBorders>
            <w:vAlign w:val="center"/>
          </w:tcPr>
          <w:p w14:paraId="497DEEED" w14:textId="77777777" w:rsidR="003A3004" w:rsidRPr="00864DAD" w:rsidRDefault="003A3004" w:rsidP="00864DAD">
            <w:pPr>
              <w:spacing w:before="120" w:after="120" w:line="360" w:lineRule="auto"/>
              <w:jc w:val="center"/>
              <w:rPr>
                <w:b/>
                <w:bCs/>
                <w:sz w:val="20"/>
                <w:szCs w:val="20"/>
              </w:rPr>
            </w:pPr>
            <w:r w:rsidRPr="00864DAD">
              <w:rPr>
                <w:b/>
                <w:bCs/>
                <w:sz w:val="20"/>
                <w:szCs w:val="20"/>
              </w:rPr>
              <w:t>znamionowa</w:t>
            </w:r>
          </w:p>
        </w:tc>
        <w:tc>
          <w:tcPr>
            <w:tcW w:w="886" w:type="dxa"/>
            <w:tcBorders>
              <w:bottom w:val="single" w:sz="4" w:space="0" w:color="auto"/>
            </w:tcBorders>
            <w:vAlign w:val="center"/>
          </w:tcPr>
          <w:p w14:paraId="7F43C878" w14:textId="09D17319" w:rsidR="003A3004" w:rsidRPr="00864DAD" w:rsidRDefault="00071739" w:rsidP="00864DAD">
            <w:pPr>
              <w:spacing w:before="120" w:after="120" w:line="360" w:lineRule="auto"/>
              <w:jc w:val="center"/>
              <w:rPr>
                <w:b/>
                <w:bCs/>
                <w:sz w:val="20"/>
                <w:szCs w:val="20"/>
              </w:rPr>
            </w:pPr>
            <w:r w:rsidRPr="00864DAD">
              <w:rPr>
                <w:b/>
                <w:bCs/>
                <w:sz w:val="20"/>
                <w:szCs w:val="20"/>
              </w:rPr>
              <w:t>O</w:t>
            </w:r>
            <w:r w:rsidR="003A3004" w:rsidRPr="00864DAD">
              <w:rPr>
                <w:b/>
                <w:bCs/>
                <w:sz w:val="20"/>
                <w:szCs w:val="20"/>
              </w:rPr>
              <w:t>siągalna</w:t>
            </w:r>
          </w:p>
        </w:tc>
        <w:tc>
          <w:tcPr>
            <w:tcW w:w="689" w:type="dxa"/>
            <w:vMerge/>
            <w:tcBorders>
              <w:bottom w:val="single" w:sz="4" w:space="0" w:color="auto"/>
            </w:tcBorders>
            <w:vAlign w:val="center"/>
          </w:tcPr>
          <w:p w14:paraId="666EA3A5" w14:textId="77777777" w:rsidR="003A3004" w:rsidRPr="00864DAD" w:rsidRDefault="003A3004" w:rsidP="00864DAD">
            <w:pPr>
              <w:spacing w:before="120" w:after="120" w:line="360" w:lineRule="auto"/>
              <w:jc w:val="center"/>
              <w:rPr>
                <w:b/>
                <w:bCs/>
                <w:sz w:val="20"/>
                <w:szCs w:val="20"/>
              </w:rPr>
            </w:pPr>
          </w:p>
        </w:tc>
        <w:tc>
          <w:tcPr>
            <w:tcW w:w="1456" w:type="dxa"/>
            <w:tcBorders>
              <w:bottom w:val="single" w:sz="4" w:space="0" w:color="auto"/>
            </w:tcBorders>
            <w:vAlign w:val="center"/>
          </w:tcPr>
          <w:p w14:paraId="3D88DB1E" w14:textId="77777777" w:rsidR="003A3004" w:rsidRPr="00864DAD" w:rsidRDefault="003A3004" w:rsidP="00864DAD">
            <w:pPr>
              <w:spacing w:before="120" w:after="120" w:line="360" w:lineRule="auto"/>
              <w:jc w:val="center"/>
              <w:rPr>
                <w:b/>
                <w:bCs/>
                <w:sz w:val="20"/>
                <w:szCs w:val="20"/>
              </w:rPr>
            </w:pPr>
            <w:r w:rsidRPr="00864DAD">
              <w:rPr>
                <w:b/>
                <w:bCs/>
                <w:sz w:val="20"/>
                <w:szCs w:val="20"/>
              </w:rPr>
              <w:t>turbiny</w:t>
            </w:r>
          </w:p>
        </w:tc>
        <w:tc>
          <w:tcPr>
            <w:tcW w:w="1133" w:type="dxa"/>
            <w:tcBorders>
              <w:bottom w:val="single" w:sz="4" w:space="0" w:color="auto"/>
            </w:tcBorders>
            <w:vAlign w:val="center"/>
          </w:tcPr>
          <w:p w14:paraId="464AD023" w14:textId="77777777" w:rsidR="003A3004" w:rsidRPr="00864DAD" w:rsidRDefault="003A3004" w:rsidP="00864DAD">
            <w:pPr>
              <w:spacing w:before="120" w:after="120" w:line="360" w:lineRule="auto"/>
              <w:jc w:val="center"/>
              <w:rPr>
                <w:b/>
                <w:bCs/>
                <w:sz w:val="20"/>
                <w:szCs w:val="20"/>
              </w:rPr>
            </w:pPr>
            <w:r w:rsidRPr="00864DAD">
              <w:rPr>
                <w:b/>
                <w:bCs/>
                <w:sz w:val="20"/>
                <w:szCs w:val="20"/>
              </w:rPr>
              <w:t>generatora</w:t>
            </w:r>
          </w:p>
        </w:tc>
      </w:tr>
      <w:tr w:rsidR="003A3004" w:rsidRPr="003A3004" w14:paraId="3B6CCBE1" w14:textId="77777777" w:rsidTr="007D07FF">
        <w:trPr>
          <w:trHeight w:val="20"/>
        </w:trPr>
        <w:tc>
          <w:tcPr>
            <w:tcW w:w="1160" w:type="dxa"/>
            <w:tcBorders>
              <w:top w:val="nil"/>
              <w:bottom w:val="nil"/>
            </w:tcBorders>
            <w:vAlign w:val="center"/>
          </w:tcPr>
          <w:p w14:paraId="3A19BDB6" w14:textId="77777777" w:rsidR="003A3004" w:rsidRPr="003A3004" w:rsidRDefault="003A3004" w:rsidP="00D240D6">
            <w:pPr>
              <w:spacing w:before="120" w:after="120" w:line="360" w:lineRule="auto"/>
              <w:rPr>
                <w:sz w:val="20"/>
                <w:szCs w:val="20"/>
              </w:rPr>
            </w:pPr>
            <w:r w:rsidRPr="003A3004">
              <w:rPr>
                <w:sz w:val="20"/>
                <w:szCs w:val="20"/>
              </w:rPr>
              <w:t>1</w:t>
            </w:r>
          </w:p>
        </w:tc>
        <w:tc>
          <w:tcPr>
            <w:tcW w:w="1084" w:type="dxa"/>
            <w:tcBorders>
              <w:top w:val="nil"/>
              <w:bottom w:val="nil"/>
            </w:tcBorders>
            <w:vAlign w:val="center"/>
          </w:tcPr>
          <w:p w14:paraId="088FBA6D" w14:textId="77777777" w:rsidR="003A3004" w:rsidRPr="003A3004" w:rsidRDefault="003A3004" w:rsidP="00D240D6">
            <w:pPr>
              <w:spacing w:before="120" w:after="120" w:line="360" w:lineRule="auto"/>
              <w:rPr>
                <w:sz w:val="20"/>
                <w:szCs w:val="20"/>
              </w:rPr>
            </w:pPr>
            <w:r w:rsidRPr="003A3004">
              <w:rPr>
                <w:sz w:val="20"/>
                <w:szCs w:val="20"/>
              </w:rPr>
              <w:t>2008</w:t>
            </w:r>
          </w:p>
        </w:tc>
        <w:tc>
          <w:tcPr>
            <w:tcW w:w="710" w:type="dxa"/>
            <w:tcBorders>
              <w:top w:val="nil"/>
              <w:bottom w:val="nil"/>
            </w:tcBorders>
            <w:vAlign w:val="center"/>
          </w:tcPr>
          <w:p w14:paraId="0CEF89C5" w14:textId="77777777" w:rsidR="003A3004" w:rsidRPr="003A3004" w:rsidRDefault="003A3004" w:rsidP="00D240D6">
            <w:pPr>
              <w:spacing w:before="120" w:after="120" w:line="360" w:lineRule="auto"/>
              <w:rPr>
                <w:sz w:val="20"/>
                <w:szCs w:val="20"/>
              </w:rPr>
            </w:pPr>
            <w:r w:rsidRPr="003A3004">
              <w:rPr>
                <w:sz w:val="20"/>
                <w:szCs w:val="20"/>
              </w:rPr>
              <w:t>UP</w:t>
            </w:r>
          </w:p>
        </w:tc>
        <w:tc>
          <w:tcPr>
            <w:tcW w:w="585" w:type="dxa"/>
            <w:tcBorders>
              <w:top w:val="nil"/>
              <w:bottom w:val="nil"/>
            </w:tcBorders>
            <w:vAlign w:val="center"/>
          </w:tcPr>
          <w:p w14:paraId="5C84F772" w14:textId="77777777" w:rsidR="003A3004" w:rsidRPr="003A3004" w:rsidRDefault="003A3004" w:rsidP="00D240D6">
            <w:pPr>
              <w:spacing w:before="120" w:after="120" w:line="360" w:lineRule="auto"/>
              <w:rPr>
                <w:sz w:val="20"/>
                <w:szCs w:val="20"/>
              </w:rPr>
            </w:pPr>
            <w:r w:rsidRPr="003A3004">
              <w:rPr>
                <w:sz w:val="20"/>
                <w:szCs w:val="20"/>
              </w:rPr>
              <w:t>440</w:t>
            </w:r>
          </w:p>
        </w:tc>
        <w:tc>
          <w:tcPr>
            <w:tcW w:w="709" w:type="dxa"/>
            <w:tcBorders>
              <w:top w:val="nil"/>
              <w:bottom w:val="nil"/>
            </w:tcBorders>
            <w:vAlign w:val="center"/>
          </w:tcPr>
          <w:p w14:paraId="7415C90C" w14:textId="77777777" w:rsidR="003A3004" w:rsidRPr="003A3004" w:rsidRDefault="003A3004" w:rsidP="00D240D6">
            <w:pPr>
              <w:spacing w:before="120" w:after="120" w:line="360" w:lineRule="auto"/>
              <w:rPr>
                <w:sz w:val="20"/>
                <w:szCs w:val="20"/>
              </w:rPr>
            </w:pPr>
            <w:r w:rsidRPr="003A3004">
              <w:rPr>
                <w:sz w:val="20"/>
                <w:szCs w:val="20"/>
              </w:rPr>
              <w:t>3,6</w:t>
            </w:r>
          </w:p>
        </w:tc>
        <w:tc>
          <w:tcPr>
            <w:tcW w:w="804" w:type="dxa"/>
            <w:tcBorders>
              <w:top w:val="nil"/>
              <w:bottom w:val="nil"/>
            </w:tcBorders>
            <w:vAlign w:val="center"/>
          </w:tcPr>
          <w:p w14:paraId="02CEBC23" w14:textId="77777777" w:rsidR="003A3004" w:rsidRPr="003A3004" w:rsidRDefault="003A3004" w:rsidP="00D240D6">
            <w:pPr>
              <w:spacing w:before="120" w:after="120" w:line="360" w:lineRule="auto"/>
              <w:rPr>
                <w:sz w:val="20"/>
                <w:szCs w:val="20"/>
              </w:rPr>
            </w:pPr>
            <w:r w:rsidRPr="003A3004">
              <w:rPr>
                <w:sz w:val="20"/>
                <w:szCs w:val="20"/>
              </w:rPr>
              <w:t>2.0</w:t>
            </w:r>
          </w:p>
        </w:tc>
        <w:tc>
          <w:tcPr>
            <w:tcW w:w="886" w:type="dxa"/>
            <w:tcBorders>
              <w:top w:val="nil"/>
              <w:bottom w:val="nil"/>
            </w:tcBorders>
            <w:vAlign w:val="center"/>
          </w:tcPr>
          <w:p w14:paraId="5014380C" w14:textId="77777777" w:rsidR="003A3004" w:rsidRPr="003A3004" w:rsidRDefault="003A3004" w:rsidP="00D240D6">
            <w:pPr>
              <w:spacing w:before="120" w:after="120" w:line="360" w:lineRule="auto"/>
              <w:rPr>
                <w:sz w:val="20"/>
                <w:szCs w:val="20"/>
              </w:rPr>
            </w:pPr>
            <w:r w:rsidRPr="003A3004">
              <w:rPr>
                <w:sz w:val="20"/>
                <w:szCs w:val="20"/>
              </w:rPr>
              <w:t>2.0</w:t>
            </w:r>
          </w:p>
        </w:tc>
        <w:tc>
          <w:tcPr>
            <w:tcW w:w="689" w:type="dxa"/>
            <w:tcBorders>
              <w:top w:val="nil"/>
              <w:bottom w:val="nil"/>
            </w:tcBorders>
            <w:vAlign w:val="center"/>
          </w:tcPr>
          <w:p w14:paraId="32B6FA15" w14:textId="77777777" w:rsidR="003A3004" w:rsidRPr="003A3004" w:rsidRDefault="003A3004" w:rsidP="00D240D6">
            <w:pPr>
              <w:spacing w:before="120" w:after="120" w:line="360" w:lineRule="auto"/>
              <w:rPr>
                <w:sz w:val="20"/>
                <w:szCs w:val="20"/>
              </w:rPr>
            </w:pPr>
            <w:r w:rsidRPr="003A3004">
              <w:rPr>
                <w:sz w:val="20"/>
                <w:szCs w:val="20"/>
              </w:rPr>
              <w:t>T - 1</w:t>
            </w:r>
          </w:p>
        </w:tc>
        <w:tc>
          <w:tcPr>
            <w:tcW w:w="1456" w:type="dxa"/>
            <w:tcBorders>
              <w:top w:val="nil"/>
              <w:bottom w:val="nil"/>
            </w:tcBorders>
            <w:vAlign w:val="center"/>
          </w:tcPr>
          <w:p w14:paraId="30A4BA51" w14:textId="77777777" w:rsidR="003A3004" w:rsidRPr="003A3004" w:rsidRDefault="003A3004" w:rsidP="00D240D6">
            <w:pPr>
              <w:spacing w:before="120" w:after="120" w:line="360" w:lineRule="auto"/>
              <w:rPr>
                <w:sz w:val="20"/>
                <w:szCs w:val="20"/>
              </w:rPr>
            </w:pPr>
            <w:r w:rsidRPr="003A3004">
              <w:rPr>
                <w:sz w:val="20"/>
                <w:szCs w:val="20"/>
              </w:rPr>
              <w:t xml:space="preserve">ETT </w:t>
            </w:r>
            <w:proofErr w:type="spellStart"/>
            <w:r w:rsidRPr="003A3004">
              <w:rPr>
                <w:sz w:val="20"/>
                <w:szCs w:val="20"/>
              </w:rPr>
              <w:t>Spilling</w:t>
            </w:r>
            <w:proofErr w:type="spellEnd"/>
          </w:p>
        </w:tc>
        <w:tc>
          <w:tcPr>
            <w:tcW w:w="1133" w:type="dxa"/>
            <w:tcBorders>
              <w:top w:val="nil"/>
              <w:bottom w:val="nil"/>
            </w:tcBorders>
            <w:vAlign w:val="center"/>
          </w:tcPr>
          <w:p w14:paraId="3A8C823A" w14:textId="77777777" w:rsidR="003A3004" w:rsidRPr="003A3004" w:rsidRDefault="003A3004" w:rsidP="00D240D6">
            <w:pPr>
              <w:spacing w:before="120" w:after="120" w:line="360" w:lineRule="auto"/>
              <w:rPr>
                <w:sz w:val="20"/>
                <w:szCs w:val="20"/>
              </w:rPr>
            </w:pPr>
            <w:r w:rsidRPr="003A3004">
              <w:rPr>
                <w:b/>
                <w:bCs/>
                <w:sz w:val="20"/>
                <w:szCs w:val="20"/>
              </w:rPr>
              <w:t>LSA 54-7</w:t>
            </w:r>
          </w:p>
        </w:tc>
      </w:tr>
      <w:tr w:rsidR="003A3004" w:rsidRPr="003A3004" w14:paraId="5901CE88" w14:textId="77777777" w:rsidTr="007D07FF">
        <w:trPr>
          <w:trHeight w:val="20"/>
        </w:trPr>
        <w:tc>
          <w:tcPr>
            <w:tcW w:w="1160" w:type="dxa"/>
            <w:tcBorders>
              <w:top w:val="nil"/>
            </w:tcBorders>
            <w:vAlign w:val="center"/>
          </w:tcPr>
          <w:p w14:paraId="57D6444A" w14:textId="77777777" w:rsidR="003A3004" w:rsidRPr="003A3004" w:rsidRDefault="003A3004" w:rsidP="00D240D6">
            <w:pPr>
              <w:spacing w:before="120" w:after="120" w:line="360" w:lineRule="auto"/>
              <w:rPr>
                <w:sz w:val="20"/>
                <w:szCs w:val="20"/>
              </w:rPr>
            </w:pPr>
            <w:r w:rsidRPr="003A3004">
              <w:rPr>
                <w:sz w:val="20"/>
                <w:szCs w:val="20"/>
              </w:rPr>
              <w:t>2</w:t>
            </w:r>
          </w:p>
        </w:tc>
        <w:tc>
          <w:tcPr>
            <w:tcW w:w="1084" w:type="dxa"/>
            <w:tcBorders>
              <w:top w:val="nil"/>
            </w:tcBorders>
            <w:vAlign w:val="center"/>
          </w:tcPr>
          <w:p w14:paraId="5206A4A5" w14:textId="77777777" w:rsidR="003A3004" w:rsidRPr="003A3004" w:rsidRDefault="003A3004" w:rsidP="00D240D6">
            <w:pPr>
              <w:spacing w:before="120" w:after="120" w:line="360" w:lineRule="auto"/>
              <w:rPr>
                <w:sz w:val="20"/>
                <w:szCs w:val="20"/>
              </w:rPr>
            </w:pPr>
            <w:r w:rsidRPr="003A3004">
              <w:rPr>
                <w:sz w:val="20"/>
                <w:szCs w:val="20"/>
              </w:rPr>
              <w:t>2018</w:t>
            </w:r>
          </w:p>
        </w:tc>
        <w:tc>
          <w:tcPr>
            <w:tcW w:w="710" w:type="dxa"/>
            <w:tcBorders>
              <w:top w:val="nil"/>
            </w:tcBorders>
            <w:vAlign w:val="center"/>
          </w:tcPr>
          <w:p w14:paraId="63E73F02" w14:textId="77777777" w:rsidR="003A3004" w:rsidRPr="003A3004" w:rsidRDefault="003A3004" w:rsidP="00D240D6">
            <w:pPr>
              <w:spacing w:before="120" w:after="120" w:line="360" w:lineRule="auto"/>
              <w:rPr>
                <w:sz w:val="20"/>
                <w:szCs w:val="20"/>
              </w:rPr>
            </w:pPr>
            <w:r w:rsidRPr="003A3004">
              <w:rPr>
                <w:sz w:val="20"/>
                <w:szCs w:val="20"/>
              </w:rPr>
              <w:t>TP</w:t>
            </w:r>
          </w:p>
        </w:tc>
        <w:tc>
          <w:tcPr>
            <w:tcW w:w="585" w:type="dxa"/>
            <w:tcBorders>
              <w:top w:val="nil"/>
            </w:tcBorders>
            <w:vAlign w:val="center"/>
          </w:tcPr>
          <w:p w14:paraId="39690D3D" w14:textId="77777777" w:rsidR="003A3004" w:rsidRPr="003A3004" w:rsidRDefault="003A3004" w:rsidP="00D240D6">
            <w:pPr>
              <w:spacing w:before="120" w:after="120" w:line="360" w:lineRule="auto"/>
              <w:rPr>
                <w:sz w:val="20"/>
                <w:szCs w:val="20"/>
              </w:rPr>
            </w:pPr>
            <w:r w:rsidRPr="003A3004">
              <w:rPr>
                <w:sz w:val="20"/>
                <w:szCs w:val="20"/>
              </w:rPr>
              <w:t>320</w:t>
            </w:r>
          </w:p>
        </w:tc>
        <w:tc>
          <w:tcPr>
            <w:tcW w:w="709" w:type="dxa"/>
            <w:tcBorders>
              <w:top w:val="nil"/>
            </w:tcBorders>
            <w:vAlign w:val="center"/>
          </w:tcPr>
          <w:p w14:paraId="0E2DAB04" w14:textId="77777777" w:rsidR="003A3004" w:rsidRPr="003A3004" w:rsidRDefault="003A3004" w:rsidP="00D240D6">
            <w:pPr>
              <w:spacing w:before="120" w:after="120" w:line="360" w:lineRule="auto"/>
              <w:rPr>
                <w:sz w:val="20"/>
                <w:szCs w:val="20"/>
              </w:rPr>
            </w:pPr>
            <w:r w:rsidRPr="003A3004">
              <w:rPr>
                <w:sz w:val="20"/>
                <w:szCs w:val="20"/>
              </w:rPr>
              <w:t>2,5</w:t>
            </w:r>
          </w:p>
        </w:tc>
        <w:tc>
          <w:tcPr>
            <w:tcW w:w="804" w:type="dxa"/>
            <w:tcBorders>
              <w:top w:val="nil"/>
            </w:tcBorders>
            <w:vAlign w:val="center"/>
          </w:tcPr>
          <w:p w14:paraId="0906615E" w14:textId="77777777" w:rsidR="003A3004" w:rsidRPr="003A3004" w:rsidRDefault="003A3004" w:rsidP="00D240D6">
            <w:pPr>
              <w:spacing w:before="120" w:after="120" w:line="360" w:lineRule="auto"/>
              <w:rPr>
                <w:sz w:val="20"/>
                <w:szCs w:val="20"/>
              </w:rPr>
            </w:pPr>
            <w:r w:rsidRPr="003A3004">
              <w:rPr>
                <w:sz w:val="20"/>
                <w:szCs w:val="20"/>
              </w:rPr>
              <w:t>0.2</w:t>
            </w:r>
          </w:p>
        </w:tc>
        <w:tc>
          <w:tcPr>
            <w:tcW w:w="886" w:type="dxa"/>
            <w:tcBorders>
              <w:top w:val="nil"/>
            </w:tcBorders>
            <w:vAlign w:val="center"/>
          </w:tcPr>
          <w:p w14:paraId="54D20D5E" w14:textId="77777777" w:rsidR="003A3004" w:rsidRPr="003A3004" w:rsidRDefault="003A3004" w:rsidP="00D240D6">
            <w:pPr>
              <w:spacing w:before="120" w:after="120" w:line="360" w:lineRule="auto"/>
              <w:rPr>
                <w:sz w:val="20"/>
                <w:szCs w:val="20"/>
              </w:rPr>
            </w:pPr>
            <w:r w:rsidRPr="003A3004">
              <w:rPr>
                <w:sz w:val="20"/>
                <w:szCs w:val="20"/>
              </w:rPr>
              <w:t>0.2</w:t>
            </w:r>
          </w:p>
        </w:tc>
        <w:tc>
          <w:tcPr>
            <w:tcW w:w="689" w:type="dxa"/>
            <w:tcBorders>
              <w:top w:val="nil"/>
            </w:tcBorders>
            <w:vAlign w:val="center"/>
          </w:tcPr>
          <w:p w14:paraId="1957AE29" w14:textId="77777777" w:rsidR="003A3004" w:rsidRPr="003A3004" w:rsidRDefault="003A3004" w:rsidP="00D240D6">
            <w:pPr>
              <w:spacing w:before="120" w:after="120" w:line="360" w:lineRule="auto"/>
              <w:rPr>
                <w:sz w:val="20"/>
                <w:szCs w:val="20"/>
              </w:rPr>
            </w:pPr>
            <w:r w:rsidRPr="003A3004">
              <w:rPr>
                <w:sz w:val="20"/>
                <w:szCs w:val="20"/>
              </w:rPr>
              <w:t>T - 1</w:t>
            </w:r>
          </w:p>
        </w:tc>
        <w:tc>
          <w:tcPr>
            <w:tcW w:w="1456" w:type="dxa"/>
            <w:tcBorders>
              <w:top w:val="nil"/>
            </w:tcBorders>
            <w:vAlign w:val="center"/>
          </w:tcPr>
          <w:p w14:paraId="53C11AA8" w14:textId="77777777" w:rsidR="003A3004" w:rsidRPr="003A3004" w:rsidRDefault="003A3004" w:rsidP="00D240D6">
            <w:pPr>
              <w:spacing w:before="120" w:after="120" w:line="360" w:lineRule="auto"/>
              <w:rPr>
                <w:sz w:val="20"/>
                <w:szCs w:val="20"/>
              </w:rPr>
            </w:pPr>
            <w:r w:rsidRPr="003A3004">
              <w:rPr>
                <w:sz w:val="20"/>
                <w:szCs w:val="20"/>
                <w:lang w:val="en-US"/>
              </w:rPr>
              <w:t xml:space="preserve">G-Team </w:t>
            </w:r>
            <w:proofErr w:type="spellStart"/>
            <w:r w:rsidRPr="003A3004">
              <w:rPr>
                <w:sz w:val="20"/>
                <w:szCs w:val="20"/>
                <w:lang w:val="en-US"/>
              </w:rPr>
              <w:t>a.s</w:t>
            </w:r>
            <w:proofErr w:type="spellEnd"/>
            <w:r w:rsidRPr="003A3004">
              <w:rPr>
                <w:sz w:val="20"/>
                <w:szCs w:val="20"/>
                <w:lang w:val="en-US"/>
              </w:rPr>
              <w:t xml:space="preserve">. - </w:t>
            </w:r>
            <w:proofErr w:type="spellStart"/>
            <w:r w:rsidRPr="003A3004">
              <w:rPr>
                <w:sz w:val="20"/>
                <w:szCs w:val="20"/>
                <w:lang w:val="en-US"/>
              </w:rPr>
              <w:t>o.z</w:t>
            </w:r>
            <w:proofErr w:type="spellEnd"/>
            <w:r w:rsidRPr="003A3004">
              <w:rPr>
                <w:sz w:val="20"/>
                <w:szCs w:val="20"/>
                <w:lang w:val="en-US"/>
              </w:rPr>
              <w:t xml:space="preserve">. Turbomachinery </w:t>
            </w:r>
            <w:proofErr w:type="spellStart"/>
            <w:r w:rsidRPr="003A3004">
              <w:rPr>
                <w:sz w:val="20"/>
                <w:szCs w:val="20"/>
                <w:lang w:val="en-US"/>
              </w:rPr>
              <w:t>Czeska</w:t>
            </w:r>
            <w:proofErr w:type="spellEnd"/>
            <w:r w:rsidRPr="003A3004">
              <w:rPr>
                <w:sz w:val="20"/>
                <w:szCs w:val="20"/>
                <w:lang w:val="en-US"/>
              </w:rPr>
              <w:t xml:space="preserve"> </w:t>
            </w:r>
            <w:r w:rsidRPr="003A3004">
              <w:rPr>
                <w:sz w:val="20"/>
                <w:szCs w:val="20"/>
              </w:rPr>
              <w:t>Republika</w:t>
            </w:r>
          </w:p>
        </w:tc>
        <w:tc>
          <w:tcPr>
            <w:tcW w:w="1133" w:type="dxa"/>
            <w:tcBorders>
              <w:top w:val="nil"/>
            </w:tcBorders>
            <w:vAlign w:val="center"/>
          </w:tcPr>
          <w:p w14:paraId="32288EFA" w14:textId="77777777" w:rsidR="003A3004" w:rsidRPr="003A3004" w:rsidRDefault="003A3004" w:rsidP="00D240D6">
            <w:pPr>
              <w:spacing w:before="120" w:after="120" w:line="360" w:lineRule="auto"/>
              <w:rPr>
                <w:sz w:val="20"/>
                <w:szCs w:val="20"/>
              </w:rPr>
            </w:pPr>
            <w:r w:rsidRPr="003A3004">
              <w:rPr>
                <w:sz w:val="20"/>
                <w:szCs w:val="20"/>
              </w:rPr>
              <w:t>1LA8 315 Z</w:t>
            </w:r>
          </w:p>
        </w:tc>
      </w:tr>
    </w:tbl>
    <w:p w14:paraId="06F70062" w14:textId="2A4C77AF" w:rsidR="00331A2B" w:rsidRPr="00DB7D02" w:rsidRDefault="00331A2B" w:rsidP="00D240D6">
      <w:pPr>
        <w:spacing w:before="120" w:after="120" w:line="360" w:lineRule="auto"/>
        <w:rPr>
          <w:rStyle w:val="Wyrnieniedelikatne"/>
        </w:rPr>
      </w:pPr>
      <w:r w:rsidRPr="00DB7D02">
        <w:rPr>
          <w:rStyle w:val="Wyrnieniedelikatne"/>
        </w:rPr>
        <w:t>Źródło: PEC</w:t>
      </w:r>
      <w:r w:rsidR="002C0B04">
        <w:rPr>
          <w:rStyle w:val="Wyrnieniedelikatne"/>
        </w:rPr>
        <w:t xml:space="preserve"> w </w:t>
      </w:r>
      <w:r w:rsidRPr="00DB7D02">
        <w:rPr>
          <w:rStyle w:val="Wyrnieniedelikatne"/>
        </w:rPr>
        <w:t>Płońsku Sp.</w:t>
      </w:r>
      <w:r w:rsidR="002C0B04">
        <w:rPr>
          <w:rStyle w:val="Wyrnieniedelikatne"/>
        </w:rPr>
        <w:t xml:space="preserve"> z </w:t>
      </w:r>
      <w:r w:rsidRPr="00DB7D02">
        <w:rPr>
          <w:rStyle w:val="Wyrnieniedelikatne"/>
        </w:rPr>
        <w:t>o.o.</w:t>
      </w:r>
    </w:p>
    <w:p w14:paraId="4CD66061" w14:textId="77777777" w:rsidR="00331A2B" w:rsidRPr="00331A2B" w:rsidRDefault="00331A2B" w:rsidP="00D240D6">
      <w:pPr>
        <w:spacing w:before="120" w:after="120" w:line="360" w:lineRule="auto"/>
      </w:pPr>
    </w:p>
    <w:p w14:paraId="573C4C98" w14:textId="66F63D02" w:rsidR="00331A2B" w:rsidRPr="00331A2B" w:rsidRDefault="00331A2B" w:rsidP="00D240D6">
      <w:pPr>
        <w:spacing w:before="120" w:after="120" w:line="360" w:lineRule="auto"/>
      </w:pPr>
      <w:r w:rsidRPr="00331A2B">
        <w:lastRenderedPageBreak/>
        <w:t>W kotłach zainstalowanych</w:t>
      </w:r>
      <w:r w:rsidR="002C0B04">
        <w:t xml:space="preserve"> w</w:t>
      </w:r>
      <w:r w:rsidR="0029793B">
        <w:t xml:space="preserve"> </w:t>
      </w:r>
      <w:r w:rsidR="002C0B04">
        <w:t> </w:t>
      </w:r>
      <w:r w:rsidRPr="00331A2B">
        <w:t>Elektrociepłowni należącej do PEC</w:t>
      </w:r>
      <w:r w:rsidR="002C0B04">
        <w:t xml:space="preserve"> w </w:t>
      </w:r>
      <w:r w:rsidRPr="00331A2B">
        <w:t>Płońsku Sp.</w:t>
      </w:r>
      <w:r w:rsidR="002C0B04">
        <w:t xml:space="preserve"> z </w:t>
      </w:r>
      <w:r w:rsidRPr="00331A2B">
        <w:t>o.o. używane są obecnie dwa rodzaje paliwa: biomasa</w:t>
      </w:r>
      <w:r w:rsidR="002C0B04">
        <w:t xml:space="preserve"> w </w:t>
      </w:r>
      <w:r w:rsidRPr="00331A2B">
        <w:t xml:space="preserve">postaci zrębki (głównie pochodzenia leśnego) oraz miał węglowy o zawartości siarki 0,6 %. </w:t>
      </w:r>
    </w:p>
    <w:p w14:paraId="7295D1CD" w14:textId="7D368AC4" w:rsidR="00B9418F" w:rsidRDefault="00B9418F" w:rsidP="00511C0D">
      <w:pPr>
        <w:pStyle w:val="Legenda"/>
      </w:pPr>
      <w:bookmarkStart w:id="64" w:name="_Toc158896768"/>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12</w:t>
      </w:r>
      <w:r w:rsidR="0083545E">
        <w:rPr>
          <w:noProof/>
        </w:rPr>
        <w:fldChar w:fldCharType="end"/>
      </w:r>
      <w:r w:rsidRPr="00B9418F">
        <w:t xml:space="preserve"> </w:t>
      </w:r>
      <w:r w:rsidRPr="00331A2B">
        <w:t>Struktura paliw zużywanych do wytwarzania ciepła sprzedawanego</w:t>
      </w:r>
      <w:r w:rsidR="002C0B04">
        <w:t xml:space="preserve"> w </w:t>
      </w:r>
      <w:r w:rsidRPr="00331A2B">
        <w:t>latach 2021-2022 przez PEC</w:t>
      </w:r>
      <w:r w:rsidR="002C0B04">
        <w:t xml:space="preserve"> w </w:t>
      </w:r>
      <w:r w:rsidRPr="00331A2B">
        <w:t>Płońsku Sp.</w:t>
      </w:r>
      <w:r w:rsidR="002C0B04">
        <w:t xml:space="preserve"> z </w:t>
      </w:r>
      <w:r w:rsidRPr="00331A2B">
        <w:t>o.o.</w:t>
      </w:r>
      <w:bookmarkEnd w:id="64"/>
    </w:p>
    <w:tbl>
      <w:tblPr>
        <w:tblStyle w:val="Tabela-Siatka"/>
        <w:tblW w:w="0" w:type="auto"/>
        <w:tblLook w:val="04A0" w:firstRow="1" w:lastRow="0" w:firstColumn="1" w:lastColumn="0" w:noHBand="0" w:noVBand="1"/>
      </w:tblPr>
      <w:tblGrid>
        <w:gridCol w:w="704"/>
        <w:gridCol w:w="2268"/>
        <w:gridCol w:w="2977"/>
        <w:gridCol w:w="3107"/>
      </w:tblGrid>
      <w:tr w:rsidR="00331A2B" w:rsidRPr="009017CD" w14:paraId="28DC33BF" w14:textId="77777777" w:rsidTr="003816CC">
        <w:tc>
          <w:tcPr>
            <w:tcW w:w="704" w:type="dxa"/>
            <w:tcBorders>
              <w:top w:val="single" w:sz="4" w:space="0" w:color="auto"/>
              <w:left w:val="single" w:sz="4" w:space="0" w:color="auto"/>
              <w:bottom w:val="single" w:sz="4" w:space="0" w:color="auto"/>
              <w:right w:val="single" w:sz="4" w:space="0" w:color="auto"/>
            </w:tcBorders>
            <w:hideMark/>
          </w:tcPr>
          <w:p w14:paraId="77BECF95" w14:textId="77777777" w:rsidR="00331A2B" w:rsidRPr="009017CD" w:rsidRDefault="00331A2B" w:rsidP="00D240D6">
            <w:pPr>
              <w:spacing w:before="120" w:after="120" w:line="360" w:lineRule="auto"/>
              <w:rPr>
                <w:b/>
                <w:bCs/>
                <w:sz w:val="20"/>
                <w:szCs w:val="20"/>
              </w:rPr>
            </w:pPr>
            <w:r w:rsidRPr="009017CD">
              <w:rPr>
                <w:b/>
                <w:bCs/>
                <w:sz w:val="20"/>
                <w:szCs w:val="20"/>
              </w:rPr>
              <w:t>l.p.</w:t>
            </w:r>
          </w:p>
        </w:tc>
        <w:tc>
          <w:tcPr>
            <w:tcW w:w="2268" w:type="dxa"/>
            <w:tcBorders>
              <w:top w:val="single" w:sz="4" w:space="0" w:color="auto"/>
              <w:left w:val="single" w:sz="4" w:space="0" w:color="auto"/>
              <w:bottom w:val="single" w:sz="4" w:space="0" w:color="auto"/>
              <w:right w:val="single" w:sz="4" w:space="0" w:color="auto"/>
            </w:tcBorders>
            <w:hideMark/>
          </w:tcPr>
          <w:p w14:paraId="6E2E7293" w14:textId="77777777" w:rsidR="00331A2B" w:rsidRPr="009017CD" w:rsidRDefault="00331A2B" w:rsidP="00D240D6">
            <w:pPr>
              <w:spacing w:before="120" w:after="120" w:line="360" w:lineRule="auto"/>
              <w:jc w:val="left"/>
              <w:rPr>
                <w:b/>
                <w:bCs/>
                <w:sz w:val="20"/>
                <w:szCs w:val="20"/>
              </w:rPr>
            </w:pPr>
            <w:r w:rsidRPr="009017CD">
              <w:rPr>
                <w:b/>
                <w:bCs/>
                <w:sz w:val="20"/>
                <w:szCs w:val="20"/>
              </w:rPr>
              <w:t>Rodzaj paliwa</w:t>
            </w:r>
          </w:p>
        </w:tc>
        <w:tc>
          <w:tcPr>
            <w:tcW w:w="2977" w:type="dxa"/>
            <w:tcBorders>
              <w:top w:val="single" w:sz="4" w:space="0" w:color="auto"/>
              <w:left w:val="single" w:sz="4" w:space="0" w:color="auto"/>
              <w:bottom w:val="single" w:sz="4" w:space="0" w:color="auto"/>
              <w:right w:val="single" w:sz="4" w:space="0" w:color="auto"/>
            </w:tcBorders>
            <w:hideMark/>
          </w:tcPr>
          <w:p w14:paraId="06EE5D87" w14:textId="39895236" w:rsidR="00331A2B" w:rsidRPr="009017CD" w:rsidRDefault="00331A2B" w:rsidP="00D240D6">
            <w:pPr>
              <w:spacing w:before="120" w:after="120" w:line="360" w:lineRule="auto"/>
              <w:jc w:val="center"/>
              <w:rPr>
                <w:b/>
                <w:bCs/>
                <w:sz w:val="20"/>
                <w:szCs w:val="20"/>
              </w:rPr>
            </w:pPr>
            <w:r w:rsidRPr="009017CD">
              <w:rPr>
                <w:b/>
                <w:bCs/>
                <w:sz w:val="20"/>
                <w:szCs w:val="20"/>
              </w:rPr>
              <w:t>Udział</w:t>
            </w:r>
            <w:r w:rsidR="002C0B04">
              <w:rPr>
                <w:b/>
                <w:bCs/>
                <w:sz w:val="20"/>
                <w:szCs w:val="20"/>
              </w:rPr>
              <w:t xml:space="preserve"> w </w:t>
            </w:r>
            <w:r w:rsidRPr="009017CD">
              <w:rPr>
                <w:b/>
                <w:bCs/>
                <w:sz w:val="20"/>
                <w:szCs w:val="20"/>
              </w:rPr>
              <w:t>2021 roku [%]</w:t>
            </w:r>
          </w:p>
        </w:tc>
        <w:tc>
          <w:tcPr>
            <w:tcW w:w="3107" w:type="dxa"/>
            <w:tcBorders>
              <w:top w:val="single" w:sz="4" w:space="0" w:color="auto"/>
              <w:left w:val="single" w:sz="4" w:space="0" w:color="auto"/>
              <w:bottom w:val="single" w:sz="4" w:space="0" w:color="auto"/>
              <w:right w:val="single" w:sz="4" w:space="0" w:color="auto"/>
            </w:tcBorders>
            <w:hideMark/>
          </w:tcPr>
          <w:p w14:paraId="0186BBB8" w14:textId="4682AFB7" w:rsidR="00331A2B" w:rsidRPr="009017CD" w:rsidRDefault="00331A2B" w:rsidP="00D240D6">
            <w:pPr>
              <w:spacing w:before="120" w:after="120" w:line="360" w:lineRule="auto"/>
              <w:jc w:val="center"/>
              <w:rPr>
                <w:b/>
                <w:bCs/>
                <w:sz w:val="20"/>
                <w:szCs w:val="20"/>
              </w:rPr>
            </w:pPr>
            <w:r w:rsidRPr="009017CD">
              <w:rPr>
                <w:b/>
                <w:bCs/>
                <w:sz w:val="20"/>
                <w:szCs w:val="20"/>
              </w:rPr>
              <w:t>Udział</w:t>
            </w:r>
            <w:r w:rsidR="002C0B04">
              <w:rPr>
                <w:b/>
                <w:bCs/>
                <w:sz w:val="20"/>
                <w:szCs w:val="20"/>
              </w:rPr>
              <w:t xml:space="preserve"> w </w:t>
            </w:r>
            <w:r w:rsidRPr="009017CD">
              <w:rPr>
                <w:b/>
                <w:bCs/>
                <w:sz w:val="20"/>
                <w:szCs w:val="20"/>
              </w:rPr>
              <w:t>2022 roku [%]</w:t>
            </w:r>
          </w:p>
        </w:tc>
      </w:tr>
      <w:tr w:rsidR="00331A2B" w:rsidRPr="009017CD" w14:paraId="41FD93F2" w14:textId="77777777" w:rsidTr="003816CC">
        <w:tc>
          <w:tcPr>
            <w:tcW w:w="704" w:type="dxa"/>
            <w:tcBorders>
              <w:top w:val="single" w:sz="4" w:space="0" w:color="auto"/>
              <w:left w:val="single" w:sz="4" w:space="0" w:color="auto"/>
              <w:bottom w:val="single" w:sz="4" w:space="0" w:color="auto"/>
              <w:right w:val="single" w:sz="4" w:space="0" w:color="auto"/>
            </w:tcBorders>
            <w:hideMark/>
          </w:tcPr>
          <w:p w14:paraId="22B9FF2E" w14:textId="77777777" w:rsidR="00331A2B" w:rsidRPr="009017CD" w:rsidRDefault="00331A2B" w:rsidP="00D240D6">
            <w:pPr>
              <w:spacing w:before="120" w:after="120" w:line="360" w:lineRule="auto"/>
              <w:rPr>
                <w:sz w:val="20"/>
                <w:szCs w:val="20"/>
              </w:rPr>
            </w:pPr>
            <w:r w:rsidRPr="009017CD">
              <w:rPr>
                <w:sz w:val="20"/>
                <w:szCs w:val="20"/>
              </w:rPr>
              <w:t>1</w:t>
            </w:r>
          </w:p>
        </w:tc>
        <w:tc>
          <w:tcPr>
            <w:tcW w:w="2268" w:type="dxa"/>
            <w:tcBorders>
              <w:top w:val="single" w:sz="4" w:space="0" w:color="auto"/>
              <w:left w:val="single" w:sz="4" w:space="0" w:color="auto"/>
              <w:bottom w:val="single" w:sz="4" w:space="0" w:color="auto"/>
              <w:right w:val="single" w:sz="4" w:space="0" w:color="auto"/>
            </w:tcBorders>
            <w:hideMark/>
          </w:tcPr>
          <w:p w14:paraId="547F500E" w14:textId="77777777" w:rsidR="00331A2B" w:rsidRPr="009017CD" w:rsidRDefault="00331A2B" w:rsidP="00D240D6">
            <w:pPr>
              <w:spacing w:before="120" w:after="120" w:line="360" w:lineRule="auto"/>
              <w:jc w:val="left"/>
              <w:rPr>
                <w:sz w:val="20"/>
                <w:szCs w:val="20"/>
              </w:rPr>
            </w:pPr>
            <w:r w:rsidRPr="009017CD">
              <w:rPr>
                <w:sz w:val="20"/>
                <w:szCs w:val="20"/>
              </w:rPr>
              <w:t>Węgiel kamienny</w:t>
            </w:r>
          </w:p>
        </w:tc>
        <w:tc>
          <w:tcPr>
            <w:tcW w:w="2977" w:type="dxa"/>
            <w:tcBorders>
              <w:top w:val="single" w:sz="4" w:space="0" w:color="auto"/>
              <w:left w:val="single" w:sz="4" w:space="0" w:color="auto"/>
              <w:bottom w:val="single" w:sz="4" w:space="0" w:color="auto"/>
              <w:right w:val="single" w:sz="4" w:space="0" w:color="auto"/>
            </w:tcBorders>
            <w:hideMark/>
          </w:tcPr>
          <w:p w14:paraId="332EFE18" w14:textId="77777777" w:rsidR="00331A2B" w:rsidRPr="009017CD" w:rsidRDefault="00331A2B" w:rsidP="00D240D6">
            <w:pPr>
              <w:spacing w:before="120" w:after="120" w:line="360" w:lineRule="auto"/>
              <w:jc w:val="center"/>
              <w:rPr>
                <w:sz w:val="20"/>
                <w:szCs w:val="20"/>
              </w:rPr>
            </w:pPr>
            <w:r w:rsidRPr="009017CD">
              <w:rPr>
                <w:sz w:val="20"/>
                <w:szCs w:val="20"/>
              </w:rPr>
              <w:t>19,11</w:t>
            </w:r>
          </w:p>
        </w:tc>
        <w:tc>
          <w:tcPr>
            <w:tcW w:w="3107" w:type="dxa"/>
            <w:tcBorders>
              <w:top w:val="single" w:sz="4" w:space="0" w:color="auto"/>
              <w:left w:val="single" w:sz="4" w:space="0" w:color="auto"/>
              <w:bottom w:val="single" w:sz="4" w:space="0" w:color="auto"/>
              <w:right w:val="single" w:sz="4" w:space="0" w:color="auto"/>
            </w:tcBorders>
            <w:hideMark/>
          </w:tcPr>
          <w:p w14:paraId="2CD6A826" w14:textId="77777777" w:rsidR="00331A2B" w:rsidRPr="009017CD" w:rsidRDefault="00331A2B" w:rsidP="00D240D6">
            <w:pPr>
              <w:spacing w:before="120" w:after="120" w:line="360" w:lineRule="auto"/>
              <w:jc w:val="center"/>
              <w:rPr>
                <w:sz w:val="20"/>
                <w:szCs w:val="20"/>
              </w:rPr>
            </w:pPr>
            <w:r w:rsidRPr="009017CD">
              <w:rPr>
                <w:sz w:val="20"/>
                <w:szCs w:val="20"/>
              </w:rPr>
              <w:t>17,68</w:t>
            </w:r>
          </w:p>
        </w:tc>
      </w:tr>
      <w:tr w:rsidR="00331A2B" w:rsidRPr="009017CD" w14:paraId="0E49DC63" w14:textId="77777777" w:rsidTr="003816CC">
        <w:tc>
          <w:tcPr>
            <w:tcW w:w="704" w:type="dxa"/>
            <w:tcBorders>
              <w:top w:val="single" w:sz="4" w:space="0" w:color="auto"/>
              <w:left w:val="single" w:sz="4" w:space="0" w:color="auto"/>
              <w:bottom w:val="single" w:sz="4" w:space="0" w:color="auto"/>
              <w:right w:val="single" w:sz="4" w:space="0" w:color="auto"/>
            </w:tcBorders>
            <w:hideMark/>
          </w:tcPr>
          <w:p w14:paraId="38217219" w14:textId="77777777" w:rsidR="00331A2B" w:rsidRPr="009017CD" w:rsidRDefault="00331A2B" w:rsidP="00D240D6">
            <w:pPr>
              <w:spacing w:before="120" w:after="120" w:line="360" w:lineRule="auto"/>
              <w:rPr>
                <w:sz w:val="20"/>
                <w:szCs w:val="20"/>
              </w:rPr>
            </w:pPr>
            <w:r w:rsidRPr="009017CD">
              <w:rPr>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7622F1FC" w14:textId="77777777" w:rsidR="00331A2B" w:rsidRPr="009017CD" w:rsidRDefault="00331A2B" w:rsidP="00D240D6">
            <w:pPr>
              <w:spacing w:before="120" w:after="120" w:line="360" w:lineRule="auto"/>
              <w:jc w:val="left"/>
              <w:rPr>
                <w:sz w:val="20"/>
                <w:szCs w:val="20"/>
              </w:rPr>
            </w:pPr>
            <w:r w:rsidRPr="009017CD">
              <w:rPr>
                <w:sz w:val="20"/>
                <w:szCs w:val="20"/>
              </w:rPr>
              <w:t xml:space="preserve">Biomasa (zrębka drzewna) – OZE </w:t>
            </w:r>
          </w:p>
        </w:tc>
        <w:tc>
          <w:tcPr>
            <w:tcW w:w="2977" w:type="dxa"/>
            <w:tcBorders>
              <w:top w:val="single" w:sz="4" w:space="0" w:color="auto"/>
              <w:left w:val="single" w:sz="4" w:space="0" w:color="auto"/>
              <w:bottom w:val="single" w:sz="4" w:space="0" w:color="auto"/>
              <w:right w:val="single" w:sz="4" w:space="0" w:color="auto"/>
            </w:tcBorders>
            <w:hideMark/>
          </w:tcPr>
          <w:p w14:paraId="35AA46A3" w14:textId="77777777" w:rsidR="00331A2B" w:rsidRPr="009017CD" w:rsidRDefault="00331A2B" w:rsidP="00D240D6">
            <w:pPr>
              <w:spacing w:before="120" w:after="120" w:line="360" w:lineRule="auto"/>
              <w:jc w:val="center"/>
              <w:rPr>
                <w:sz w:val="20"/>
                <w:szCs w:val="20"/>
              </w:rPr>
            </w:pPr>
            <w:r w:rsidRPr="009017CD">
              <w:rPr>
                <w:sz w:val="20"/>
                <w:szCs w:val="20"/>
              </w:rPr>
              <w:t>80,89</w:t>
            </w:r>
          </w:p>
        </w:tc>
        <w:tc>
          <w:tcPr>
            <w:tcW w:w="3107" w:type="dxa"/>
            <w:tcBorders>
              <w:top w:val="single" w:sz="4" w:space="0" w:color="auto"/>
              <w:left w:val="single" w:sz="4" w:space="0" w:color="auto"/>
              <w:bottom w:val="single" w:sz="4" w:space="0" w:color="auto"/>
              <w:right w:val="single" w:sz="4" w:space="0" w:color="auto"/>
            </w:tcBorders>
            <w:hideMark/>
          </w:tcPr>
          <w:p w14:paraId="606498E1" w14:textId="77777777" w:rsidR="00331A2B" w:rsidRPr="009017CD" w:rsidRDefault="00331A2B" w:rsidP="00D240D6">
            <w:pPr>
              <w:spacing w:before="120" w:after="120" w:line="360" w:lineRule="auto"/>
              <w:jc w:val="center"/>
              <w:rPr>
                <w:sz w:val="20"/>
                <w:szCs w:val="20"/>
              </w:rPr>
            </w:pPr>
            <w:r w:rsidRPr="009017CD">
              <w:rPr>
                <w:sz w:val="20"/>
                <w:szCs w:val="20"/>
              </w:rPr>
              <w:t>82,32</w:t>
            </w:r>
          </w:p>
        </w:tc>
      </w:tr>
      <w:tr w:rsidR="00331A2B" w:rsidRPr="009017CD" w14:paraId="56DF9638" w14:textId="77777777" w:rsidTr="003816CC">
        <w:tc>
          <w:tcPr>
            <w:tcW w:w="2972" w:type="dxa"/>
            <w:gridSpan w:val="2"/>
            <w:tcBorders>
              <w:top w:val="single" w:sz="4" w:space="0" w:color="auto"/>
              <w:left w:val="single" w:sz="4" w:space="0" w:color="auto"/>
              <w:bottom w:val="single" w:sz="4" w:space="0" w:color="auto"/>
              <w:right w:val="single" w:sz="4" w:space="0" w:color="auto"/>
            </w:tcBorders>
            <w:hideMark/>
          </w:tcPr>
          <w:p w14:paraId="429883FA" w14:textId="77777777" w:rsidR="00331A2B" w:rsidRPr="009017CD" w:rsidRDefault="00331A2B" w:rsidP="00D240D6">
            <w:pPr>
              <w:spacing w:before="120" w:after="120" w:line="360" w:lineRule="auto"/>
              <w:rPr>
                <w:b/>
                <w:bCs/>
                <w:sz w:val="20"/>
                <w:szCs w:val="20"/>
              </w:rPr>
            </w:pPr>
            <w:r w:rsidRPr="009017CD">
              <w:rPr>
                <w:b/>
                <w:bCs/>
                <w:sz w:val="20"/>
                <w:szCs w:val="20"/>
              </w:rPr>
              <w:t>Razem</w:t>
            </w:r>
          </w:p>
        </w:tc>
        <w:tc>
          <w:tcPr>
            <w:tcW w:w="2977" w:type="dxa"/>
            <w:tcBorders>
              <w:top w:val="single" w:sz="4" w:space="0" w:color="auto"/>
              <w:left w:val="single" w:sz="4" w:space="0" w:color="auto"/>
              <w:bottom w:val="single" w:sz="4" w:space="0" w:color="auto"/>
              <w:right w:val="single" w:sz="4" w:space="0" w:color="auto"/>
            </w:tcBorders>
            <w:hideMark/>
          </w:tcPr>
          <w:p w14:paraId="700BE8A1" w14:textId="77777777" w:rsidR="00331A2B" w:rsidRPr="009017CD" w:rsidRDefault="00331A2B" w:rsidP="00D240D6">
            <w:pPr>
              <w:spacing w:before="120" w:after="120" w:line="360" w:lineRule="auto"/>
              <w:jc w:val="center"/>
              <w:rPr>
                <w:b/>
                <w:bCs/>
                <w:sz w:val="20"/>
                <w:szCs w:val="20"/>
              </w:rPr>
            </w:pPr>
            <w:r w:rsidRPr="009017CD">
              <w:rPr>
                <w:b/>
                <w:bCs/>
                <w:sz w:val="20"/>
                <w:szCs w:val="20"/>
              </w:rPr>
              <w:t>100,00</w:t>
            </w:r>
          </w:p>
        </w:tc>
        <w:tc>
          <w:tcPr>
            <w:tcW w:w="3107" w:type="dxa"/>
            <w:tcBorders>
              <w:top w:val="single" w:sz="4" w:space="0" w:color="auto"/>
              <w:left w:val="single" w:sz="4" w:space="0" w:color="auto"/>
              <w:bottom w:val="single" w:sz="4" w:space="0" w:color="auto"/>
              <w:right w:val="single" w:sz="4" w:space="0" w:color="auto"/>
            </w:tcBorders>
            <w:hideMark/>
          </w:tcPr>
          <w:p w14:paraId="13E86E63" w14:textId="77777777" w:rsidR="00331A2B" w:rsidRPr="009017CD" w:rsidRDefault="00331A2B" w:rsidP="00D240D6">
            <w:pPr>
              <w:spacing w:before="120" w:after="120" w:line="360" w:lineRule="auto"/>
              <w:jc w:val="center"/>
              <w:rPr>
                <w:b/>
                <w:bCs/>
                <w:sz w:val="20"/>
                <w:szCs w:val="20"/>
              </w:rPr>
            </w:pPr>
            <w:r w:rsidRPr="009017CD">
              <w:rPr>
                <w:b/>
                <w:bCs/>
                <w:sz w:val="20"/>
                <w:szCs w:val="20"/>
              </w:rPr>
              <w:t>100,00</w:t>
            </w:r>
          </w:p>
        </w:tc>
      </w:tr>
    </w:tbl>
    <w:p w14:paraId="5A92BC68" w14:textId="19F0FCD8" w:rsidR="00331A2B" w:rsidRPr="009017CD" w:rsidRDefault="00331A2B" w:rsidP="00D240D6">
      <w:pPr>
        <w:spacing w:before="120" w:after="120" w:line="360" w:lineRule="auto"/>
        <w:rPr>
          <w:rStyle w:val="Wyrnieniedelikatne"/>
        </w:rPr>
      </w:pPr>
      <w:r w:rsidRPr="009017CD">
        <w:rPr>
          <w:rStyle w:val="Wyrnieniedelikatne"/>
        </w:rPr>
        <w:t>Źródło: PEC</w:t>
      </w:r>
      <w:r w:rsidR="002C0B04">
        <w:rPr>
          <w:rStyle w:val="Wyrnieniedelikatne"/>
        </w:rPr>
        <w:t xml:space="preserve"> w </w:t>
      </w:r>
      <w:r w:rsidRPr="009017CD">
        <w:rPr>
          <w:rStyle w:val="Wyrnieniedelikatne"/>
        </w:rPr>
        <w:t>Płońsku Sp.</w:t>
      </w:r>
      <w:r w:rsidR="002C0B04">
        <w:rPr>
          <w:rStyle w:val="Wyrnieniedelikatne"/>
        </w:rPr>
        <w:t xml:space="preserve"> z </w:t>
      </w:r>
      <w:r w:rsidRPr="009017CD">
        <w:rPr>
          <w:rStyle w:val="Wyrnieniedelikatne"/>
        </w:rPr>
        <w:t>o.o.</w:t>
      </w:r>
    </w:p>
    <w:p w14:paraId="46C3C19F" w14:textId="77777777" w:rsidR="003816CC" w:rsidRPr="00331A2B" w:rsidRDefault="003816CC" w:rsidP="00D240D6">
      <w:pPr>
        <w:spacing w:before="120" w:after="120" w:line="360" w:lineRule="auto"/>
      </w:pPr>
    </w:p>
    <w:p w14:paraId="4A52C85C" w14:textId="146F4F87" w:rsidR="00331A2B" w:rsidRPr="00331A2B" w:rsidRDefault="003816CC" w:rsidP="00D240D6">
      <w:pPr>
        <w:spacing w:before="120" w:after="120" w:line="360" w:lineRule="auto"/>
      </w:pPr>
      <w:r w:rsidRPr="00331A2B">
        <w:t>Dane</w:t>
      </w:r>
      <w:r w:rsidR="002C0B04">
        <w:t xml:space="preserve"> z </w:t>
      </w:r>
      <w:r w:rsidR="00AE3747">
        <w:t xml:space="preserve"> </w:t>
      </w:r>
      <w:r w:rsidRPr="00331A2B">
        <w:t>lat 2021-</w:t>
      </w:r>
      <w:r w:rsidR="0029793B">
        <w:t>20</w:t>
      </w:r>
      <w:r w:rsidRPr="00331A2B">
        <w:t>22 pokazują, że ponad 80% energii cieplnej wytwarzanej</w:t>
      </w:r>
      <w:r w:rsidR="002C0B04">
        <w:t xml:space="preserve"> w </w:t>
      </w:r>
      <w:r w:rsidRPr="00331A2B">
        <w:t>Elektrociepłowni powstaje</w:t>
      </w:r>
      <w:r w:rsidR="00AE3747">
        <w:t xml:space="preserve"> z</w:t>
      </w:r>
      <w:r w:rsidRPr="00331A2B">
        <w:t xml:space="preserve"> wykorzystaniem biomasy. Kotły pracują na potrzeby centralnego ogrzewania oraz podgrzewu c.w.u.</w:t>
      </w:r>
    </w:p>
    <w:p w14:paraId="4C9F2B68" w14:textId="77777777" w:rsidR="00331A2B" w:rsidRPr="00331A2B" w:rsidRDefault="00331A2B" w:rsidP="00D240D6">
      <w:pPr>
        <w:spacing w:before="120" w:after="120" w:line="360" w:lineRule="auto"/>
      </w:pPr>
    </w:p>
    <w:p w14:paraId="11512481" w14:textId="77777777" w:rsidR="00331A2B" w:rsidRPr="00331A2B" w:rsidRDefault="00331A2B" w:rsidP="00D240D6">
      <w:pPr>
        <w:spacing w:before="120" w:after="120" w:line="360" w:lineRule="auto"/>
        <w:rPr>
          <w:b/>
          <w:bCs/>
        </w:rPr>
      </w:pPr>
      <w:r w:rsidRPr="00331A2B">
        <w:rPr>
          <w:b/>
          <w:bCs/>
        </w:rPr>
        <w:t>Emisje do atmosfery</w:t>
      </w:r>
    </w:p>
    <w:p w14:paraId="3EFB1983" w14:textId="2EF85DEC" w:rsidR="003816CC" w:rsidRDefault="00331A2B" w:rsidP="00D240D6">
      <w:pPr>
        <w:spacing w:before="120" w:after="120" w:line="360" w:lineRule="auto"/>
      </w:pPr>
      <w:r w:rsidRPr="00331A2B">
        <w:t>Wynikiem procesów spalania są – poza energią – zanieczyszczenia emitowane do atmosfery. Spalanie paliw wykorzystywanych</w:t>
      </w:r>
      <w:r w:rsidR="002C0B04">
        <w:t xml:space="preserve"> w </w:t>
      </w:r>
      <w:r w:rsidRPr="00331A2B">
        <w:t>pracy Elektrociepłowni powoduje emisje dwutlenku węgla, dwutlenku siarki, tlenków azotu oraz pyłów</w:t>
      </w:r>
      <w:r w:rsidR="00C61A50">
        <w:t>, jednak wielkości tych emisji różnią się bardzo wyraźnie.</w:t>
      </w:r>
    </w:p>
    <w:p w14:paraId="2248B96E" w14:textId="031FCBA3" w:rsidR="002F7975" w:rsidRDefault="002F7975" w:rsidP="00D240D6">
      <w:pPr>
        <w:spacing w:before="120" w:after="120" w:line="360" w:lineRule="auto"/>
      </w:pPr>
      <w:r w:rsidRPr="00331A2B">
        <w:t>W tabeli poniżej zawarte zostały dane o wielkości emisji</w:t>
      </w:r>
      <w:r w:rsidR="002C0B04">
        <w:t xml:space="preserve"> w </w:t>
      </w:r>
      <w:r w:rsidRPr="00331A2B">
        <w:t>2022 roku</w:t>
      </w:r>
      <w:r w:rsidR="002C0B04">
        <w:t xml:space="preserve"> w </w:t>
      </w:r>
      <w:r w:rsidRPr="00331A2B">
        <w:t>zależności od rodzaju paliwa wykorzystywanego</w:t>
      </w:r>
      <w:r w:rsidR="002C0B04">
        <w:t xml:space="preserve"> w </w:t>
      </w:r>
      <w:r w:rsidRPr="00331A2B">
        <w:t>PEC</w:t>
      </w:r>
      <w:r w:rsidR="002C0B04">
        <w:t xml:space="preserve"> w </w:t>
      </w:r>
      <w:r w:rsidRPr="00331A2B">
        <w:t>Płońsku Sp.</w:t>
      </w:r>
      <w:r w:rsidR="002C0B04">
        <w:t xml:space="preserve"> z </w:t>
      </w:r>
      <w:r w:rsidRPr="00331A2B">
        <w:t>o.o.</w:t>
      </w:r>
    </w:p>
    <w:p w14:paraId="47B37151" w14:textId="77777777" w:rsidR="003816CC" w:rsidRPr="00331A2B" w:rsidRDefault="003816CC" w:rsidP="00D240D6">
      <w:pPr>
        <w:spacing w:before="120" w:after="120" w:line="360" w:lineRule="auto"/>
      </w:pPr>
    </w:p>
    <w:p w14:paraId="26E6F982" w14:textId="77777777" w:rsidR="00511C0D" w:rsidRDefault="00511C0D">
      <w:pPr>
        <w:spacing w:line="240" w:lineRule="auto"/>
        <w:jc w:val="left"/>
        <w:rPr>
          <w:b/>
          <w:iCs/>
          <w:color w:val="000000" w:themeColor="text1"/>
        </w:rPr>
      </w:pPr>
      <w:bookmarkStart w:id="65" w:name="_Toc158896769"/>
      <w:r>
        <w:br w:type="page"/>
      </w:r>
    </w:p>
    <w:p w14:paraId="593F01DF" w14:textId="54C86567" w:rsidR="00B9418F" w:rsidRDefault="00B9418F" w:rsidP="00511C0D">
      <w:pPr>
        <w:pStyle w:val="Legenda"/>
      </w:pPr>
      <w:r>
        <w:lastRenderedPageBreak/>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13</w:t>
      </w:r>
      <w:r w:rsidR="0083545E">
        <w:rPr>
          <w:noProof/>
        </w:rPr>
        <w:fldChar w:fldCharType="end"/>
      </w:r>
      <w:r w:rsidRPr="00B9418F">
        <w:t xml:space="preserve"> </w:t>
      </w:r>
      <w:r w:rsidRPr="007D07FF">
        <w:t>Wielkość emisji do atmosfery dla poszczególnych paliw zużywanych do wytwarzania energii cieplnej</w:t>
      </w:r>
      <w:r w:rsidR="002C0B04">
        <w:t xml:space="preserve"> w </w:t>
      </w:r>
      <w:r w:rsidRPr="007D07FF">
        <w:t>2022 roku</w:t>
      </w:r>
      <w:r w:rsidR="002C0B04">
        <w:t xml:space="preserve"> w </w:t>
      </w:r>
      <w:r w:rsidRPr="007D07FF">
        <w:t>PEC</w:t>
      </w:r>
      <w:r w:rsidR="002C0B04">
        <w:t xml:space="preserve"> w </w:t>
      </w:r>
      <w:r w:rsidRPr="007D07FF">
        <w:t>Płońsku Sp.</w:t>
      </w:r>
      <w:r w:rsidR="002C0B04">
        <w:t xml:space="preserve"> z </w:t>
      </w:r>
      <w:r w:rsidRPr="007D07FF">
        <w:t>o.o. (Mg/rok)</w:t>
      </w:r>
      <w:bookmarkEnd w:id="65"/>
    </w:p>
    <w:tbl>
      <w:tblPr>
        <w:tblStyle w:val="Tabela-Siatka"/>
        <w:tblW w:w="0" w:type="auto"/>
        <w:tblLook w:val="04A0" w:firstRow="1" w:lastRow="0" w:firstColumn="1" w:lastColumn="0" w:noHBand="0" w:noVBand="1"/>
      </w:tblPr>
      <w:tblGrid>
        <w:gridCol w:w="705"/>
        <w:gridCol w:w="3257"/>
        <w:gridCol w:w="1417"/>
        <w:gridCol w:w="1275"/>
        <w:gridCol w:w="1274"/>
        <w:gridCol w:w="1128"/>
      </w:tblGrid>
      <w:tr w:rsidR="00331A2B" w:rsidRPr="007D07FF" w14:paraId="4C015715" w14:textId="77777777" w:rsidTr="009F492E">
        <w:tc>
          <w:tcPr>
            <w:tcW w:w="705" w:type="dxa"/>
            <w:tcBorders>
              <w:top w:val="single" w:sz="4" w:space="0" w:color="auto"/>
              <w:left w:val="single" w:sz="4" w:space="0" w:color="auto"/>
              <w:bottom w:val="single" w:sz="4" w:space="0" w:color="auto"/>
              <w:right w:val="single" w:sz="4" w:space="0" w:color="auto"/>
            </w:tcBorders>
            <w:hideMark/>
          </w:tcPr>
          <w:p w14:paraId="3E1FFCC7" w14:textId="77777777" w:rsidR="00331A2B" w:rsidRPr="007D07FF" w:rsidRDefault="00331A2B" w:rsidP="00D240D6">
            <w:pPr>
              <w:spacing w:before="120" w:after="120" w:line="360" w:lineRule="auto"/>
              <w:rPr>
                <w:b/>
                <w:bCs/>
                <w:sz w:val="20"/>
                <w:szCs w:val="20"/>
              </w:rPr>
            </w:pPr>
            <w:r w:rsidRPr="007D07FF">
              <w:rPr>
                <w:b/>
                <w:bCs/>
                <w:sz w:val="20"/>
                <w:szCs w:val="20"/>
              </w:rPr>
              <w:t>l.p.</w:t>
            </w:r>
          </w:p>
        </w:tc>
        <w:tc>
          <w:tcPr>
            <w:tcW w:w="3257" w:type="dxa"/>
            <w:tcBorders>
              <w:top w:val="single" w:sz="4" w:space="0" w:color="auto"/>
              <w:left w:val="single" w:sz="4" w:space="0" w:color="auto"/>
              <w:bottom w:val="single" w:sz="4" w:space="0" w:color="auto"/>
              <w:right w:val="single" w:sz="4" w:space="0" w:color="auto"/>
            </w:tcBorders>
            <w:hideMark/>
          </w:tcPr>
          <w:p w14:paraId="6C312326" w14:textId="77777777" w:rsidR="00331A2B" w:rsidRPr="007D07FF" w:rsidRDefault="00331A2B" w:rsidP="00D240D6">
            <w:pPr>
              <w:spacing w:before="120" w:after="120" w:line="360" w:lineRule="auto"/>
              <w:rPr>
                <w:b/>
                <w:bCs/>
                <w:sz w:val="20"/>
                <w:szCs w:val="20"/>
              </w:rPr>
            </w:pPr>
            <w:r w:rsidRPr="007D07FF">
              <w:rPr>
                <w:b/>
                <w:bCs/>
                <w:sz w:val="20"/>
                <w:szCs w:val="20"/>
              </w:rPr>
              <w:t>Rodzaj paliwa</w:t>
            </w:r>
          </w:p>
        </w:tc>
        <w:tc>
          <w:tcPr>
            <w:tcW w:w="1417" w:type="dxa"/>
            <w:tcBorders>
              <w:top w:val="single" w:sz="4" w:space="0" w:color="auto"/>
              <w:left w:val="single" w:sz="4" w:space="0" w:color="auto"/>
              <w:bottom w:val="single" w:sz="4" w:space="0" w:color="auto"/>
              <w:right w:val="single" w:sz="4" w:space="0" w:color="auto"/>
            </w:tcBorders>
            <w:hideMark/>
          </w:tcPr>
          <w:p w14:paraId="341E663C" w14:textId="77777777" w:rsidR="00331A2B" w:rsidRPr="007D07FF" w:rsidRDefault="00331A2B" w:rsidP="00D240D6">
            <w:pPr>
              <w:spacing w:before="120" w:after="120" w:line="360" w:lineRule="auto"/>
              <w:rPr>
                <w:b/>
                <w:bCs/>
                <w:sz w:val="20"/>
                <w:szCs w:val="20"/>
              </w:rPr>
            </w:pPr>
            <w:r w:rsidRPr="007D07FF">
              <w:rPr>
                <w:b/>
                <w:bCs/>
                <w:sz w:val="20"/>
                <w:szCs w:val="20"/>
              </w:rPr>
              <w:t>CO2</w:t>
            </w:r>
          </w:p>
        </w:tc>
        <w:tc>
          <w:tcPr>
            <w:tcW w:w="1275" w:type="dxa"/>
            <w:tcBorders>
              <w:top w:val="single" w:sz="4" w:space="0" w:color="auto"/>
              <w:left w:val="single" w:sz="4" w:space="0" w:color="auto"/>
              <w:bottom w:val="single" w:sz="4" w:space="0" w:color="auto"/>
              <w:right w:val="single" w:sz="4" w:space="0" w:color="auto"/>
            </w:tcBorders>
            <w:hideMark/>
          </w:tcPr>
          <w:p w14:paraId="0D44E856" w14:textId="77777777" w:rsidR="00331A2B" w:rsidRPr="007D07FF" w:rsidRDefault="00331A2B" w:rsidP="00D240D6">
            <w:pPr>
              <w:spacing w:before="120" w:after="120" w:line="360" w:lineRule="auto"/>
              <w:rPr>
                <w:b/>
                <w:bCs/>
                <w:sz w:val="20"/>
                <w:szCs w:val="20"/>
              </w:rPr>
            </w:pPr>
            <w:r w:rsidRPr="007D07FF">
              <w:rPr>
                <w:b/>
                <w:bCs/>
                <w:sz w:val="20"/>
                <w:szCs w:val="20"/>
              </w:rPr>
              <w:t>SO2</w:t>
            </w:r>
          </w:p>
        </w:tc>
        <w:tc>
          <w:tcPr>
            <w:tcW w:w="1274" w:type="dxa"/>
            <w:tcBorders>
              <w:top w:val="single" w:sz="4" w:space="0" w:color="auto"/>
              <w:left w:val="single" w:sz="4" w:space="0" w:color="auto"/>
              <w:bottom w:val="single" w:sz="4" w:space="0" w:color="auto"/>
              <w:right w:val="single" w:sz="4" w:space="0" w:color="auto"/>
            </w:tcBorders>
            <w:hideMark/>
          </w:tcPr>
          <w:p w14:paraId="2791EB3C" w14:textId="77777777" w:rsidR="00331A2B" w:rsidRPr="007D07FF" w:rsidRDefault="00331A2B" w:rsidP="00D240D6">
            <w:pPr>
              <w:spacing w:before="120" w:after="120" w:line="360" w:lineRule="auto"/>
              <w:rPr>
                <w:b/>
                <w:bCs/>
                <w:sz w:val="20"/>
                <w:szCs w:val="20"/>
              </w:rPr>
            </w:pPr>
            <w:proofErr w:type="spellStart"/>
            <w:r w:rsidRPr="007D07FF">
              <w:rPr>
                <w:b/>
                <w:bCs/>
                <w:sz w:val="20"/>
                <w:szCs w:val="20"/>
              </w:rPr>
              <w:t>NOx</w:t>
            </w:r>
            <w:proofErr w:type="spellEnd"/>
          </w:p>
        </w:tc>
        <w:tc>
          <w:tcPr>
            <w:tcW w:w="1128" w:type="dxa"/>
            <w:tcBorders>
              <w:top w:val="single" w:sz="4" w:space="0" w:color="auto"/>
              <w:left w:val="single" w:sz="4" w:space="0" w:color="auto"/>
              <w:bottom w:val="single" w:sz="4" w:space="0" w:color="auto"/>
              <w:right w:val="single" w:sz="4" w:space="0" w:color="auto"/>
            </w:tcBorders>
            <w:hideMark/>
          </w:tcPr>
          <w:p w14:paraId="23FA14EC" w14:textId="77777777" w:rsidR="00331A2B" w:rsidRPr="007D07FF" w:rsidRDefault="00331A2B" w:rsidP="00D240D6">
            <w:pPr>
              <w:spacing w:before="120" w:after="120" w:line="360" w:lineRule="auto"/>
              <w:rPr>
                <w:b/>
                <w:bCs/>
                <w:sz w:val="20"/>
                <w:szCs w:val="20"/>
              </w:rPr>
            </w:pPr>
            <w:r w:rsidRPr="007D07FF">
              <w:rPr>
                <w:b/>
                <w:bCs/>
                <w:sz w:val="20"/>
                <w:szCs w:val="20"/>
              </w:rPr>
              <w:t>Pyły</w:t>
            </w:r>
          </w:p>
        </w:tc>
      </w:tr>
      <w:tr w:rsidR="00331A2B" w:rsidRPr="007D07FF" w14:paraId="14DFB7EB" w14:textId="77777777" w:rsidTr="009F492E">
        <w:tc>
          <w:tcPr>
            <w:tcW w:w="705" w:type="dxa"/>
            <w:tcBorders>
              <w:top w:val="single" w:sz="4" w:space="0" w:color="auto"/>
              <w:left w:val="single" w:sz="4" w:space="0" w:color="auto"/>
              <w:bottom w:val="single" w:sz="4" w:space="0" w:color="auto"/>
              <w:right w:val="single" w:sz="4" w:space="0" w:color="auto"/>
            </w:tcBorders>
            <w:hideMark/>
          </w:tcPr>
          <w:p w14:paraId="6A76A70E" w14:textId="77777777" w:rsidR="00331A2B" w:rsidRPr="007D07FF" w:rsidRDefault="00331A2B" w:rsidP="00D240D6">
            <w:pPr>
              <w:spacing w:before="120" w:after="120" w:line="360" w:lineRule="auto"/>
              <w:rPr>
                <w:sz w:val="20"/>
                <w:szCs w:val="20"/>
              </w:rPr>
            </w:pPr>
            <w:r w:rsidRPr="007D07FF">
              <w:rPr>
                <w:sz w:val="20"/>
                <w:szCs w:val="20"/>
              </w:rPr>
              <w:t>1</w:t>
            </w:r>
          </w:p>
        </w:tc>
        <w:tc>
          <w:tcPr>
            <w:tcW w:w="3257" w:type="dxa"/>
            <w:tcBorders>
              <w:top w:val="single" w:sz="4" w:space="0" w:color="auto"/>
              <w:left w:val="single" w:sz="4" w:space="0" w:color="auto"/>
              <w:bottom w:val="single" w:sz="4" w:space="0" w:color="auto"/>
              <w:right w:val="single" w:sz="4" w:space="0" w:color="auto"/>
            </w:tcBorders>
            <w:hideMark/>
          </w:tcPr>
          <w:p w14:paraId="64F3A989" w14:textId="77777777" w:rsidR="00331A2B" w:rsidRPr="007D07FF" w:rsidRDefault="00331A2B" w:rsidP="00D240D6">
            <w:pPr>
              <w:spacing w:before="120" w:after="120" w:line="360" w:lineRule="auto"/>
              <w:rPr>
                <w:sz w:val="20"/>
                <w:szCs w:val="20"/>
              </w:rPr>
            </w:pPr>
            <w:r w:rsidRPr="007D07FF">
              <w:rPr>
                <w:sz w:val="20"/>
                <w:szCs w:val="20"/>
              </w:rPr>
              <w:t>Węgiel kamienny</w:t>
            </w:r>
          </w:p>
        </w:tc>
        <w:tc>
          <w:tcPr>
            <w:tcW w:w="1417" w:type="dxa"/>
            <w:tcBorders>
              <w:top w:val="single" w:sz="4" w:space="0" w:color="auto"/>
              <w:left w:val="single" w:sz="4" w:space="0" w:color="auto"/>
              <w:bottom w:val="single" w:sz="4" w:space="0" w:color="auto"/>
              <w:right w:val="single" w:sz="4" w:space="0" w:color="auto"/>
            </w:tcBorders>
            <w:hideMark/>
          </w:tcPr>
          <w:p w14:paraId="72BBEAB9" w14:textId="77777777" w:rsidR="00331A2B" w:rsidRPr="007D07FF" w:rsidRDefault="00331A2B" w:rsidP="00D240D6">
            <w:pPr>
              <w:spacing w:before="120" w:after="120" w:line="360" w:lineRule="auto"/>
              <w:jc w:val="right"/>
              <w:rPr>
                <w:sz w:val="20"/>
                <w:szCs w:val="20"/>
              </w:rPr>
            </w:pPr>
            <w:r w:rsidRPr="007D07FF">
              <w:rPr>
                <w:sz w:val="20"/>
                <w:szCs w:val="20"/>
              </w:rPr>
              <w:t>6 117,20</w:t>
            </w:r>
          </w:p>
        </w:tc>
        <w:tc>
          <w:tcPr>
            <w:tcW w:w="1275" w:type="dxa"/>
            <w:tcBorders>
              <w:top w:val="single" w:sz="4" w:space="0" w:color="auto"/>
              <w:left w:val="single" w:sz="4" w:space="0" w:color="auto"/>
              <w:bottom w:val="single" w:sz="4" w:space="0" w:color="auto"/>
              <w:right w:val="single" w:sz="4" w:space="0" w:color="auto"/>
            </w:tcBorders>
            <w:hideMark/>
          </w:tcPr>
          <w:p w14:paraId="2E28A203" w14:textId="77777777" w:rsidR="00331A2B" w:rsidRPr="007D07FF" w:rsidRDefault="00331A2B" w:rsidP="00D240D6">
            <w:pPr>
              <w:spacing w:before="120" w:after="120" w:line="360" w:lineRule="auto"/>
              <w:jc w:val="right"/>
              <w:rPr>
                <w:sz w:val="20"/>
                <w:szCs w:val="20"/>
              </w:rPr>
            </w:pPr>
            <w:r w:rsidRPr="007D07FF">
              <w:rPr>
                <w:sz w:val="20"/>
                <w:szCs w:val="20"/>
              </w:rPr>
              <w:t>24,11</w:t>
            </w:r>
          </w:p>
        </w:tc>
        <w:tc>
          <w:tcPr>
            <w:tcW w:w="1274" w:type="dxa"/>
            <w:tcBorders>
              <w:top w:val="single" w:sz="4" w:space="0" w:color="auto"/>
              <w:left w:val="single" w:sz="4" w:space="0" w:color="auto"/>
              <w:bottom w:val="single" w:sz="4" w:space="0" w:color="auto"/>
              <w:right w:val="single" w:sz="4" w:space="0" w:color="auto"/>
            </w:tcBorders>
            <w:hideMark/>
          </w:tcPr>
          <w:p w14:paraId="67DC08A8" w14:textId="77777777" w:rsidR="00331A2B" w:rsidRPr="007D07FF" w:rsidRDefault="00331A2B" w:rsidP="00D240D6">
            <w:pPr>
              <w:spacing w:before="120" w:after="120" w:line="360" w:lineRule="auto"/>
              <w:jc w:val="right"/>
              <w:rPr>
                <w:sz w:val="20"/>
                <w:szCs w:val="20"/>
              </w:rPr>
            </w:pPr>
            <w:r w:rsidRPr="007D07FF">
              <w:rPr>
                <w:sz w:val="20"/>
                <w:szCs w:val="20"/>
              </w:rPr>
              <w:t>10,73</w:t>
            </w:r>
          </w:p>
        </w:tc>
        <w:tc>
          <w:tcPr>
            <w:tcW w:w="1128" w:type="dxa"/>
            <w:tcBorders>
              <w:top w:val="single" w:sz="4" w:space="0" w:color="auto"/>
              <w:left w:val="single" w:sz="4" w:space="0" w:color="auto"/>
              <w:bottom w:val="single" w:sz="4" w:space="0" w:color="auto"/>
              <w:right w:val="single" w:sz="4" w:space="0" w:color="auto"/>
            </w:tcBorders>
            <w:hideMark/>
          </w:tcPr>
          <w:p w14:paraId="7F44FE60" w14:textId="77777777" w:rsidR="00331A2B" w:rsidRPr="007D07FF" w:rsidRDefault="00331A2B" w:rsidP="00D240D6">
            <w:pPr>
              <w:spacing w:before="120" w:after="120" w:line="360" w:lineRule="auto"/>
              <w:jc w:val="right"/>
              <w:rPr>
                <w:sz w:val="20"/>
                <w:szCs w:val="20"/>
              </w:rPr>
            </w:pPr>
            <w:r w:rsidRPr="007D07FF">
              <w:rPr>
                <w:sz w:val="20"/>
                <w:szCs w:val="20"/>
              </w:rPr>
              <w:t>2,07</w:t>
            </w:r>
          </w:p>
        </w:tc>
      </w:tr>
      <w:tr w:rsidR="00331A2B" w:rsidRPr="007D07FF" w14:paraId="5CAAB6F9" w14:textId="77777777" w:rsidTr="009F492E">
        <w:tc>
          <w:tcPr>
            <w:tcW w:w="705" w:type="dxa"/>
            <w:tcBorders>
              <w:top w:val="single" w:sz="4" w:space="0" w:color="auto"/>
              <w:left w:val="single" w:sz="4" w:space="0" w:color="auto"/>
              <w:bottom w:val="single" w:sz="4" w:space="0" w:color="auto"/>
              <w:right w:val="single" w:sz="4" w:space="0" w:color="auto"/>
            </w:tcBorders>
            <w:hideMark/>
          </w:tcPr>
          <w:p w14:paraId="659F5C67" w14:textId="77777777" w:rsidR="00331A2B" w:rsidRPr="007D07FF" w:rsidRDefault="00331A2B" w:rsidP="00D240D6">
            <w:pPr>
              <w:spacing w:before="120" w:after="120" w:line="360" w:lineRule="auto"/>
              <w:rPr>
                <w:sz w:val="20"/>
                <w:szCs w:val="20"/>
              </w:rPr>
            </w:pPr>
            <w:r w:rsidRPr="007D07FF">
              <w:rPr>
                <w:sz w:val="20"/>
                <w:szCs w:val="20"/>
              </w:rPr>
              <w:t>2</w:t>
            </w:r>
          </w:p>
        </w:tc>
        <w:tc>
          <w:tcPr>
            <w:tcW w:w="3257" w:type="dxa"/>
            <w:tcBorders>
              <w:top w:val="single" w:sz="4" w:space="0" w:color="auto"/>
              <w:left w:val="single" w:sz="4" w:space="0" w:color="auto"/>
              <w:bottom w:val="single" w:sz="4" w:space="0" w:color="auto"/>
              <w:right w:val="single" w:sz="4" w:space="0" w:color="auto"/>
            </w:tcBorders>
            <w:hideMark/>
          </w:tcPr>
          <w:p w14:paraId="2DA8D7CD" w14:textId="77777777" w:rsidR="00331A2B" w:rsidRPr="007D07FF" w:rsidRDefault="00331A2B" w:rsidP="00D240D6">
            <w:pPr>
              <w:spacing w:before="120" w:after="120" w:line="360" w:lineRule="auto"/>
              <w:rPr>
                <w:sz w:val="20"/>
                <w:szCs w:val="20"/>
              </w:rPr>
            </w:pPr>
            <w:r w:rsidRPr="007D07FF">
              <w:rPr>
                <w:sz w:val="20"/>
                <w:szCs w:val="20"/>
              </w:rPr>
              <w:t xml:space="preserve">Biomasa (zrębka drzewna) – OZE </w:t>
            </w:r>
          </w:p>
        </w:tc>
        <w:tc>
          <w:tcPr>
            <w:tcW w:w="1417" w:type="dxa"/>
            <w:tcBorders>
              <w:top w:val="single" w:sz="4" w:space="0" w:color="auto"/>
              <w:left w:val="single" w:sz="4" w:space="0" w:color="auto"/>
              <w:bottom w:val="single" w:sz="4" w:space="0" w:color="auto"/>
              <w:right w:val="single" w:sz="4" w:space="0" w:color="auto"/>
            </w:tcBorders>
            <w:hideMark/>
          </w:tcPr>
          <w:p w14:paraId="416B9B08" w14:textId="77777777" w:rsidR="00331A2B" w:rsidRPr="007D07FF" w:rsidRDefault="00331A2B" w:rsidP="00D240D6">
            <w:pPr>
              <w:spacing w:before="120" w:after="120" w:line="360" w:lineRule="auto"/>
              <w:jc w:val="right"/>
              <w:rPr>
                <w:sz w:val="20"/>
                <w:szCs w:val="20"/>
              </w:rPr>
            </w:pPr>
            <w:r w:rsidRPr="007D07FF">
              <w:rPr>
                <w:sz w:val="20"/>
                <w:szCs w:val="20"/>
              </w:rPr>
              <w:t>34 852,80</w:t>
            </w:r>
          </w:p>
        </w:tc>
        <w:tc>
          <w:tcPr>
            <w:tcW w:w="1275" w:type="dxa"/>
            <w:tcBorders>
              <w:top w:val="single" w:sz="4" w:space="0" w:color="auto"/>
              <w:left w:val="single" w:sz="4" w:space="0" w:color="auto"/>
              <w:bottom w:val="single" w:sz="4" w:space="0" w:color="auto"/>
              <w:right w:val="single" w:sz="4" w:space="0" w:color="auto"/>
            </w:tcBorders>
            <w:hideMark/>
          </w:tcPr>
          <w:p w14:paraId="5827474A" w14:textId="77777777" w:rsidR="00331A2B" w:rsidRPr="007D07FF" w:rsidRDefault="00331A2B" w:rsidP="00D240D6">
            <w:pPr>
              <w:spacing w:before="120" w:after="120" w:line="360" w:lineRule="auto"/>
              <w:jc w:val="right"/>
              <w:rPr>
                <w:sz w:val="20"/>
                <w:szCs w:val="20"/>
              </w:rPr>
            </w:pPr>
            <w:r w:rsidRPr="007D07FF">
              <w:rPr>
                <w:sz w:val="20"/>
                <w:szCs w:val="20"/>
              </w:rPr>
              <w:t>0,08</w:t>
            </w:r>
          </w:p>
        </w:tc>
        <w:tc>
          <w:tcPr>
            <w:tcW w:w="1274" w:type="dxa"/>
            <w:tcBorders>
              <w:top w:val="single" w:sz="4" w:space="0" w:color="auto"/>
              <w:left w:val="single" w:sz="4" w:space="0" w:color="auto"/>
              <w:bottom w:val="single" w:sz="4" w:space="0" w:color="auto"/>
              <w:right w:val="single" w:sz="4" w:space="0" w:color="auto"/>
            </w:tcBorders>
            <w:hideMark/>
          </w:tcPr>
          <w:p w14:paraId="75E6C35D" w14:textId="77777777" w:rsidR="00331A2B" w:rsidRPr="007D07FF" w:rsidRDefault="00331A2B" w:rsidP="00D240D6">
            <w:pPr>
              <w:spacing w:before="120" w:after="120" w:line="360" w:lineRule="auto"/>
              <w:jc w:val="right"/>
              <w:rPr>
                <w:sz w:val="20"/>
                <w:szCs w:val="20"/>
              </w:rPr>
            </w:pPr>
            <w:r w:rsidRPr="007D07FF">
              <w:rPr>
                <w:sz w:val="20"/>
                <w:szCs w:val="20"/>
              </w:rPr>
              <w:t>22,16</w:t>
            </w:r>
          </w:p>
        </w:tc>
        <w:tc>
          <w:tcPr>
            <w:tcW w:w="1128" w:type="dxa"/>
            <w:tcBorders>
              <w:top w:val="single" w:sz="4" w:space="0" w:color="auto"/>
              <w:left w:val="single" w:sz="4" w:space="0" w:color="auto"/>
              <w:bottom w:val="single" w:sz="4" w:space="0" w:color="auto"/>
              <w:right w:val="single" w:sz="4" w:space="0" w:color="auto"/>
            </w:tcBorders>
            <w:hideMark/>
          </w:tcPr>
          <w:p w14:paraId="30E1ACB0" w14:textId="77777777" w:rsidR="00331A2B" w:rsidRPr="007D07FF" w:rsidRDefault="00331A2B" w:rsidP="00D240D6">
            <w:pPr>
              <w:spacing w:before="120" w:after="120" w:line="360" w:lineRule="auto"/>
              <w:jc w:val="right"/>
              <w:rPr>
                <w:sz w:val="20"/>
                <w:szCs w:val="20"/>
              </w:rPr>
            </w:pPr>
            <w:r w:rsidRPr="007D07FF">
              <w:rPr>
                <w:sz w:val="20"/>
                <w:szCs w:val="20"/>
              </w:rPr>
              <w:t>2,25</w:t>
            </w:r>
          </w:p>
        </w:tc>
      </w:tr>
      <w:tr w:rsidR="00331A2B" w:rsidRPr="007D07FF" w14:paraId="21DF7B27" w14:textId="77777777" w:rsidTr="009F492E">
        <w:tc>
          <w:tcPr>
            <w:tcW w:w="3962" w:type="dxa"/>
            <w:gridSpan w:val="2"/>
            <w:tcBorders>
              <w:top w:val="single" w:sz="4" w:space="0" w:color="auto"/>
              <w:left w:val="single" w:sz="4" w:space="0" w:color="auto"/>
              <w:bottom w:val="single" w:sz="4" w:space="0" w:color="auto"/>
              <w:right w:val="single" w:sz="4" w:space="0" w:color="auto"/>
            </w:tcBorders>
            <w:hideMark/>
          </w:tcPr>
          <w:p w14:paraId="1C3A62E6" w14:textId="77777777" w:rsidR="00331A2B" w:rsidRPr="007D07FF" w:rsidRDefault="00331A2B" w:rsidP="00D240D6">
            <w:pPr>
              <w:spacing w:before="120" w:after="120" w:line="360" w:lineRule="auto"/>
              <w:rPr>
                <w:b/>
                <w:bCs/>
                <w:sz w:val="20"/>
                <w:szCs w:val="20"/>
              </w:rPr>
            </w:pPr>
            <w:r w:rsidRPr="007D07FF">
              <w:rPr>
                <w:b/>
                <w:bCs/>
                <w:sz w:val="20"/>
                <w:szCs w:val="20"/>
              </w:rPr>
              <w:t>Razem</w:t>
            </w:r>
          </w:p>
        </w:tc>
        <w:tc>
          <w:tcPr>
            <w:tcW w:w="1417" w:type="dxa"/>
            <w:tcBorders>
              <w:top w:val="single" w:sz="4" w:space="0" w:color="auto"/>
              <w:left w:val="single" w:sz="4" w:space="0" w:color="auto"/>
              <w:bottom w:val="single" w:sz="4" w:space="0" w:color="auto"/>
              <w:right w:val="single" w:sz="4" w:space="0" w:color="auto"/>
            </w:tcBorders>
            <w:hideMark/>
          </w:tcPr>
          <w:p w14:paraId="06F0CF60" w14:textId="77777777" w:rsidR="00331A2B" w:rsidRPr="007D07FF" w:rsidRDefault="00331A2B" w:rsidP="00D240D6">
            <w:pPr>
              <w:spacing w:before="120" w:after="120" w:line="360" w:lineRule="auto"/>
              <w:jc w:val="right"/>
              <w:rPr>
                <w:b/>
                <w:bCs/>
                <w:sz w:val="20"/>
                <w:szCs w:val="20"/>
              </w:rPr>
            </w:pPr>
            <w:r w:rsidRPr="007D07FF">
              <w:rPr>
                <w:b/>
                <w:bCs/>
                <w:sz w:val="20"/>
                <w:szCs w:val="20"/>
              </w:rPr>
              <w:t>40 970,00</w:t>
            </w:r>
          </w:p>
        </w:tc>
        <w:tc>
          <w:tcPr>
            <w:tcW w:w="1275" w:type="dxa"/>
            <w:tcBorders>
              <w:top w:val="single" w:sz="4" w:space="0" w:color="auto"/>
              <w:left w:val="single" w:sz="4" w:space="0" w:color="auto"/>
              <w:bottom w:val="single" w:sz="4" w:space="0" w:color="auto"/>
              <w:right w:val="single" w:sz="4" w:space="0" w:color="auto"/>
            </w:tcBorders>
            <w:hideMark/>
          </w:tcPr>
          <w:p w14:paraId="5F5043BB" w14:textId="77777777" w:rsidR="00331A2B" w:rsidRPr="007D07FF" w:rsidRDefault="00331A2B" w:rsidP="00D240D6">
            <w:pPr>
              <w:spacing w:before="120" w:after="120" w:line="360" w:lineRule="auto"/>
              <w:jc w:val="right"/>
              <w:rPr>
                <w:b/>
                <w:bCs/>
                <w:sz w:val="20"/>
                <w:szCs w:val="20"/>
              </w:rPr>
            </w:pPr>
            <w:r w:rsidRPr="007D07FF">
              <w:rPr>
                <w:b/>
                <w:bCs/>
                <w:sz w:val="20"/>
                <w:szCs w:val="20"/>
              </w:rPr>
              <w:t>24,19</w:t>
            </w:r>
          </w:p>
        </w:tc>
        <w:tc>
          <w:tcPr>
            <w:tcW w:w="1274" w:type="dxa"/>
            <w:tcBorders>
              <w:top w:val="single" w:sz="4" w:space="0" w:color="auto"/>
              <w:left w:val="single" w:sz="4" w:space="0" w:color="auto"/>
              <w:bottom w:val="single" w:sz="4" w:space="0" w:color="auto"/>
              <w:right w:val="single" w:sz="4" w:space="0" w:color="auto"/>
            </w:tcBorders>
            <w:hideMark/>
          </w:tcPr>
          <w:p w14:paraId="25433D12" w14:textId="77777777" w:rsidR="00331A2B" w:rsidRPr="007D07FF" w:rsidRDefault="00331A2B" w:rsidP="00D240D6">
            <w:pPr>
              <w:spacing w:before="120" w:after="120" w:line="360" w:lineRule="auto"/>
              <w:jc w:val="right"/>
              <w:rPr>
                <w:b/>
                <w:bCs/>
                <w:sz w:val="20"/>
                <w:szCs w:val="20"/>
              </w:rPr>
            </w:pPr>
            <w:r w:rsidRPr="007D07FF">
              <w:rPr>
                <w:b/>
                <w:bCs/>
                <w:sz w:val="20"/>
                <w:szCs w:val="20"/>
              </w:rPr>
              <w:t>32,89</w:t>
            </w:r>
          </w:p>
        </w:tc>
        <w:tc>
          <w:tcPr>
            <w:tcW w:w="1128" w:type="dxa"/>
            <w:tcBorders>
              <w:top w:val="single" w:sz="4" w:space="0" w:color="auto"/>
              <w:left w:val="single" w:sz="4" w:space="0" w:color="auto"/>
              <w:bottom w:val="single" w:sz="4" w:space="0" w:color="auto"/>
              <w:right w:val="single" w:sz="4" w:space="0" w:color="auto"/>
            </w:tcBorders>
            <w:hideMark/>
          </w:tcPr>
          <w:p w14:paraId="1F8A90BE" w14:textId="77777777" w:rsidR="00331A2B" w:rsidRPr="007D07FF" w:rsidRDefault="00331A2B" w:rsidP="00D240D6">
            <w:pPr>
              <w:spacing w:before="120" w:after="120" w:line="360" w:lineRule="auto"/>
              <w:jc w:val="right"/>
              <w:rPr>
                <w:b/>
                <w:bCs/>
                <w:sz w:val="20"/>
                <w:szCs w:val="20"/>
              </w:rPr>
            </w:pPr>
            <w:r w:rsidRPr="007D07FF">
              <w:rPr>
                <w:b/>
                <w:bCs/>
                <w:sz w:val="20"/>
                <w:szCs w:val="20"/>
              </w:rPr>
              <w:t>4,32</w:t>
            </w:r>
          </w:p>
        </w:tc>
      </w:tr>
    </w:tbl>
    <w:p w14:paraId="15844E81" w14:textId="778AE6D0" w:rsidR="00331A2B" w:rsidRPr="00567B82" w:rsidRDefault="00331A2B" w:rsidP="00D240D6">
      <w:pPr>
        <w:spacing w:before="120" w:after="120" w:line="360" w:lineRule="auto"/>
        <w:rPr>
          <w:rStyle w:val="Wyrnieniedelikatne"/>
        </w:rPr>
      </w:pPr>
      <w:r w:rsidRPr="00567B82">
        <w:rPr>
          <w:rStyle w:val="Wyrnieniedelikatne"/>
        </w:rPr>
        <w:t>Źródło: PEC</w:t>
      </w:r>
      <w:r w:rsidR="002C0B04">
        <w:rPr>
          <w:rStyle w:val="Wyrnieniedelikatne"/>
        </w:rPr>
        <w:t xml:space="preserve"> w </w:t>
      </w:r>
      <w:r w:rsidRPr="00567B82">
        <w:rPr>
          <w:rStyle w:val="Wyrnieniedelikatne"/>
        </w:rPr>
        <w:t>Płońsku Sp.</w:t>
      </w:r>
      <w:r w:rsidR="002C0B04">
        <w:rPr>
          <w:rStyle w:val="Wyrnieniedelikatne"/>
        </w:rPr>
        <w:t xml:space="preserve"> z </w:t>
      </w:r>
      <w:r w:rsidRPr="00567B82">
        <w:rPr>
          <w:rStyle w:val="Wyrnieniedelikatne"/>
        </w:rPr>
        <w:t>o.o.</w:t>
      </w:r>
    </w:p>
    <w:p w14:paraId="0FC45B58" w14:textId="77777777" w:rsidR="00331A2B" w:rsidRPr="00331A2B" w:rsidRDefault="00331A2B" w:rsidP="00D240D6">
      <w:pPr>
        <w:spacing w:before="120" w:after="120" w:line="360" w:lineRule="auto"/>
      </w:pPr>
    </w:p>
    <w:p w14:paraId="7AF10672" w14:textId="032EBC7A" w:rsidR="00331A2B" w:rsidRPr="00331A2B" w:rsidRDefault="00331A2B" w:rsidP="00D240D6">
      <w:pPr>
        <w:spacing w:before="120" w:after="120" w:line="360" w:lineRule="auto"/>
      </w:pPr>
      <w:r w:rsidRPr="00331A2B">
        <w:t>W trosce o jak najniższe emisje substancji szkodliwych do atmosfery oraz</w:t>
      </w:r>
      <w:r w:rsidR="002C0B04">
        <w:t xml:space="preserve"> w </w:t>
      </w:r>
      <w:r w:rsidR="0029793B">
        <w:t xml:space="preserve"> </w:t>
      </w:r>
      <w:r w:rsidRPr="00331A2B">
        <w:t>związku</w:t>
      </w:r>
      <w:r w:rsidR="002C0B04">
        <w:t xml:space="preserve"> z </w:t>
      </w:r>
      <w:r w:rsidRPr="00331A2B">
        <w:t>zaostrzanymi przepisami</w:t>
      </w:r>
      <w:r w:rsidR="002C0B04">
        <w:t xml:space="preserve"> w </w:t>
      </w:r>
      <w:r w:rsidRPr="00331A2B">
        <w:t>obszarze ochrony środowiska naturalnego</w:t>
      </w:r>
      <w:r w:rsidR="002C0B04">
        <w:t xml:space="preserve"> w</w:t>
      </w:r>
      <w:r w:rsidR="0029793B">
        <w:t xml:space="preserve"> </w:t>
      </w:r>
      <w:r w:rsidR="002C0B04">
        <w:t> </w:t>
      </w:r>
      <w:r w:rsidRPr="00331A2B">
        <w:t>Elektrociepłowni należącej do PEC</w:t>
      </w:r>
      <w:r w:rsidR="002C0B04">
        <w:t xml:space="preserve"> w </w:t>
      </w:r>
      <w:r w:rsidRPr="00331A2B">
        <w:t>Płońsku Sp.</w:t>
      </w:r>
      <w:r w:rsidR="002C0B04">
        <w:t xml:space="preserve"> z </w:t>
      </w:r>
      <w:r w:rsidRPr="00331A2B">
        <w:t>o.o. zostały zainstalowane urządzenia do odpylania (multicyklony)</w:t>
      </w:r>
      <w:r w:rsidR="00636143">
        <w:t xml:space="preserve"> i </w:t>
      </w:r>
      <w:r w:rsidR="00AE3747">
        <w:t>odsiarczania spalin. Ponadto</w:t>
      </w:r>
      <w:r w:rsidRPr="00331A2B">
        <w:t xml:space="preserve"> stosowane są urządzenia zmniejszające zanieczyszczenia środowiska.</w:t>
      </w:r>
    </w:p>
    <w:p w14:paraId="0B914E8F" w14:textId="77777777" w:rsidR="00331A2B" w:rsidRPr="00331A2B" w:rsidRDefault="00331A2B" w:rsidP="00D240D6">
      <w:pPr>
        <w:spacing w:before="120" w:after="120" w:line="360" w:lineRule="auto"/>
      </w:pPr>
    </w:p>
    <w:p w14:paraId="607F8343" w14:textId="77777777" w:rsidR="00331A2B" w:rsidRPr="00331A2B" w:rsidRDefault="00331A2B" w:rsidP="00D240D6">
      <w:pPr>
        <w:spacing w:before="120" w:after="120" w:line="360" w:lineRule="auto"/>
        <w:rPr>
          <w:b/>
          <w:bCs/>
        </w:rPr>
      </w:pPr>
      <w:r w:rsidRPr="00331A2B">
        <w:rPr>
          <w:b/>
          <w:bCs/>
        </w:rPr>
        <w:t>Miejskie sieci ciepłownicze</w:t>
      </w:r>
    </w:p>
    <w:p w14:paraId="16DB8DD7" w14:textId="48E3D3CA" w:rsidR="00331A2B" w:rsidRPr="00331A2B" w:rsidRDefault="00331A2B" w:rsidP="00D240D6">
      <w:pPr>
        <w:spacing w:before="120" w:after="120" w:line="360" w:lineRule="auto"/>
      </w:pPr>
      <w:r w:rsidRPr="00331A2B">
        <w:t>PEC</w:t>
      </w:r>
      <w:r w:rsidR="002C0B04">
        <w:t xml:space="preserve"> w </w:t>
      </w:r>
      <w:r w:rsidRPr="00331A2B">
        <w:t>Płońsku Sp.</w:t>
      </w:r>
      <w:r w:rsidR="002C0B04">
        <w:t xml:space="preserve"> z </w:t>
      </w:r>
      <w:r w:rsidRPr="00331A2B">
        <w:t>o.o.</w:t>
      </w:r>
      <w:r w:rsidR="00C14250">
        <w:t>,</w:t>
      </w:r>
      <w:r w:rsidRPr="00331A2B">
        <w:t xml:space="preserve"> jak już wcześniej wspomniano</w:t>
      </w:r>
      <w:r w:rsidR="00C14250">
        <w:t>,</w:t>
      </w:r>
      <w:r w:rsidRPr="00331A2B">
        <w:t xml:space="preserve"> prowadzi objętą koncesjami działalność związaną</w:t>
      </w:r>
      <w:r w:rsidR="002C0B04">
        <w:t xml:space="preserve"> z </w:t>
      </w:r>
      <w:r w:rsidR="0029793B">
        <w:t xml:space="preserve"> </w:t>
      </w:r>
      <w:r w:rsidRPr="00331A2B">
        <w:t xml:space="preserve">wytwarzaniem, </w:t>
      </w:r>
      <w:proofErr w:type="spellStart"/>
      <w:r w:rsidRPr="00331A2B">
        <w:t>przesyłem</w:t>
      </w:r>
      <w:proofErr w:type="spellEnd"/>
      <w:r w:rsidR="00636143">
        <w:t xml:space="preserve"> i </w:t>
      </w:r>
      <w:r w:rsidR="0029793B">
        <w:t xml:space="preserve"> </w:t>
      </w:r>
      <w:r w:rsidRPr="00331A2B">
        <w:t>dystrybucją energii cieplnej oraz wytwarzaniem energii elektrycznej.  Spółka jest właścicielem</w:t>
      </w:r>
      <w:r w:rsidR="00636143">
        <w:t xml:space="preserve"> i </w:t>
      </w:r>
      <w:r w:rsidR="0029793B">
        <w:t xml:space="preserve"> </w:t>
      </w:r>
      <w:r w:rsidRPr="00331A2B">
        <w:t>eksploatatorem miejskiego systemu ciepłowniczego, na który składają się następujące elementy:</w:t>
      </w:r>
    </w:p>
    <w:p w14:paraId="7FDD252D" w14:textId="04A78710" w:rsidR="00331A2B" w:rsidRPr="00331A2B" w:rsidRDefault="00331A2B" w:rsidP="00AC781C">
      <w:pPr>
        <w:numPr>
          <w:ilvl w:val="0"/>
          <w:numId w:val="27"/>
        </w:numPr>
        <w:spacing w:before="120" w:after="120" w:line="360" w:lineRule="auto"/>
      </w:pPr>
      <w:r w:rsidRPr="00331A2B">
        <w:t>źródło energii cieplnej</w:t>
      </w:r>
      <w:r w:rsidR="00636143">
        <w:t xml:space="preserve"> i </w:t>
      </w:r>
      <w:r w:rsidRPr="00331A2B">
        <w:t>elektrycznej (Elektrociepłownia)</w:t>
      </w:r>
    </w:p>
    <w:p w14:paraId="61E838C4" w14:textId="2CA092DA" w:rsidR="00331A2B" w:rsidRPr="00331A2B" w:rsidRDefault="00331A2B" w:rsidP="00AC781C">
      <w:pPr>
        <w:numPr>
          <w:ilvl w:val="0"/>
          <w:numId w:val="27"/>
        </w:numPr>
        <w:spacing w:before="120" w:after="120" w:line="360" w:lineRule="auto"/>
      </w:pPr>
      <w:r w:rsidRPr="00331A2B">
        <w:t>sieci przesyłowe</w:t>
      </w:r>
      <w:r w:rsidR="00636143">
        <w:t xml:space="preserve"> i </w:t>
      </w:r>
      <w:r w:rsidRPr="00331A2B">
        <w:t>rozdzielcze wraz</w:t>
      </w:r>
      <w:r w:rsidR="002C0B04">
        <w:t xml:space="preserve"> z </w:t>
      </w:r>
      <w:r w:rsidRPr="00331A2B">
        <w:t>przyłączami do budynków</w:t>
      </w:r>
    </w:p>
    <w:p w14:paraId="24D69624" w14:textId="218DA182" w:rsidR="00331A2B" w:rsidRPr="00331A2B" w:rsidRDefault="00331A2B" w:rsidP="00AC781C">
      <w:pPr>
        <w:numPr>
          <w:ilvl w:val="0"/>
          <w:numId w:val="27"/>
        </w:numPr>
        <w:spacing w:before="120" w:after="120" w:line="360" w:lineRule="auto"/>
      </w:pPr>
      <w:r w:rsidRPr="00331A2B">
        <w:t>węzły cieplne (grupowe</w:t>
      </w:r>
      <w:r w:rsidR="00636143">
        <w:t xml:space="preserve"> i </w:t>
      </w:r>
      <w:r w:rsidRPr="00331A2B">
        <w:t>indywidualne)</w:t>
      </w:r>
    </w:p>
    <w:p w14:paraId="574A9BDF" w14:textId="77777777" w:rsidR="00331A2B" w:rsidRPr="00331A2B" w:rsidRDefault="00331A2B" w:rsidP="00D240D6">
      <w:pPr>
        <w:spacing w:before="120" w:after="120" w:line="360" w:lineRule="auto"/>
      </w:pPr>
    </w:p>
    <w:p w14:paraId="644AAE13" w14:textId="3CC5AF9B" w:rsidR="00331A2B" w:rsidRPr="00331A2B" w:rsidRDefault="00331A2B" w:rsidP="00D240D6">
      <w:pPr>
        <w:spacing w:before="120" w:after="120" w:line="360" w:lineRule="auto"/>
      </w:pPr>
      <w:r w:rsidRPr="00331A2B">
        <w:t>W miejskim systemie ciepłowniczym gorąca woda przesyłana jest</w:t>
      </w:r>
      <w:r w:rsidR="002C0B04">
        <w:t xml:space="preserve"> z </w:t>
      </w:r>
      <w:r w:rsidR="0029793B">
        <w:t xml:space="preserve"> </w:t>
      </w:r>
      <w:r w:rsidRPr="00331A2B">
        <w:t>Elektrociepłowni do budynków mieszkaniowych, usługowych</w:t>
      </w:r>
      <w:r w:rsidR="00636143">
        <w:t xml:space="preserve"> i </w:t>
      </w:r>
      <w:r w:rsidRPr="00331A2B">
        <w:t>obiektów przemysłowych. Odbiorcy wykorzystują ją przede wszystkim dla zaspokojenia potrzeb grzewczych</w:t>
      </w:r>
      <w:r w:rsidR="00B30CA5">
        <w:t>,</w:t>
      </w:r>
      <w:r w:rsidR="002C0B04">
        <w:t xml:space="preserve"> a </w:t>
      </w:r>
      <w:r w:rsidRPr="00331A2B">
        <w:t>także –</w:t>
      </w:r>
      <w:r w:rsidR="002C0B04">
        <w:t xml:space="preserve"> w </w:t>
      </w:r>
      <w:r w:rsidRPr="00331A2B">
        <w:t>mniejszym stopniu –</w:t>
      </w:r>
      <w:r w:rsidR="002C0B04">
        <w:t xml:space="preserve"> w </w:t>
      </w:r>
      <w:r w:rsidRPr="00331A2B">
        <w:t>instalacjach centralnej wody użytkowej.</w:t>
      </w:r>
    </w:p>
    <w:p w14:paraId="2004F69B" w14:textId="77777777" w:rsidR="00331A2B" w:rsidRPr="00331A2B" w:rsidRDefault="00331A2B" w:rsidP="00D240D6">
      <w:pPr>
        <w:spacing w:before="120" w:after="120" w:line="360" w:lineRule="auto"/>
      </w:pPr>
    </w:p>
    <w:p w14:paraId="79755AC4" w14:textId="34B692D9" w:rsidR="00331A2B" w:rsidRDefault="00331A2B" w:rsidP="00D240D6">
      <w:pPr>
        <w:spacing w:before="120" w:after="120" w:line="360" w:lineRule="auto"/>
      </w:pPr>
      <w:r w:rsidRPr="00567B82">
        <w:t>W końcu 202</w:t>
      </w:r>
      <w:r w:rsidR="00AB2BD1" w:rsidRPr="00567B82">
        <w:t>2</w:t>
      </w:r>
      <w:r w:rsidRPr="00567B82">
        <w:t xml:space="preserve"> roku ciepłownicza sieć przesyłowa oraz sieć rozdzielcza miały łączną długość 24,2 km, natomiast przyłącza do budynków miały sumaryczną długość </w:t>
      </w:r>
      <w:r w:rsidR="00AB2BD1" w:rsidRPr="00567B82">
        <w:t>3</w:t>
      </w:r>
      <w:r w:rsidRPr="00567B82">
        <w:t>,</w:t>
      </w:r>
      <w:r w:rsidR="00AB2BD1" w:rsidRPr="00567B82">
        <w:t>8</w:t>
      </w:r>
      <w:r w:rsidRPr="00567B82">
        <w:t xml:space="preserve"> km.</w:t>
      </w:r>
      <w:r w:rsidRPr="00331A2B">
        <w:t xml:space="preserve"> </w:t>
      </w:r>
    </w:p>
    <w:p w14:paraId="6BDEF914" w14:textId="58DCF811" w:rsidR="00B9418F" w:rsidRDefault="00B9418F" w:rsidP="00511C0D">
      <w:pPr>
        <w:pStyle w:val="Legenda"/>
      </w:pPr>
      <w:bookmarkStart w:id="66" w:name="_Toc158896770"/>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14</w:t>
      </w:r>
      <w:r w:rsidR="0083545E">
        <w:rPr>
          <w:noProof/>
        </w:rPr>
        <w:fldChar w:fldCharType="end"/>
      </w:r>
      <w:r w:rsidRPr="00B9418F">
        <w:t xml:space="preserve"> </w:t>
      </w:r>
      <w:r w:rsidRPr="00331A2B">
        <w:t>Parametry techniczne miejskich sieci cieplnych PEC</w:t>
      </w:r>
      <w:r w:rsidR="002C0B04">
        <w:t xml:space="preserve"> w </w:t>
      </w:r>
      <w:r w:rsidRPr="00331A2B">
        <w:t>Płońsku Sp.</w:t>
      </w:r>
      <w:r w:rsidR="002C0B04">
        <w:t xml:space="preserve"> z </w:t>
      </w:r>
      <w:r w:rsidRPr="00331A2B">
        <w:t>o.o. (sezony letni</w:t>
      </w:r>
      <w:r w:rsidR="00636143">
        <w:t xml:space="preserve"> i </w:t>
      </w:r>
      <w:r w:rsidRPr="00331A2B">
        <w:t>grzewczy)</w:t>
      </w:r>
      <w:bookmarkEnd w:id="66"/>
    </w:p>
    <w:tbl>
      <w:tblPr>
        <w:tblStyle w:val="Tabela-Siatka"/>
        <w:tblW w:w="0" w:type="auto"/>
        <w:jc w:val="center"/>
        <w:tblLook w:val="04A0" w:firstRow="1" w:lastRow="0" w:firstColumn="1" w:lastColumn="0" w:noHBand="0" w:noVBand="1"/>
      </w:tblPr>
      <w:tblGrid>
        <w:gridCol w:w="1292"/>
        <w:gridCol w:w="1293"/>
        <w:gridCol w:w="1293"/>
        <w:gridCol w:w="1294"/>
        <w:gridCol w:w="1294"/>
        <w:gridCol w:w="1295"/>
        <w:gridCol w:w="1295"/>
      </w:tblGrid>
      <w:tr w:rsidR="00331A2B" w:rsidRPr="0081266D" w14:paraId="33907615" w14:textId="77777777" w:rsidTr="009F492E">
        <w:trPr>
          <w:jc w:val="center"/>
        </w:trPr>
        <w:tc>
          <w:tcPr>
            <w:tcW w:w="1292" w:type="dxa"/>
            <w:tcBorders>
              <w:top w:val="single" w:sz="4" w:space="0" w:color="auto"/>
              <w:left w:val="single" w:sz="4" w:space="0" w:color="auto"/>
              <w:bottom w:val="single" w:sz="4" w:space="0" w:color="auto"/>
              <w:right w:val="single" w:sz="4" w:space="0" w:color="auto"/>
            </w:tcBorders>
            <w:hideMark/>
          </w:tcPr>
          <w:p w14:paraId="48C07241" w14:textId="77777777" w:rsidR="00331A2B" w:rsidRPr="0081266D" w:rsidRDefault="00331A2B" w:rsidP="00D240D6">
            <w:pPr>
              <w:spacing w:before="120" w:after="120" w:line="360" w:lineRule="auto"/>
              <w:rPr>
                <w:b/>
                <w:bCs/>
                <w:sz w:val="20"/>
                <w:szCs w:val="20"/>
              </w:rPr>
            </w:pPr>
            <w:r w:rsidRPr="0081266D">
              <w:rPr>
                <w:b/>
                <w:bCs/>
                <w:sz w:val="20"/>
                <w:szCs w:val="20"/>
              </w:rPr>
              <w:t>Woda</w:t>
            </w:r>
          </w:p>
          <w:p w14:paraId="19EC0FEB" w14:textId="77777777" w:rsidR="00331A2B" w:rsidRPr="0081266D" w:rsidRDefault="00331A2B" w:rsidP="00D240D6">
            <w:pPr>
              <w:spacing w:before="120" w:after="120" w:line="360" w:lineRule="auto"/>
              <w:rPr>
                <w:b/>
                <w:bCs/>
                <w:sz w:val="20"/>
                <w:szCs w:val="20"/>
              </w:rPr>
            </w:pPr>
            <w:r w:rsidRPr="0081266D">
              <w:rPr>
                <w:b/>
                <w:bCs/>
                <w:sz w:val="20"/>
                <w:szCs w:val="20"/>
              </w:rPr>
              <w:t>[st. C]</w:t>
            </w:r>
          </w:p>
        </w:tc>
        <w:tc>
          <w:tcPr>
            <w:tcW w:w="1293" w:type="dxa"/>
            <w:tcBorders>
              <w:top w:val="single" w:sz="4" w:space="0" w:color="auto"/>
              <w:left w:val="single" w:sz="4" w:space="0" w:color="auto"/>
              <w:bottom w:val="single" w:sz="4" w:space="0" w:color="auto"/>
              <w:right w:val="single" w:sz="4" w:space="0" w:color="auto"/>
            </w:tcBorders>
            <w:hideMark/>
          </w:tcPr>
          <w:p w14:paraId="102B57DB" w14:textId="77777777" w:rsidR="00331A2B" w:rsidRPr="0081266D" w:rsidRDefault="00331A2B" w:rsidP="00D240D6">
            <w:pPr>
              <w:spacing w:before="120" w:after="120" w:line="360" w:lineRule="auto"/>
              <w:rPr>
                <w:b/>
                <w:bCs/>
                <w:sz w:val="20"/>
                <w:szCs w:val="20"/>
              </w:rPr>
            </w:pPr>
            <w:r w:rsidRPr="0081266D">
              <w:rPr>
                <w:b/>
                <w:bCs/>
                <w:sz w:val="20"/>
                <w:szCs w:val="20"/>
              </w:rPr>
              <w:t>Ciśnienie zasilania [</w:t>
            </w:r>
            <w:proofErr w:type="spellStart"/>
            <w:r w:rsidRPr="0081266D">
              <w:rPr>
                <w:b/>
                <w:bCs/>
                <w:sz w:val="20"/>
                <w:szCs w:val="20"/>
              </w:rPr>
              <w:t>MPa</w:t>
            </w:r>
            <w:proofErr w:type="spellEnd"/>
            <w:r w:rsidRPr="0081266D">
              <w:rPr>
                <w:b/>
                <w:bCs/>
                <w:sz w:val="20"/>
                <w:szCs w:val="20"/>
              </w:rPr>
              <w:t>]</w:t>
            </w:r>
          </w:p>
        </w:tc>
        <w:tc>
          <w:tcPr>
            <w:tcW w:w="1293" w:type="dxa"/>
            <w:tcBorders>
              <w:top w:val="single" w:sz="4" w:space="0" w:color="auto"/>
              <w:left w:val="single" w:sz="4" w:space="0" w:color="auto"/>
              <w:bottom w:val="single" w:sz="4" w:space="0" w:color="auto"/>
              <w:right w:val="single" w:sz="4" w:space="0" w:color="auto"/>
            </w:tcBorders>
            <w:hideMark/>
          </w:tcPr>
          <w:p w14:paraId="69D629D9" w14:textId="77777777" w:rsidR="00331A2B" w:rsidRPr="0081266D" w:rsidRDefault="00331A2B" w:rsidP="00D240D6">
            <w:pPr>
              <w:spacing w:before="120" w:after="120" w:line="360" w:lineRule="auto"/>
              <w:rPr>
                <w:b/>
                <w:bCs/>
                <w:sz w:val="20"/>
                <w:szCs w:val="20"/>
              </w:rPr>
            </w:pPr>
            <w:r w:rsidRPr="0081266D">
              <w:rPr>
                <w:b/>
                <w:bCs/>
                <w:sz w:val="20"/>
                <w:szCs w:val="20"/>
              </w:rPr>
              <w:t>Ciśnienie powrotu [</w:t>
            </w:r>
            <w:proofErr w:type="spellStart"/>
            <w:r w:rsidRPr="0081266D">
              <w:rPr>
                <w:b/>
                <w:bCs/>
                <w:sz w:val="20"/>
                <w:szCs w:val="20"/>
              </w:rPr>
              <w:t>MPa</w:t>
            </w:r>
            <w:proofErr w:type="spellEnd"/>
            <w:r w:rsidRPr="0081266D">
              <w:rPr>
                <w:b/>
                <w:bCs/>
                <w:sz w:val="20"/>
                <w:szCs w:val="20"/>
              </w:rPr>
              <w:t>]</w:t>
            </w:r>
          </w:p>
        </w:tc>
        <w:tc>
          <w:tcPr>
            <w:tcW w:w="1294" w:type="dxa"/>
            <w:tcBorders>
              <w:top w:val="single" w:sz="4" w:space="0" w:color="auto"/>
              <w:left w:val="single" w:sz="4" w:space="0" w:color="auto"/>
              <w:bottom w:val="single" w:sz="4" w:space="0" w:color="auto"/>
              <w:right w:val="single" w:sz="4" w:space="0" w:color="auto"/>
            </w:tcBorders>
            <w:hideMark/>
          </w:tcPr>
          <w:p w14:paraId="58105A00" w14:textId="77777777" w:rsidR="00331A2B" w:rsidRPr="0081266D" w:rsidRDefault="00331A2B" w:rsidP="00D240D6">
            <w:pPr>
              <w:spacing w:before="120" w:after="120" w:line="360" w:lineRule="auto"/>
              <w:rPr>
                <w:b/>
                <w:bCs/>
                <w:sz w:val="20"/>
                <w:szCs w:val="20"/>
              </w:rPr>
            </w:pPr>
            <w:r w:rsidRPr="0081266D">
              <w:rPr>
                <w:b/>
                <w:bCs/>
                <w:sz w:val="20"/>
                <w:szCs w:val="20"/>
              </w:rPr>
              <w:t>Przepływ max [m</w:t>
            </w:r>
            <w:r w:rsidRPr="00567B82">
              <w:rPr>
                <w:b/>
                <w:bCs/>
                <w:sz w:val="20"/>
                <w:szCs w:val="20"/>
                <w:vertAlign w:val="superscript"/>
              </w:rPr>
              <w:t>3</w:t>
            </w:r>
            <w:r w:rsidRPr="0081266D">
              <w:rPr>
                <w:b/>
                <w:bCs/>
                <w:sz w:val="20"/>
                <w:szCs w:val="20"/>
              </w:rPr>
              <w:t>/h]</w:t>
            </w:r>
          </w:p>
        </w:tc>
        <w:tc>
          <w:tcPr>
            <w:tcW w:w="1294" w:type="dxa"/>
            <w:tcBorders>
              <w:top w:val="single" w:sz="4" w:space="0" w:color="auto"/>
              <w:left w:val="single" w:sz="4" w:space="0" w:color="auto"/>
              <w:bottom w:val="single" w:sz="4" w:space="0" w:color="auto"/>
              <w:right w:val="single" w:sz="4" w:space="0" w:color="auto"/>
            </w:tcBorders>
            <w:hideMark/>
          </w:tcPr>
          <w:p w14:paraId="0659889F" w14:textId="77777777" w:rsidR="00331A2B" w:rsidRPr="0081266D" w:rsidRDefault="00331A2B" w:rsidP="00D240D6">
            <w:pPr>
              <w:spacing w:before="120" w:after="120" w:line="360" w:lineRule="auto"/>
              <w:rPr>
                <w:b/>
                <w:bCs/>
                <w:sz w:val="20"/>
                <w:szCs w:val="20"/>
              </w:rPr>
            </w:pPr>
            <w:r w:rsidRPr="0081266D">
              <w:rPr>
                <w:b/>
                <w:bCs/>
                <w:sz w:val="20"/>
                <w:szCs w:val="20"/>
              </w:rPr>
              <w:t>Przepływ min [m</w:t>
            </w:r>
            <w:r w:rsidRPr="00567B82">
              <w:rPr>
                <w:b/>
                <w:bCs/>
                <w:sz w:val="20"/>
                <w:szCs w:val="20"/>
                <w:vertAlign w:val="superscript"/>
              </w:rPr>
              <w:t>3</w:t>
            </w:r>
            <w:r w:rsidRPr="0081266D">
              <w:rPr>
                <w:b/>
                <w:bCs/>
                <w:sz w:val="20"/>
                <w:szCs w:val="20"/>
              </w:rPr>
              <w:t>/h]</w:t>
            </w:r>
          </w:p>
        </w:tc>
        <w:tc>
          <w:tcPr>
            <w:tcW w:w="1295" w:type="dxa"/>
            <w:tcBorders>
              <w:top w:val="single" w:sz="4" w:space="0" w:color="auto"/>
              <w:left w:val="single" w:sz="4" w:space="0" w:color="auto"/>
              <w:bottom w:val="single" w:sz="4" w:space="0" w:color="auto"/>
              <w:right w:val="single" w:sz="4" w:space="0" w:color="auto"/>
            </w:tcBorders>
            <w:hideMark/>
          </w:tcPr>
          <w:p w14:paraId="33DAEE57" w14:textId="77777777" w:rsidR="00331A2B" w:rsidRPr="0081266D" w:rsidRDefault="00331A2B" w:rsidP="00D240D6">
            <w:pPr>
              <w:spacing w:before="120" w:after="120" w:line="360" w:lineRule="auto"/>
              <w:rPr>
                <w:b/>
                <w:bCs/>
                <w:sz w:val="20"/>
                <w:szCs w:val="20"/>
              </w:rPr>
            </w:pPr>
            <w:r w:rsidRPr="0081266D">
              <w:rPr>
                <w:b/>
                <w:bCs/>
                <w:sz w:val="20"/>
                <w:szCs w:val="20"/>
              </w:rPr>
              <w:t>Obciążenie nominalne [MW]</w:t>
            </w:r>
          </w:p>
        </w:tc>
        <w:tc>
          <w:tcPr>
            <w:tcW w:w="1295" w:type="dxa"/>
            <w:tcBorders>
              <w:top w:val="single" w:sz="4" w:space="0" w:color="auto"/>
              <w:left w:val="single" w:sz="4" w:space="0" w:color="auto"/>
              <w:bottom w:val="single" w:sz="4" w:space="0" w:color="auto"/>
              <w:right w:val="single" w:sz="4" w:space="0" w:color="auto"/>
            </w:tcBorders>
            <w:hideMark/>
          </w:tcPr>
          <w:p w14:paraId="70F64A62" w14:textId="77777777" w:rsidR="00331A2B" w:rsidRPr="0081266D" w:rsidRDefault="00331A2B" w:rsidP="00D240D6">
            <w:pPr>
              <w:spacing w:before="120" w:after="120" w:line="360" w:lineRule="auto"/>
              <w:rPr>
                <w:b/>
                <w:bCs/>
                <w:sz w:val="20"/>
                <w:szCs w:val="20"/>
              </w:rPr>
            </w:pPr>
            <w:r w:rsidRPr="0081266D">
              <w:rPr>
                <w:b/>
                <w:bCs/>
                <w:sz w:val="20"/>
                <w:szCs w:val="20"/>
              </w:rPr>
              <w:t>Obciążenie maksymalne [MW]</w:t>
            </w:r>
          </w:p>
        </w:tc>
      </w:tr>
      <w:tr w:rsidR="00331A2B" w:rsidRPr="0081266D" w14:paraId="7AEBF1F0" w14:textId="77777777" w:rsidTr="009F492E">
        <w:trPr>
          <w:jc w:val="center"/>
        </w:trPr>
        <w:tc>
          <w:tcPr>
            <w:tcW w:w="9056" w:type="dxa"/>
            <w:gridSpan w:val="7"/>
            <w:tcBorders>
              <w:top w:val="single" w:sz="4" w:space="0" w:color="auto"/>
              <w:left w:val="single" w:sz="4" w:space="0" w:color="auto"/>
              <w:bottom w:val="single" w:sz="4" w:space="0" w:color="auto"/>
              <w:right w:val="single" w:sz="4" w:space="0" w:color="auto"/>
            </w:tcBorders>
            <w:hideMark/>
          </w:tcPr>
          <w:p w14:paraId="480ECD6F" w14:textId="77777777" w:rsidR="00331A2B" w:rsidRPr="0081266D" w:rsidRDefault="00331A2B" w:rsidP="00D240D6">
            <w:pPr>
              <w:spacing w:before="120" w:after="120" w:line="360" w:lineRule="auto"/>
              <w:rPr>
                <w:sz w:val="20"/>
                <w:szCs w:val="20"/>
              </w:rPr>
            </w:pPr>
            <w:r w:rsidRPr="0081266D">
              <w:rPr>
                <w:sz w:val="20"/>
                <w:szCs w:val="20"/>
              </w:rPr>
              <w:t>Sezon letni</w:t>
            </w:r>
          </w:p>
        </w:tc>
      </w:tr>
      <w:tr w:rsidR="00331A2B" w:rsidRPr="0081266D" w14:paraId="085F8AB1" w14:textId="77777777" w:rsidTr="009F492E">
        <w:trPr>
          <w:jc w:val="center"/>
        </w:trPr>
        <w:tc>
          <w:tcPr>
            <w:tcW w:w="1292" w:type="dxa"/>
            <w:tcBorders>
              <w:top w:val="single" w:sz="4" w:space="0" w:color="auto"/>
              <w:left w:val="single" w:sz="4" w:space="0" w:color="auto"/>
              <w:bottom w:val="single" w:sz="4" w:space="0" w:color="auto"/>
              <w:right w:val="single" w:sz="4" w:space="0" w:color="auto"/>
            </w:tcBorders>
            <w:hideMark/>
          </w:tcPr>
          <w:p w14:paraId="48AD837E" w14:textId="77777777" w:rsidR="00331A2B" w:rsidRPr="0081266D" w:rsidRDefault="00331A2B" w:rsidP="00D240D6">
            <w:pPr>
              <w:spacing w:before="120" w:after="120" w:line="360" w:lineRule="auto"/>
              <w:rPr>
                <w:sz w:val="20"/>
                <w:szCs w:val="20"/>
              </w:rPr>
            </w:pPr>
            <w:r w:rsidRPr="0081266D">
              <w:rPr>
                <w:sz w:val="20"/>
                <w:szCs w:val="20"/>
              </w:rPr>
              <w:t>70/35</w:t>
            </w:r>
          </w:p>
        </w:tc>
        <w:tc>
          <w:tcPr>
            <w:tcW w:w="1293" w:type="dxa"/>
            <w:tcBorders>
              <w:top w:val="single" w:sz="4" w:space="0" w:color="auto"/>
              <w:left w:val="single" w:sz="4" w:space="0" w:color="auto"/>
              <w:bottom w:val="single" w:sz="4" w:space="0" w:color="auto"/>
              <w:right w:val="single" w:sz="4" w:space="0" w:color="auto"/>
            </w:tcBorders>
            <w:hideMark/>
          </w:tcPr>
          <w:p w14:paraId="439A43A0" w14:textId="77777777" w:rsidR="00331A2B" w:rsidRPr="0081266D" w:rsidRDefault="00331A2B" w:rsidP="00D240D6">
            <w:pPr>
              <w:spacing w:before="120" w:after="120" w:line="360" w:lineRule="auto"/>
              <w:rPr>
                <w:sz w:val="20"/>
                <w:szCs w:val="20"/>
              </w:rPr>
            </w:pPr>
            <w:r w:rsidRPr="0081266D">
              <w:rPr>
                <w:sz w:val="20"/>
                <w:szCs w:val="20"/>
              </w:rPr>
              <w:t>0,60</w:t>
            </w:r>
          </w:p>
        </w:tc>
        <w:tc>
          <w:tcPr>
            <w:tcW w:w="1293" w:type="dxa"/>
            <w:tcBorders>
              <w:top w:val="single" w:sz="4" w:space="0" w:color="auto"/>
              <w:left w:val="single" w:sz="4" w:space="0" w:color="auto"/>
              <w:bottom w:val="single" w:sz="4" w:space="0" w:color="auto"/>
              <w:right w:val="single" w:sz="4" w:space="0" w:color="auto"/>
            </w:tcBorders>
            <w:hideMark/>
          </w:tcPr>
          <w:p w14:paraId="10213C93" w14:textId="77777777" w:rsidR="00331A2B" w:rsidRPr="0081266D" w:rsidRDefault="00331A2B" w:rsidP="00D240D6">
            <w:pPr>
              <w:spacing w:before="120" w:after="120" w:line="360" w:lineRule="auto"/>
              <w:rPr>
                <w:sz w:val="20"/>
                <w:szCs w:val="20"/>
              </w:rPr>
            </w:pPr>
            <w:r w:rsidRPr="0081266D">
              <w:rPr>
                <w:sz w:val="20"/>
                <w:szCs w:val="20"/>
              </w:rPr>
              <w:t>0,45</w:t>
            </w:r>
          </w:p>
        </w:tc>
        <w:tc>
          <w:tcPr>
            <w:tcW w:w="1294" w:type="dxa"/>
            <w:tcBorders>
              <w:top w:val="single" w:sz="4" w:space="0" w:color="auto"/>
              <w:left w:val="single" w:sz="4" w:space="0" w:color="auto"/>
              <w:bottom w:val="single" w:sz="4" w:space="0" w:color="auto"/>
              <w:right w:val="single" w:sz="4" w:space="0" w:color="auto"/>
            </w:tcBorders>
            <w:hideMark/>
          </w:tcPr>
          <w:p w14:paraId="661D9902" w14:textId="77777777" w:rsidR="00331A2B" w:rsidRPr="0081266D" w:rsidRDefault="00331A2B" w:rsidP="00D240D6">
            <w:pPr>
              <w:spacing w:before="120" w:after="120" w:line="360" w:lineRule="auto"/>
              <w:rPr>
                <w:sz w:val="20"/>
                <w:szCs w:val="20"/>
              </w:rPr>
            </w:pPr>
            <w:r w:rsidRPr="0081266D">
              <w:rPr>
                <w:sz w:val="20"/>
                <w:szCs w:val="20"/>
              </w:rPr>
              <w:t>80</w:t>
            </w:r>
          </w:p>
        </w:tc>
        <w:tc>
          <w:tcPr>
            <w:tcW w:w="1294" w:type="dxa"/>
            <w:tcBorders>
              <w:top w:val="single" w:sz="4" w:space="0" w:color="auto"/>
              <w:left w:val="single" w:sz="4" w:space="0" w:color="auto"/>
              <w:bottom w:val="single" w:sz="4" w:space="0" w:color="auto"/>
              <w:right w:val="single" w:sz="4" w:space="0" w:color="auto"/>
            </w:tcBorders>
            <w:hideMark/>
          </w:tcPr>
          <w:p w14:paraId="1883D81E" w14:textId="77777777" w:rsidR="00331A2B" w:rsidRPr="0081266D" w:rsidRDefault="00331A2B" w:rsidP="00D240D6">
            <w:pPr>
              <w:spacing w:before="120" w:after="120" w:line="360" w:lineRule="auto"/>
              <w:rPr>
                <w:sz w:val="20"/>
                <w:szCs w:val="20"/>
              </w:rPr>
            </w:pPr>
            <w:r w:rsidRPr="0081266D">
              <w:rPr>
                <w:sz w:val="20"/>
                <w:szCs w:val="20"/>
              </w:rPr>
              <w:t>58</w:t>
            </w:r>
          </w:p>
        </w:tc>
        <w:tc>
          <w:tcPr>
            <w:tcW w:w="1295" w:type="dxa"/>
            <w:tcBorders>
              <w:top w:val="single" w:sz="4" w:space="0" w:color="auto"/>
              <w:left w:val="single" w:sz="4" w:space="0" w:color="auto"/>
              <w:bottom w:val="single" w:sz="4" w:space="0" w:color="auto"/>
              <w:right w:val="single" w:sz="4" w:space="0" w:color="auto"/>
            </w:tcBorders>
            <w:hideMark/>
          </w:tcPr>
          <w:p w14:paraId="1506AA14" w14:textId="77777777" w:rsidR="00331A2B" w:rsidRPr="0081266D" w:rsidRDefault="00331A2B" w:rsidP="00D240D6">
            <w:pPr>
              <w:spacing w:before="120" w:after="120" w:line="360" w:lineRule="auto"/>
              <w:rPr>
                <w:sz w:val="20"/>
                <w:szCs w:val="20"/>
              </w:rPr>
            </w:pPr>
            <w:r w:rsidRPr="0081266D">
              <w:rPr>
                <w:sz w:val="20"/>
                <w:szCs w:val="20"/>
              </w:rPr>
              <w:t>2,4</w:t>
            </w:r>
          </w:p>
        </w:tc>
        <w:tc>
          <w:tcPr>
            <w:tcW w:w="1295" w:type="dxa"/>
            <w:tcBorders>
              <w:top w:val="single" w:sz="4" w:space="0" w:color="auto"/>
              <w:left w:val="single" w:sz="4" w:space="0" w:color="auto"/>
              <w:bottom w:val="single" w:sz="4" w:space="0" w:color="auto"/>
              <w:right w:val="single" w:sz="4" w:space="0" w:color="auto"/>
            </w:tcBorders>
            <w:hideMark/>
          </w:tcPr>
          <w:p w14:paraId="3BB77711" w14:textId="77777777" w:rsidR="00331A2B" w:rsidRPr="0081266D" w:rsidRDefault="00331A2B" w:rsidP="00D240D6">
            <w:pPr>
              <w:spacing w:before="120" w:after="120" w:line="360" w:lineRule="auto"/>
              <w:rPr>
                <w:sz w:val="20"/>
                <w:szCs w:val="20"/>
              </w:rPr>
            </w:pPr>
            <w:r w:rsidRPr="0081266D">
              <w:rPr>
                <w:sz w:val="20"/>
                <w:szCs w:val="20"/>
              </w:rPr>
              <w:t>2,5</w:t>
            </w:r>
          </w:p>
        </w:tc>
      </w:tr>
      <w:tr w:rsidR="00331A2B" w:rsidRPr="0081266D" w14:paraId="5ACEA998" w14:textId="77777777" w:rsidTr="009F492E">
        <w:trPr>
          <w:jc w:val="center"/>
        </w:trPr>
        <w:tc>
          <w:tcPr>
            <w:tcW w:w="9056" w:type="dxa"/>
            <w:gridSpan w:val="7"/>
            <w:tcBorders>
              <w:top w:val="single" w:sz="4" w:space="0" w:color="auto"/>
              <w:left w:val="single" w:sz="4" w:space="0" w:color="auto"/>
              <w:bottom w:val="single" w:sz="4" w:space="0" w:color="auto"/>
              <w:right w:val="single" w:sz="4" w:space="0" w:color="auto"/>
            </w:tcBorders>
            <w:hideMark/>
          </w:tcPr>
          <w:p w14:paraId="54584EAA" w14:textId="77777777" w:rsidR="00331A2B" w:rsidRPr="0081266D" w:rsidRDefault="00331A2B" w:rsidP="00D240D6">
            <w:pPr>
              <w:spacing w:before="120" w:after="120" w:line="360" w:lineRule="auto"/>
              <w:rPr>
                <w:sz w:val="20"/>
                <w:szCs w:val="20"/>
              </w:rPr>
            </w:pPr>
            <w:r w:rsidRPr="0081266D">
              <w:rPr>
                <w:sz w:val="20"/>
                <w:szCs w:val="20"/>
              </w:rPr>
              <w:t>Sezon grzewczy</w:t>
            </w:r>
          </w:p>
        </w:tc>
      </w:tr>
      <w:tr w:rsidR="00331A2B" w:rsidRPr="0081266D" w14:paraId="664D85A5" w14:textId="77777777" w:rsidTr="009F492E">
        <w:trPr>
          <w:jc w:val="center"/>
        </w:trPr>
        <w:tc>
          <w:tcPr>
            <w:tcW w:w="1292" w:type="dxa"/>
            <w:tcBorders>
              <w:top w:val="single" w:sz="4" w:space="0" w:color="auto"/>
              <w:left w:val="single" w:sz="4" w:space="0" w:color="auto"/>
              <w:bottom w:val="single" w:sz="4" w:space="0" w:color="auto"/>
              <w:right w:val="single" w:sz="4" w:space="0" w:color="auto"/>
            </w:tcBorders>
            <w:hideMark/>
          </w:tcPr>
          <w:p w14:paraId="454D2441" w14:textId="77777777" w:rsidR="00331A2B" w:rsidRPr="0081266D" w:rsidRDefault="00331A2B" w:rsidP="00D240D6">
            <w:pPr>
              <w:spacing w:before="120" w:after="120" w:line="360" w:lineRule="auto"/>
              <w:rPr>
                <w:sz w:val="20"/>
                <w:szCs w:val="20"/>
              </w:rPr>
            </w:pPr>
            <w:r w:rsidRPr="0081266D">
              <w:rPr>
                <w:sz w:val="20"/>
                <w:szCs w:val="20"/>
              </w:rPr>
              <w:t>130/70</w:t>
            </w:r>
          </w:p>
        </w:tc>
        <w:tc>
          <w:tcPr>
            <w:tcW w:w="1293" w:type="dxa"/>
            <w:tcBorders>
              <w:top w:val="single" w:sz="4" w:space="0" w:color="auto"/>
              <w:left w:val="single" w:sz="4" w:space="0" w:color="auto"/>
              <w:bottom w:val="single" w:sz="4" w:space="0" w:color="auto"/>
              <w:right w:val="single" w:sz="4" w:space="0" w:color="auto"/>
            </w:tcBorders>
            <w:hideMark/>
          </w:tcPr>
          <w:p w14:paraId="3B74AB01" w14:textId="77777777" w:rsidR="00331A2B" w:rsidRPr="0081266D" w:rsidRDefault="00331A2B" w:rsidP="00D240D6">
            <w:pPr>
              <w:spacing w:before="120" w:after="120" w:line="360" w:lineRule="auto"/>
              <w:rPr>
                <w:sz w:val="20"/>
                <w:szCs w:val="20"/>
              </w:rPr>
            </w:pPr>
            <w:r w:rsidRPr="0081266D">
              <w:rPr>
                <w:sz w:val="20"/>
                <w:szCs w:val="20"/>
              </w:rPr>
              <w:t>0,75</w:t>
            </w:r>
          </w:p>
        </w:tc>
        <w:tc>
          <w:tcPr>
            <w:tcW w:w="1293" w:type="dxa"/>
            <w:tcBorders>
              <w:top w:val="single" w:sz="4" w:space="0" w:color="auto"/>
              <w:left w:val="single" w:sz="4" w:space="0" w:color="auto"/>
              <w:bottom w:val="single" w:sz="4" w:space="0" w:color="auto"/>
              <w:right w:val="single" w:sz="4" w:space="0" w:color="auto"/>
            </w:tcBorders>
            <w:hideMark/>
          </w:tcPr>
          <w:p w14:paraId="05D11398" w14:textId="77777777" w:rsidR="00331A2B" w:rsidRPr="0081266D" w:rsidRDefault="00331A2B" w:rsidP="00D240D6">
            <w:pPr>
              <w:spacing w:before="120" w:after="120" w:line="360" w:lineRule="auto"/>
              <w:rPr>
                <w:sz w:val="20"/>
                <w:szCs w:val="20"/>
              </w:rPr>
            </w:pPr>
            <w:r w:rsidRPr="0081266D">
              <w:rPr>
                <w:sz w:val="20"/>
                <w:szCs w:val="20"/>
              </w:rPr>
              <w:t>0,45</w:t>
            </w:r>
          </w:p>
        </w:tc>
        <w:tc>
          <w:tcPr>
            <w:tcW w:w="1294" w:type="dxa"/>
            <w:tcBorders>
              <w:top w:val="single" w:sz="4" w:space="0" w:color="auto"/>
              <w:left w:val="single" w:sz="4" w:space="0" w:color="auto"/>
              <w:bottom w:val="single" w:sz="4" w:space="0" w:color="auto"/>
              <w:right w:val="single" w:sz="4" w:space="0" w:color="auto"/>
            </w:tcBorders>
            <w:hideMark/>
          </w:tcPr>
          <w:p w14:paraId="40E9539C" w14:textId="77777777" w:rsidR="00331A2B" w:rsidRPr="0081266D" w:rsidRDefault="00331A2B" w:rsidP="00D240D6">
            <w:pPr>
              <w:spacing w:before="120" w:after="120" w:line="360" w:lineRule="auto"/>
              <w:rPr>
                <w:sz w:val="20"/>
                <w:szCs w:val="20"/>
              </w:rPr>
            </w:pPr>
            <w:r w:rsidRPr="0081266D">
              <w:rPr>
                <w:sz w:val="20"/>
                <w:szCs w:val="20"/>
              </w:rPr>
              <w:t>400</w:t>
            </w:r>
          </w:p>
        </w:tc>
        <w:tc>
          <w:tcPr>
            <w:tcW w:w="1294" w:type="dxa"/>
            <w:tcBorders>
              <w:top w:val="single" w:sz="4" w:space="0" w:color="auto"/>
              <w:left w:val="single" w:sz="4" w:space="0" w:color="auto"/>
              <w:bottom w:val="single" w:sz="4" w:space="0" w:color="auto"/>
              <w:right w:val="single" w:sz="4" w:space="0" w:color="auto"/>
            </w:tcBorders>
            <w:hideMark/>
          </w:tcPr>
          <w:p w14:paraId="523953A6" w14:textId="77777777" w:rsidR="00331A2B" w:rsidRPr="0081266D" w:rsidRDefault="00331A2B" w:rsidP="00D240D6">
            <w:pPr>
              <w:spacing w:before="120" w:after="120" w:line="360" w:lineRule="auto"/>
              <w:rPr>
                <w:sz w:val="20"/>
                <w:szCs w:val="20"/>
              </w:rPr>
            </w:pPr>
            <w:r w:rsidRPr="0081266D">
              <w:rPr>
                <w:sz w:val="20"/>
                <w:szCs w:val="20"/>
              </w:rPr>
              <w:t>350</w:t>
            </w:r>
          </w:p>
        </w:tc>
        <w:tc>
          <w:tcPr>
            <w:tcW w:w="1295" w:type="dxa"/>
            <w:tcBorders>
              <w:top w:val="single" w:sz="4" w:space="0" w:color="auto"/>
              <w:left w:val="single" w:sz="4" w:space="0" w:color="auto"/>
              <w:bottom w:val="single" w:sz="4" w:space="0" w:color="auto"/>
              <w:right w:val="single" w:sz="4" w:space="0" w:color="auto"/>
            </w:tcBorders>
            <w:hideMark/>
          </w:tcPr>
          <w:p w14:paraId="7C4AE82F" w14:textId="77777777" w:rsidR="00331A2B" w:rsidRPr="0081266D" w:rsidRDefault="00331A2B" w:rsidP="00D240D6">
            <w:pPr>
              <w:spacing w:before="120" w:after="120" w:line="360" w:lineRule="auto"/>
              <w:rPr>
                <w:sz w:val="20"/>
                <w:szCs w:val="20"/>
              </w:rPr>
            </w:pPr>
            <w:r w:rsidRPr="0081266D">
              <w:rPr>
                <w:sz w:val="20"/>
                <w:szCs w:val="20"/>
              </w:rPr>
              <w:t>22</w:t>
            </w:r>
          </w:p>
        </w:tc>
        <w:tc>
          <w:tcPr>
            <w:tcW w:w="1295" w:type="dxa"/>
            <w:tcBorders>
              <w:top w:val="single" w:sz="4" w:space="0" w:color="auto"/>
              <w:left w:val="single" w:sz="4" w:space="0" w:color="auto"/>
              <w:bottom w:val="single" w:sz="4" w:space="0" w:color="auto"/>
              <w:right w:val="single" w:sz="4" w:space="0" w:color="auto"/>
            </w:tcBorders>
            <w:hideMark/>
          </w:tcPr>
          <w:p w14:paraId="60BA4DF4" w14:textId="77777777" w:rsidR="00331A2B" w:rsidRPr="0081266D" w:rsidRDefault="00331A2B" w:rsidP="00D240D6">
            <w:pPr>
              <w:spacing w:before="120" w:after="120" w:line="360" w:lineRule="auto"/>
              <w:rPr>
                <w:sz w:val="20"/>
                <w:szCs w:val="20"/>
              </w:rPr>
            </w:pPr>
            <w:r w:rsidRPr="0081266D">
              <w:rPr>
                <w:sz w:val="20"/>
                <w:szCs w:val="20"/>
              </w:rPr>
              <w:t>25</w:t>
            </w:r>
          </w:p>
        </w:tc>
      </w:tr>
    </w:tbl>
    <w:p w14:paraId="470CFC62" w14:textId="27234421" w:rsidR="00331A2B" w:rsidRPr="00511C0D" w:rsidRDefault="00EA3DE8" w:rsidP="00D240D6">
      <w:pPr>
        <w:spacing w:before="120" w:after="120" w:line="360" w:lineRule="auto"/>
        <w:rPr>
          <w:i/>
          <w:iCs/>
          <w:sz w:val="20"/>
          <w:szCs w:val="20"/>
        </w:rPr>
      </w:pPr>
      <w:r w:rsidRPr="00511C0D">
        <w:rPr>
          <w:i/>
          <w:iCs/>
          <w:sz w:val="20"/>
          <w:szCs w:val="20"/>
        </w:rPr>
        <w:t>Źródło: PEC</w:t>
      </w:r>
      <w:r w:rsidR="002C0B04" w:rsidRPr="00511C0D">
        <w:rPr>
          <w:i/>
          <w:iCs/>
          <w:sz w:val="20"/>
          <w:szCs w:val="20"/>
        </w:rPr>
        <w:t xml:space="preserve"> w </w:t>
      </w:r>
      <w:r w:rsidR="00331A2B" w:rsidRPr="00511C0D">
        <w:rPr>
          <w:i/>
          <w:iCs/>
          <w:sz w:val="20"/>
          <w:szCs w:val="20"/>
        </w:rPr>
        <w:t>Płońsku Sp.</w:t>
      </w:r>
      <w:r w:rsidR="002C0B04" w:rsidRPr="00511C0D">
        <w:rPr>
          <w:i/>
          <w:iCs/>
          <w:sz w:val="20"/>
          <w:szCs w:val="20"/>
        </w:rPr>
        <w:t xml:space="preserve"> z </w:t>
      </w:r>
      <w:r w:rsidR="00331A2B" w:rsidRPr="00511C0D">
        <w:rPr>
          <w:i/>
          <w:iCs/>
          <w:sz w:val="20"/>
          <w:szCs w:val="20"/>
        </w:rPr>
        <w:t>o.o.</w:t>
      </w:r>
    </w:p>
    <w:p w14:paraId="583B1597" w14:textId="77777777" w:rsidR="00331A2B" w:rsidRPr="00331A2B" w:rsidRDefault="00331A2B" w:rsidP="00D240D6">
      <w:pPr>
        <w:spacing w:before="120" w:after="120" w:line="360" w:lineRule="auto"/>
      </w:pPr>
    </w:p>
    <w:p w14:paraId="6DB82176" w14:textId="45E7DC28" w:rsidR="00331A2B" w:rsidRPr="00331A2B" w:rsidRDefault="00331A2B" w:rsidP="00D240D6">
      <w:pPr>
        <w:spacing w:before="120" w:after="120" w:line="360" w:lineRule="auto"/>
      </w:pPr>
      <w:r w:rsidRPr="00331A2B">
        <w:t>W sezonie grzewczym miejskie sieci ciepłownicze pracują</w:t>
      </w:r>
      <w:r w:rsidR="002C0B04">
        <w:t xml:space="preserve"> w </w:t>
      </w:r>
      <w:r w:rsidRPr="00331A2B">
        <w:t>przedziale temperatur od 130 st. C (wejście) do 70 st. C (powrót) przy przepływach mieszczących się</w:t>
      </w:r>
      <w:r w:rsidR="002C0B04">
        <w:t xml:space="preserve"> w </w:t>
      </w:r>
      <w:r w:rsidRPr="00331A2B">
        <w:t>przedziale 350-400 m3/h. W sezonie letnim parametry pracy są odpowiednio niższe</w:t>
      </w:r>
      <w:r w:rsidR="00636143">
        <w:t xml:space="preserve"> i </w:t>
      </w:r>
      <w:r w:rsidRPr="00331A2B">
        <w:t>wynoszą 70 st. C (wejście)</w:t>
      </w:r>
      <w:r w:rsidR="00636143">
        <w:t xml:space="preserve"> i </w:t>
      </w:r>
      <w:r w:rsidRPr="00331A2B">
        <w:t>35 st. C (wyjście). Przepływy mieszczą się wówczas</w:t>
      </w:r>
      <w:r w:rsidR="002C0B04">
        <w:t xml:space="preserve"> w </w:t>
      </w:r>
      <w:r w:rsidRPr="00331A2B">
        <w:t>przedziale 58-80 m3/h.</w:t>
      </w:r>
    </w:p>
    <w:p w14:paraId="4BE8A361" w14:textId="06EEAD98" w:rsidR="00331A2B" w:rsidRDefault="00331A2B" w:rsidP="00D240D6">
      <w:pPr>
        <w:spacing w:before="120" w:after="120" w:line="360" w:lineRule="auto"/>
      </w:pPr>
      <w:r w:rsidRPr="00331A2B">
        <w:t>Zasadniczym elementem miejskiego systemu ciepłowniczego jest magistrala przesyłowa 2c DN400/350/250, która przecina Miasto Płońsk</w:t>
      </w:r>
      <w:r w:rsidR="002C0B04">
        <w:t xml:space="preserve"> w </w:t>
      </w:r>
      <w:r w:rsidRPr="00331A2B">
        <w:t>orientacji południkowej. Magistralna sieć ciepłownicza (wysokoparametrowa) prowadzona jest</w:t>
      </w:r>
      <w:r w:rsidR="002C0B04">
        <w:t xml:space="preserve"> w </w:t>
      </w:r>
      <w:r w:rsidRPr="00331A2B">
        <w:t>układzie podziemnym</w:t>
      </w:r>
      <w:r w:rsidR="002C0B04">
        <w:t xml:space="preserve"> w </w:t>
      </w:r>
      <w:proofErr w:type="spellStart"/>
      <w:r w:rsidRPr="00331A2B">
        <w:t>preizolacji</w:t>
      </w:r>
      <w:proofErr w:type="spellEnd"/>
      <w:r w:rsidRPr="00331A2B">
        <w:t xml:space="preserve">. Od tej głównej linii systemu ciepłowniczego odchodzi szereg </w:t>
      </w:r>
      <w:proofErr w:type="spellStart"/>
      <w:r w:rsidRPr="00331A2B">
        <w:t>odgałęzień</w:t>
      </w:r>
      <w:proofErr w:type="spellEnd"/>
      <w:r w:rsidRPr="00331A2B">
        <w:t>, do których przyłączone są grupowe</w:t>
      </w:r>
      <w:r w:rsidR="00636143">
        <w:t xml:space="preserve"> i </w:t>
      </w:r>
      <w:r w:rsidR="00B30CA5">
        <w:t xml:space="preserve"> </w:t>
      </w:r>
      <w:r w:rsidRPr="00331A2B">
        <w:t xml:space="preserve">indywidualne węzły cieplne. </w:t>
      </w:r>
    </w:p>
    <w:p w14:paraId="6B6EC024" w14:textId="77777777" w:rsidR="003A4494" w:rsidRPr="00331A2B" w:rsidRDefault="003A4494" w:rsidP="00D240D6">
      <w:pPr>
        <w:spacing w:before="120" w:after="120" w:line="360" w:lineRule="auto"/>
      </w:pPr>
    </w:p>
    <w:p w14:paraId="36D08F4A" w14:textId="142F370F" w:rsidR="00331A2B" w:rsidRPr="00331A2B" w:rsidRDefault="003A4494" w:rsidP="00D240D6">
      <w:pPr>
        <w:spacing w:before="120" w:after="120" w:line="360" w:lineRule="auto"/>
      </w:pPr>
      <w:r>
        <w:t xml:space="preserve">Należy zauważyć, że </w:t>
      </w:r>
      <w:r w:rsidR="00331A2B" w:rsidRPr="00331A2B">
        <w:t>PEC</w:t>
      </w:r>
      <w:r w:rsidR="002C0B04">
        <w:t xml:space="preserve"> w </w:t>
      </w:r>
      <w:r w:rsidR="00331A2B" w:rsidRPr="00331A2B">
        <w:t>Płońsku Sp.</w:t>
      </w:r>
      <w:r w:rsidR="002C0B04">
        <w:t xml:space="preserve"> z </w:t>
      </w:r>
      <w:r w:rsidR="00331A2B" w:rsidRPr="00331A2B">
        <w:t>o. o.</w:t>
      </w:r>
      <w:r>
        <w:t xml:space="preserve">, będąc ważnym lokalnie przedsiębiorstwem energetycznym, </w:t>
      </w:r>
      <w:r w:rsidR="00331A2B" w:rsidRPr="00331A2B">
        <w:t xml:space="preserve">jest </w:t>
      </w:r>
      <w:r>
        <w:t xml:space="preserve">jednocześnie </w:t>
      </w:r>
      <w:r w:rsidR="00331A2B" w:rsidRPr="00331A2B">
        <w:t>jednym</w:t>
      </w:r>
      <w:r w:rsidR="002C0B04">
        <w:t xml:space="preserve"> z </w:t>
      </w:r>
      <w:r w:rsidR="00331A2B" w:rsidRPr="00331A2B">
        <w:t>liderów nowoczesnego, proekologicznego ciepłownictwa</w:t>
      </w:r>
      <w:r w:rsidR="002C0B04">
        <w:t xml:space="preserve"> w </w:t>
      </w:r>
      <w:r w:rsidR="00331A2B" w:rsidRPr="00331A2B">
        <w:t>Polsce.  Plany inwestycyjne Spółki, ich realizacja, ogólny stan techniczny miejskich sieci ciepłowniczych</w:t>
      </w:r>
      <w:r w:rsidR="00636143">
        <w:t xml:space="preserve"> i </w:t>
      </w:r>
      <w:r w:rsidR="00331A2B" w:rsidRPr="00331A2B">
        <w:t xml:space="preserve">sposób zarządzania nimi zasługują na bardzo wysoką ocenę. </w:t>
      </w:r>
    </w:p>
    <w:p w14:paraId="7A15D58F" w14:textId="77777777" w:rsidR="00331A2B" w:rsidRPr="00331A2B" w:rsidRDefault="00331A2B" w:rsidP="00D240D6">
      <w:pPr>
        <w:spacing w:before="120" w:after="120" w:line="360" w:lineRule="auto"/>
      </w:pPr>
    </w:p>
    <w:p w14:paraId="32AEBA53" w14:textId="77777777" w:rsidR="00331A2B" w:rsidRPr="00331A2B" w:rsidRDefault="00331A2B" w:rsidP="00D240D6">
      <w:pPr>
        <w:spacing w:before="120" w:after="120" w:line="360" w:lineRule="auto"/>
        <w:rPr>
          <w:b/>
          <w:bCs/>
        </w:rPr>
      </w:pPr>
      <w:r w:rsidRPr="00331A2B">
        <w:rPr>
          <w:b/>
          <w:bCs/>
        </w:rPr>
        <w:t>Sprzedaż energii cieplnej</w:t>
      </w:r>
    </w:p>
    <w:p w14:paraId="742EC0DD" w14:textId="1033689C" w:rsidR="00331A2B" w:rsidRPr="00331A2B" w:rsidRDefault="00331A2B" w:rsidP="00D240D6">
      <w:pPr>
        <w:spacing w:before="120" w:after="120" w:line="360" w:lineRule="auto"/>
      </w:pPr>
      <w:r w:rsidRPr="00331A2B">
        <w:t>PEC</w:t>
      </w:r>
      <w:r w:rsidR="002C0B04">
        <w:t xml:space="preserve"> w </w:t>
      </w:r>
      <w:r w:rsidRPr="00331A2B">
        <w:t>Płońsku Sp.</w:t>
      </w:r>
      <w:r w:rsidR="002C0B04">
        <w:t xml:space="preserve"> z </w:t>
      </w:r>
      <w:r w:rsidRPr="00331A2B">
        <w:t>o.o. będąc właścicielem</w:t>
      </w:r>
      <w:r w:rsidR="00636143">
        <w:t xml:space="preserve"> i </w:t>
      </w:r>
      <w:r w:rsidRPr="00331A2B">
        <w:t>użytkownikiem miejskiej sieci ciepłowniczej sprzedaje</w:t>
      </w:r>
      <w:r w:rsidR="00636143">
        <w:t xml:space="preserve"> i </w:t>
      </w:r>
      <w:r w:rsidR="00B30CA5">
        <w:t xml:space="preserve"> </w:t>
      </w:r>
      <w:r w:rsidRPr="00331A2B">
        <w:t>dostarcza – zgodnie</w:t>
      </w:r>
      <w:r w:rsidR="002C0B04">
        <w:t xml:space="preserve"> z </w:t>
      </w:r>
      <w:r w:rsidR="00B30CA5">
        <w:t xml:space="preserve"> </w:t>
      </w:r>
      <w:r w:rsidRPr="00331A2B">
        <w:t>zakresem koncesji – energię cieplną użytkownikom na obszarze Gminy Miasta Płońsk. Ciepło jest dostarczane do klientów</w:t>
      </w:r>
      <w:r w:rsidR="002C0B04">
        <w:t xml:space="preserve"> w </w:t>
      </w:r>
      <w:r w:rsidR="00B30CA5">
        <w:t xml:space="preserve"> </w:t>
      </w:r>
      <w:r w:rsidRPr="00331A2B">
        <w:t>budynkach mieszkalnych oraz do odbiorców, którymi są różne instytucje</w:t>
      </w:r>
      <w:r w:rsidR="00636143">
        <w:t xml:space="preserve"> i </w:t>
      </w:r>
      <w:r w:rsidRPr="00331A2B">
        <w:t xml:space="preserve">urzędy </w:t>
      </w:r>
      <w:r w:rsidR="000122EB">
        <w:t xml:space="preserve">zlokalizowane </w:t>
      </w:r>
      <w:r w:rsidR="00B30CA5">
        <w:br/>
      </w:r>
      <w:r w:rsidRPr="00331A2B">
        <w:t xml:space="preserve">na terenie Miasta Płońsk. </w:t>
      </w:r>
    </w:p>
    <w:p w14:paraId="40A9DFC3" w14:textId="126FABEE" w:rsidR="00331A2B" w:rsidRPr="00331A2B" w:rsidRDefault="00331A2B" w:rsidP="00D240D6">
      <w:pPr>
        <w:spacing w:before="120" w:after="120" w:line="360" w:lineRule="auto"/>
      </w:pPr>
      <w:r w:rsidRPr="00331A2B">
        <w:t>Na rysunku poniżej przedstawiono wielkości sprzedaży energii cieplnej odnotowane</w:t>
      </w:r>
      <w:r w:rsidR="002C0B04">
        <w:t xml:space="preserve"> w </w:t>
      </w:r>
      <w:r w:rsidRPr="00331A2B">
        <w:t>poszczególnych latach przez PEC</w:t>
      </w:r>
      <w:r w:rsidR="002C0B04">
        <w:t xml:space="preserve"> w </w:t>
      </w:r>
      <w:r w:rsidRPr="00331A2B">
        <w:t>Płońsku Sp.</w:t>
      </w:r>
      <w:r w:rsidR="002C0B04">
        <w:t xml:space="preserve"> z </w:t>
      </w:r>
      <w:r w:rsidRPr="00331A2B">
        <w:t>o.o.</w:t>
      </w:r>
      <w:r w:rsidR="002C0B04">
        <w:t xml:space="preserve"> w </w:t>
      </w:r>
      <w:r w:rsidRPr="00331A2B">
        <w:t>okresie od 2003 roku do 202</w:t>
      </w:r>
      <w:r w:rsidR="007C2B27">
        <w:t>2</w:t>
      </w:r>
      <w:r w:rsidRPr="00331A2B">
        <w:t xml:space="preserve"> roku</w:t>
      </w:r>
      <w:r w:rsidR="002C0B04">
        <w:t xml:space="preserve"> w </w:t>
      </w:r>
      <w:r w:rsidRPr="00331A2B">
        <w:t>podziale na te dwie grupy odbiorców.</w:t>
      </w:r>
    </w:p>
    <w:p w14:paraId="4FFA10E2" w14:textId="77777777" w:rsidR="00331A2B" w:rsidRPr="00331A2B" w:rsidRDefault="00331A2B" w:rsidP="00D240D6">
      <w:pPr>
        <w:spacing w:before="120" w:after="120" w:line="360" w:lineRule="auto"/>
      </w:pPr>
    </w:p>
    <w:p w14:paraId="44688F7D" w14:textId="27EA66F7" w:rsidR="00331A2B" w:rsidRPr="00331A2B" w:rsidRDefault="003A7F9C" w:rsidP="00511C0D">
      <w:pPr>
        <w:pStyle w:val="Legenda"/>
      </w:pPr>
      <w:r>
        <w:t>Wykres 3</w:t>
      </w:r>
      <w:r w:rsidR="0049710D">
        <w:t xml:space="preserve"> </w:t>
      </w:r>
      <w:r w:rsidR="00331A2B" w:rsidRPr="00331A2B">
        <w:t>Sprzedaż energii cieplnej przez PEC</w:t>
      </w:r>
      <w:r w:rsidR="002C0B04">
        <w:t xml:space="preserve"> w </w:t>
      </w:r>
      <w:r w:rsidR="00331A2B" w:rsidRPr="00331A2B">
        <w:t>Płońsku Sp.</w:t>
      </w:r>
      <w:r w:rsidR="002C0B04">
        <w:t xml:space="preserve"> z </w:t>
      </w:r>
      <w:r w:rsidR="00331A2B" w:rsidRPr="00331A2B">
        <w:t>o.o.</w:t>
      </w:r>
      <w:r w:rsidR="002C0B04">
        <w:t xml:space="preserve"> w </w:t>
      </w:r>
      <w:r w:rsidR="00331A2B" w:rsidRPr="00331A2B">
        <w:t>ujęciu rocznym według grup odbiorców</w:t>
      </w:r>
      <w:r w:rsidR="002C0B04">
        <w:t xml:space="preserve"> w </w:t>
      </w:r>
      <w:r w:rsidR="00331A2B" w:rsidRPr="00331A2B">
        <w:t>latach 2003-202</w:t>
      </w:r>
      <w:r w:rsidR="00357852">
        <w:t>2</w:t>
      </w:r>
      <w:r w:rsidR="00331A2B" w:rsidRPr="00331A2B">
        <w:t xml:space="preserve"> [GJ].</w:t>
      </w:r>
    </w:p>
    <w:p w14:paraId="7A558B05" w14:textId="28D2F5C7" w:rsidR="00331A2B" w:rsidRPr="00331A2B" w:rsidRDefault="00357852" w:rsidP="00D240D6">
      <w:pPr>
        <w:spacing w:before="120" w:after="120" w:line="360" w:lineRule="auto"/>
      </w:pPr>
      <w:r>
        <w:rPr>
          <w:noProof/>
        </w:rPr>
        <w:drawing>
          <wp:inline distT="0" distB="0" distL="0" distR="0" wp14:anchorId="1F40D5E1" wp14:editId="20D86622">
            <wp:extent cx="6054090" cy="4218940"/>
            <wp:effectExtent l="0" t="0" r="3810" b="0"/>
            <wp:docPr id="3992629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4090" cy="4218940"/>
                    </a:xfrm>
                    <a:prstGeom prst="rect">
                      <a:avLst/>
                    </a:prstGeom>
                    <a:noFill/>
                  </pic:spPr>
                </pic:pic>
              </a:graphicData>
            </a:graphic>
          </wp:inline>
        </w:drawing>
      </w:r>
    </w:p>
    <w:p w14:paraId="3EC32C23" w14:textId="618E4FE6" w:rsidR="00331A2B" w:rsidRPr="00567B82" w:rsidRDefault="00331A2B" w:rsidP="00D240D6">
      <w:pPr>
        <w:spacing w:before="120" w:after="120" w:line="360" w:lineRule="auto"/>
        <w:rPr>
          <w:rStyle w:val="Wyrnieniedelikatne"/>
        </w:rPr>
      </w:pPr>
      <w:r w:rsidRPr="00567B82">
        <w:rPr>
          <w:rStyle w:val="Wyrnieniedelikatne"/>
        </w:rPr>
        <w:t xml:space="preserve">Źródło: </w:t>
      </w:r>
      <w:r w:rsidR="00357852" w:rsidRPr="00567B82">
        <w:rPr>
          <w:rStyle w:val="Wyrnieniedelikatne"/>
        </w:rPr>
        <w:t xml:space="preserve">Dane BDL GUS oraz </w:t>
      </w:r>
      <w:r w:rsidRPr="00567B82">
        <w:rPr>
          <w:rStyle w:val="Wyrnieniedelikatne"/>
        </w:rPr>
        <w:t>PEC</w:t>
      </w:r>
      <w:r w:rsidR="002C0B04">
        <w:rPr>
          <w:rStyle w:val="Wyrnieniedelikatne"/>
        </w:rPr>
        <w:t xml:space="preserve"> w </w:t>
      </w:r>
      <w:r w:rsidRPr="00567B82">
        <w:rPr>
          <w:rStyle w:val="Wyrnieniedelikatne"/>
        </w:rPr>
        <w:t>Płońsku Sp.</w:t>
      </w:r>
      <w:r w:rsidR="002C0B04">
        <w:rPr>
          <w:rStyle w:val="Wyrnieniedelikatne"/>
        </w:rPr>
        <w:t xml:space="preserve"> z </w:t>
      </w:r>
      <w:r w:rsidRPr="00567B82">
        <w:rPr>
          <w:rStyle w:val="Wyrnieniedelikatne"/>
        </w:rPr>
        <w:t>o.o.</w:t>
      </w:r>
    </w:p>
    <w:p w14:paraId="60811527" w14:textId="77777777" w:rsidR="00331A2B" w:rsidRPr="00331A2B" w:rsidRDefault="00331A2B" w:rsidP="00D240D6">
      <w:pPr>
        <w:spacing w:before="120" w:after="120" w:line="360" w:lineRule="auto"/>
      </w:pPr>
    </w:p>
    <w:p w14:paraId="5D4B6EEB" w14:textId="1E2A484B" w:rsidR="0049710D" w:rsidRDefault="00331A2B" w:rsidP="00D240D6">
      <w:pPr>
        <w:spacing w:before="120" w:after="120" w:line="360" w:lineRule="auto"/>
      </w:pPr>
      <w:r w:rsidRPr="00331A2B">
        <w:t>Z danych wynika, że</w:t>
      </w:r>
      <w:r w:rsidR="002C0B04">
        <w:t xml:space="preserve"> w </w:t>
      </w:r>
      <w:r w:rsidRPr="00331A2B">
        <w:t>okresie 20 lat tylko kilka razy PEC</w:t>
      </w:r>
      <w:r w:rsidR="002C0B04">
        <w:t xml:space="preserve"> w </w:t>
      </w:r>
      <w:r w:rsidRPr="00331A2B">
        <w:t>Płońsku Sp.</w:t>
      </w:r>
      <w:r w:rsidR="002C0B04">
        <w:t xml:space="preserve"> z </w:t>
      </w:r>
      <w:r w:rsidRPr="00331A2B">
        <w:t>o.o. wyprodukował</w:t>
      </w:r>
      <w:r w:rsidR="00636143">
        <w:t xml:space="preserve"> i </w:t>
      </w:r>
      <w:r w:rsidRPr="00331A2B">
        <w:t xml:space="preserve">sprzedał więcej niż 200 000 GJ rocznie. Rekordowy był 2014 </w:t>
      </w:r>
      <w:r w:rsidR="00EA3DE8" w:rsidRPr="00331A2B">
        <w:t>rok,</w:t>
      </w:r>
      <w:r w:rsidRPr="00331A2B">
        <w:t xml:space="preserve"> kiedy to ze względu na warunki pogodowe (długa</w:t>
      </w:r>
      <w:r w:rsidR="00636143">
        <w:t xml:space="preserve"> i </w:t>
      </w:r>
      <w:r w:rsidRPr="00331A2B">
        <w:t xml:space="preserve">surowa zima) wielkość sprzedaży ciepła osiągnęła około 290 000 GJ. </w:t>
      </w:r>
    </w:p>
    <w:p w14:paraId="53155C39" w14:textId="20D4EBDC" w:rsidR="00331A2B" w:rsidRPr="00331A2B" w:rsidRDefault="00331A2B" w:rsidP="00D240D6">
      <w:pPr>
        <w:spacing w:before="120" w:after="120" w:line="360" w:lineRule="auto"/>
      </w:pPr>
      <w:r w:rsidRPr="00331A2B">
        <w:t>Biorąc pod uwagę lata 2015-2020 można wnioskować, że typowy poziom rocznej sprzedaży energii cieplnej wynosi około 170 000 – 180 000 GJ rocznie. Należy również odnotować, że średnio około 70% ciepła wytwarzanego przez PEC</w:t>
      </w:r>
      <w:r w:rsidR="002C0B04">
        <w:t xml:space="preserve"> w </w:t>
      </w:r>
      <w:r w:rsidRPr="00331A2B">
        <w:t>Płońsku Sp.</w:t>
      </w:r>
      <w:r w:rsidR="002C0B04">
        <w:t xml:space="preserve"> z </w:t>
      </w:r>
      <w:r w:rsidRPr="00331A2B">
        <w:t>o.o. trafia każdego roku do budynków mieszkalnych.</w:t>
      </w:r>
    </w:p>
    <w:p w14:paraId="757FD57D" w14:textId="77777777" w:rsidR="00331A2B" w:rsidRPr="00331A2B" w:rsidRDefault="00331A2B" w:rsidP="00D240D6">
      <w:pPr>
        <w:spacing w:before="120" w:after="120" w:line="360" w:lineRule="auto"/>
      </w:pPr>
    </w:p>
    <w:p w14:paraId="36C1F395" w14:textId="14BD034F" w:rsidR="00331A2B" w:rsidRPr="00331A2B" w:rsidRDefault="003A7F9C" w:rsidP="00511C0D">
      <w:pPr>
        <w:pStyle w:val="Legenda"/>
      </w:pPr>
      <w:r>
        <w:t>Wykres 4</w:t>
      </w:r>
      <w:r w:rsidR="00331A2B" w:rsidRPr="00331A2B">
        <w:t xml:space="preserve"> Struktura mocy zamówionej</w:t>
      </w:r>
      <w:r w:rsidR="002C0B04">
        <w:t xml:space="preserve"> w </w:t>
      </w:r>
      <w:r w:rsidR="00331A2B" w:rsidRPr="00331A2B">
        <w:t>PEC</w:t>
      </w:r>
      <w:r w:rsidR="002C0B04">
        <w:t xml:space="preserve"> w </w:t>
      </w:r>
      <w:r w:rsidR="00331A2B" w:rsidRPr="00331A2B">
        <w:t>Płońsku Sp.</w:t>
      </w:r>
      <w:r w:rsidR="002C0B04">
        <w:t xml:space="preserve"> z </w:t>
      </w:r>
      <w:r w:rsidR="00331A2B" w:rsidRPr="00331A2B">
        <w:t>o.o. na potrzeby c.o.</w:t>
      </w:r>
      <w:r w:rsidR="002C0B04">
        <w:t xml:space="preserve"> w </w:t>
      </w:r>
      <w:r w:rsidR="00331A2B" w:rsidRPr="00331A2B">
        <w:t>roku 202</w:t>
      </w:r>
      <w:r w:rsidR="00760244">
        <w:t>2</w:t>
      </w:r>
      <w:r w:rsidR="00331A2B" w:rsidRPr="00331A2B">
        <w:t xml:space="preserve"> roku.</w:t>
      </w:r>
    </w:p>
    <w:p w14:paraId="49AA5BB8" w14:textId="77777777" w:rsidR="00331A2B" w:rsidRPr="00331A2B" w:rsidRDefault="00331A2B" w:rsidP="009F492E">
      <w:pPr>
        <w:spacing w:before="120" w:after="120" w:line="360" w:lineRule="auto"/>
        <w:jc w:val="center"/>
      </w:pPr>
      <w:r w:rsidRPr="00331A2B">
        <w:rPr>
          <w:noProof/>
        </w:rPr>
        <w:drawing>
          <wp:inline distT="0" distB="0" distL="0" distR="0" wp14:anchorId="4A3A2C64" wp14:editId="34C5E14E">
            <wp:extent cx="4579620" cy="2758440"/>
            <wp:effectExtent l="0" t="0" r="0" b="3810"/>
            <wp:docPr id="1648194118" name="Obraz 1" descr="Obraz zawierający tekst, zrzut ekranu, Czcionk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braz zawierający tekst, zrzut ekranu, Czcionka, diagram&#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9620" cy="2758440"/>
                    </a:xfrm>
                    <a:prstGeom prst="rect">
                      <a:avLst/>
                    </a:prstGeom>
                    <a:noFill/>
                    <a:ln>
                      <a:noFill/>
                    </a:ln>
                  </pic:spPr>
                </pic:pic>
              </a:graphicData>
            </a:graphic>
          </wp:inline>
        </w:drawing>
      </w:r>
    </w:p>
    <w:p w14:paraId="278D6B5A" w14:textId="29C7399F" w:rsidR="00331A2B" w:rsidRPr="00567B82" w:rsidRDefault="00331A2B" w:rsidP="00D240D6">
      <w:pPr>
        <w:spacing w:before="120" w:after="120" w:line="360" w:lineRule="auto"/>
        <w:rPr>
          <w:rStyle w:val="Wyrnieniedelikatne"/>
        </w:rPr>
      </w:pPr>
      <w:r w:rsidRPr="00567B82">
        <w:rPr>
          <w:rStyle w:val="Wyrnieniedelikatne"/>
        </w:rPr>
        <w:t>Źródło: Obliczenia własne na podstawie danych PEC</w:t>
      </w:r>
      <w:r w:rsidR="002C0B04">
        <w:rPr>
          <w:rStyle w:val="Wyrnieniedelikatne"/>
        </w:rPr>
        <w:t xml:space="preserve"> w </w:t>
      </w:r>
      <w:r w:rsidRPr="00567B82">
        <w:rPr>
          <w:rStyle w:val="Wyrnieniedelikatne"/>
        </w:rPr>
        <w:t>Płońsku Sp.</w:t>
      </w:r>
      <w:r w:rsidR="002C0B04">
        <w:rPr>
          <w:rStyle w:val="Wyrnieniedelikatne"/>
        </w:rPr>
        <w:t xml:space="preserve"> z </w:t>
      </w:r>
      <w:r w:rsidRPr="00567B82">
        <w:rPr>
          <w:rStyle w:val="Wyrnieniedelikatne"/>
        </w:rPr>
        <w:t>o.o.</w:t>
      </w:r>
    </w:p>
    <w:p w14:paraId="775C1670" w14:textId="77777777" w:rsidR="00331A2B" w:rsidRPr="00331A2B" w:rsidRDefault="00331A2B" w:rsidP="00D240D6">
      <w:pPr>
        <w:spacing w:before="120" w:after="120" w:line="360" w:lineRule="auto"/>
      </w:pPr>
    </w:p>
    <w:p w14:paraId="22D5B01D" w14:textId="15339C06" w:rsidR="00331A2B" w:rsidRPr="00331A2B" w:rsidRDefault="000122EB" w:rsidP="00D240D6">
      <w:pPr>
        <w:spacing w:before="120" w:after="120" w:line="360" w:lineRule="auto"/>
      </w:pPr>
      <w:r>
        <w:t>Z</w:t>
      </w:r>
      <w:r w:rsidR="00331A2B" w:rsidRPr="00331A2B">
        <w:t xml:space="preserve"> rysunku </w:t>
      </w:r>
      <w:r>
        <w:t xml:space="preserve">przedstawionego </w:t>
      </w:r>
      <w:r w:rsidR="00331A2B" w:rsidRPr="00331A2B">
        <w:t>powyżej wynika, że aż 68% ciepła</w:t>
      </w:r>
      <w:r w:rsidR="002C0B04">
        <w:t xml:space="preserve"> z </w:t>
      </w:r>
      <w:r w:rsidR="00331A2B" w:rsidRPr="00331A2B">
        <w:t>miejskiej sieci ciepłowniczej trafiało do budynków wielorodzinnych</w:t>
      </w:r>
      <w:r w:rsidR="00B30CA5">
        <w:t>,</w:t>
      </w:r>
      <w:r w:rsidR="002C0B04">
        <w:t xml:space="preserve"> a </w:t>
      </w:r>
      <w:r w:rsidR="00331A2B" w:rsidRPr="00331A2B">
        <w:t xml:space="preserve">30% docierało do lokali usługowych. Tylko </w:t>
      </w:r>
      <w:r w:rsidR="00B30CA5">
        <w:br/>
      </w:r>
      <w:r w:rsidR="00331A2B" w:rsidRPr="00331A2B">
        <w:t>2% energii cieplnej było dostarczane do budynków jednorodzinnych na obszarze Miasta Płońsk. Należy przy tym zauważyć, że ciepło wykorzystywane</w:t>
      </w:r>
      <w:r w:rsidR="002C0B04">
        <w:t xml:space="preserve"> w </w:t>
      </w:r>
      <w:r w:rsidR="00331A2B" w:rsidRPr="00331A2B">
        <w:t>celach grzewczych stanowiło blisko 80% całkowitego zapotrzebowania na moc zgłoszonego przez klientów do PEC</w:t>
      </w:r>
      <w:r w:rsidR="002C0B04">
        <w:t xml:space="preserve"> w </w:t>
      </w:r>
      <w:r w:rsidR="00331A2B" w:rsidRPr="00331A2B">
        <w:t>Płońsku Sp.</w:t>
      </w:r>
      <w:r w:rsidR="002C0B04">
        <w:t xml:space="preserve"> z </w:t>
      </w:r>
      <w:r w:rsidR="00331A2B" w:rsidRPr="00331A2B">
        <w:t>o.o.</w:t>
      </w:r>
      <w:r w:rsidR="002C0B04">
        <w:t xml:space="preserve"> w </w:t>
      </w:r>
      <w:r w:rsidR="00331A2B" w:rsidRPr="00331A2B">
        <w:t>202</w:t>
      </w:r>
      <w:r w:rsidR="007C2B27">
        <w:t>2</w:t>
      </w:r>
      <w:r w:rsidR="00331A2B" w:rsidRPr="00331A2B">
        <w:t xml:space="preserve"> roku.</w:t>
      </w:r>
    </w:p>
    <w:p w14:paraId="23B771F2" w14:textId="77777777" w:rsidR="00331A2B" w:rsidRPr="00331A2B" w:rsidRDefault="00331A2B" w:rsidP="00D240D6">
      <w:pPr>
        <w:spacing w:before="120" w:after="120" w:line="360" w:lineRule="auto"/>
      </w:pPr>
    </w:p>
    <w:p w14:paraId="430B7D06" w14:textId="5038E3E6" w:rsidR="00331A2B" w:rsidRPr="00331A2B" w:rsidRDefault="00331A2B" w:rsidP="00511C0D">
      <w:pPr>
        <w:pStyle w:val="Nagwek2"/>
        <w:numPr>
          <w:ilvl w:val="1"/>
          <w:numId w:val="28"/>
        </w:numPr>
      </w:pPr>
      <w:bookmarkStart w:id="67" w:name="_Toc159922874"/>
      <w:r w:rsidRPr="00331A2B">
        <w:t>Lokalne źródła ciepła</w:t>
      </w:r>
      <w:bookmarkEnd w:id="67"/>
    </w:p>
    <w:p w14:paraId="2AC81C82" w14:textId="6CFE80F7" w:rsidR="00331A2B" w:rsidRPr="00331A2B" w:rsidRDefault="00331A2B" w:rsidP="00D240D6">
      <w:pPr>
        <w:spacing w:before="120" w:after="120" w:line="360" w:lineRule="auto"/>
      </w:pPr>
      <w:r w:rsidRPr="00331A2B">
        <w:t>Pod pojęciem „lokalne źródła ciepła” należy rozumieć kotłownie wybudowane dla potrzeb zakładów przemysłowych, budynków mieszkalnych</w:t>
      </w:r>
      <w:r w:rsidR="00636143">
        <w:t xml:space="preserve"> i </w:t>
      </w:r>
      <w:r w:rsidRPr="00331A2B">
        <w:t>obiektów użyteczności publicznej</w:t>
      </w:r>
      <w:r w:rsidR="00AA1EDD">
        <w:t>,</w:t>
      </w:r>
      <w:r w:rsidR="002C0B04">
        <w:t xml:space="preserve"> a </w:t>
      </w:r>
      <w:r w:rsidRPr="00331A2B">
        <w:t xml:space="preserve">także piece zamontowane przez poszczególnych odbiorców </w:t>
      </w:r>
      <w:r w:rsidR="00EA3DE8" w:rsidRPr="00331A2B">
        <w:t>indywidualnych.</w:t>
      </w:r>
      <w:r w:rsidRPr="00331A2B">
        <w:t xml:space="preserve"> </w:t>
      </w:r>
    </w:p>
    <w:p w14:paraId="59FA6C16" w14:textId="77777777" w:rsidR="00331A2B" w:rsidRPr="00331A2B" w:rsidRDefault="00331A2B" w:rsidP="00D240D6">
      <w:pPr>
        <w:spacing w:before="120" w:after="120" w:line="360" w:lineRule="auto"/>
      </w:pPr>
      <w:r w:rsidRPr="00331A2B">
        <w:t>Do kotłowni lokalnych zaliczane są kotłownie wytwarzające energię cieplną dla potrzeb własnych obiektów przemysłowych, obiektów użyteczności publicznej oraz wielorodzinnych budynków mieszkalnych.</w:t>
      </w:r>
    </w:p>
    <w:p w14:paraId="77115F0E" w14:textId="47FC8F09" w:rsidR="00331A2B" w:rsidRPr="00331A2B" w:rsidRDefault="00331A2B" w:rsidP="00D240D6">
      <w:pPr>
        <w:spacing w:before="120" w:after="120" w:line="360" w:lineRule="auto"/>
      </w:pPr>
      <w:r w:rsidRPr="00331A2B">
        <w:t>W nowych kotłowniach lokalnych mogą być wykorzystywane zróżnicowane paliwa.  Z reguły jest to gaz ziemny, który traktowany był jako paliwo przejściowe aż do kryzysu energetycznego związanego</w:t>
      </w:r>
      <w:r w:rsidR="002C0B04">
        <w:t xml:space="preserve"> z </w:t>
      </w:r>
      <w:r w:rsidRPr="00331A2B">
        <w:t>agresją Rosji na Ukrainę. Bardzo zmienne</w:t>
      </w:r>
      <w:r w:rsidR="00636143">
        <w:t xml:space="preserve"> i </w:t>
      </w:r>
      <w:r w:rsidRPr="00331A2B">
        <w:t>przejściowo ekstremalnie wysokie ceny gazu ziemnego na globalnych rynkach powodują, że odbiorcy</w:t>
      </w:r>
      <w:r w:rsidR="0049710D">
        <w:t xml:space="preserve"> </w:t>
      </w:r>
      <w:r w:rsidRPr="00331A2B">
        <w:t>zaczęli traktować możliwości jego wykorzystani</w:t>
      </w:r>
      <w:r w:rsidR="0049710D">
        <w:t>a</w:t>
      </w:r>
      <w:r w:rsidR="002C0B04">
        <w:t xml:space="preserve"> w </w:t>
      </w:r>
      <w:r w:rsidRPr="00331A2B">
        <w:t>ciepłownictwie (i</w:t>
      </w:r>
      <w:r w:rsidR="002C0B04">
        <w:t xml:space="preserve"> w </w:t>
      </w:r>
      <w:r w:rsidRPr="00331A2B">
        <w:t>ogóle</w:t>
      </w:r>
      <w:r w:rsidR="002C0B04">
        <w:t xml:space="preserve"> w </w:t>
      </w:r>
      <w:r w:rsidRPr="00331A2B">
        <w:t>energetyce)</w:t>
      </w:r>
      <w:r w:rsidR="002C0B04">
        <w:t xml:space="preserve"> z </w:t>
      </w:r>
      <w:r w:rsidRPr="00331A2B">
        <w:t>dużą rezerwą.</w:t>
      </w:r>
    </w:p>
    <w:p w14:paraId="70789ED5" w14:textId="5E9696CC" w:rsidR="00331A2B" w:rsidRPr="00331A2B" w:rsidRDefault="00331A2B" w:rsidP="00D240D6">
      <w:pPr>
        <w:spacing w:before="120" w:after="120" w:line="360" w:lineRule="auto"/>
      </w:pPr>
      <w:r w:rsidRPr="00331A2B">
        <w:t>W części kotłowni lokalnych nadal stosowane są paliwa stałe, do których zaliczamy węgiel, koks</w:t>
      </w:r>
      <w:r w:rsidR="00636143">
        <w:t xml:space="preserve"> i </w:t>
      </w:r>
      <w:r w:rsidRPr="00331A2B">
        <w:t>miał węglowy</w:t>
      </w:r>
      <w:r w:rsidR="00AA1EDD">
        <w:t>,</w:t>
      </w:r>
      <w:r w:rsidR="002C0B04">
        <w:t xml:space="preserve"> a </w:t>
      </w:r>
      <w:r w:rsidRPr="00331A2B">
        <w:t>część obiektów korzysta</w:t>
      </w:r>
      <w:r w:rsidR="002C0B04">
        <w:t xml:space="preserve"> z </w:t>
      </w:r>
      <w:r w:rsidRPr="00331A2B">
        <w:t xml:space="preserve">oleju opałowego. W związku ze wskazanymi wyżej perturbacjami na rynku gazu ziemnego te paliwa zyskują znowu popularność. </w:t>
      </w:r>
    </w:p>
    <w:p w14:paraId="627CD534" w14:textId="4F2364AC" w:rsidR="00331A2B" w:rsidRPr="00331A2B" w:rsidRDefault="00331A2B" w:rsidP="00D240D6">
      <w:pPr>
        <w:spacing w:before="120" w:after="120" w:line="360" w:lineRule="auto"/>
      </w:pPr>
      <w:r w:rsidRPr="00331A2B">
        <w:t>Procesem ciągłym jest na obszarze Miasta Płońsk likwidacja lokalnych źródeł ciepła, które są opalane węglem. Użytkownicy likwidowanych źródeł ciepła są podłączani do miejskiego systemu ciepłowniczego, którego właścicielem jest PEC</w:t>
      </w:r>
      <w:r w:rsidR="002C0B04">
        <w:t xml:space="preserve"> w </w:t>
      </w:r>
      <w:r w:rsidRPr="00331A2B">
        <w:t>Płońsku Sp.</w:t>
      </w:r>
      <w:r w:rsidR="002C0B04">
        <w:t xml:space="preserve"> z </w:t>
      </w:r>
      <w:r w:rsidR="00EA3DE8" w:rsidRPr="00331A2B">
        <w:t>o.o.</w:t>
      </w:r>
    </w:p>
    <w:p w14:paraId="42FB5D86" w14:textId="1422BE75" w:rsidR="00A26306" w:rsidRPr="00E54555" w:rsidRDefault="00331A2B" w:rsidP="00D240D6">
      <w:pPr>
        <w:spacing w:before="120" w:after="120" w:line="360" w:lineRule="auto"/>
      </w:pPr>
      <w:r w:rsidRPr="00331A2B">
        <w:t>Alternatywnym rozwiązaniem może być prowadzenie modernizacji lokalnych źródeł ciepła, która ma na celu zastąpienie węgla paliwami ekologicznymi, jak gaz ziemny (obecnie problematyczny</w:t>
      </w:r>
      <w:r w:rsidR="002C0B04">
        <w:t xml:space="preserve"> z </w:t>
      </w:r>
      <w:r w:rsidRPr="00331A2B">
        <w:t>powodów wyżej opisanych) lub biomasa.</w:t>
      </w:r>
    </w:p>
    <w:p w14:paraId="066E4E04" w14:textId="28B6B4C8" w:rsidR="00A52E53" w:rsidRDefault="00A52E53" w:rsidP="00511C0D">
      <w:pPr>
        <w:pStyle w:val="Nagwek2"/>
      </w:pPr>
      <w:bookmarkStart w:id="68" w:name="_Toc159922875"/>
      <w:r>
        <w:t>P</w:t>
      </w:r>
      <w:r w:rsidR="00527AA1">
        <w:t>lany rozwojowe P</w:t>
      </w:r>
      <w:r w:rsidR="00285100">
        <w:t>EC</w:t>
      </w:r>
      <w:r w:rsidR="002C0B04">
        <w:t xml:space="preserve"> w </w:t>
      </w:r>
      <w:r w:rsidR="00527AA1">
        <w:t>Płońsku</w:t>
      </w:r>
      <w:r w:rsidR="00285100">
        <w:t xml:space="preserve"> Sp.</w:t>
      </w:r>
      <w:r w:rsidR="002C0B04">
        <w:t xml:space="preserve"> z </w:t>
      </w:r>
      <w:r w:rsidR="00285100">
        <w:t>o.o.</w:t>
      </w:r>
      <w:bookmarkEnd w:id="68"/>
    </w:p>
    <w:p w14:paraId="24636D33" w14:textId="5333883E" w:rsidR="00E54555" w:rsidRPr="00E54555" w:rsidRDefault="00E54555" w:rsidP="00D240D6">
      <w:pPr>
        <w:spacing w:before="120" w:after="120" w:line="360" w:lineRule="auto"/>
      </w:pPr>
      <w:r w:rsidRPr="00E54555">
        <w:t>PEC</w:t>
      </w:r>
      <w:r w:rsidR="002C0B04">
        <w:t xml:space="preserve"> w </w:t>
      </w:r>
      <w:r w:rsidRPr="00E54555">
        <w:t>Płońsku Sp.</w:t>
      </w:r>
      <w:r w:rsidR="002C0B04">
        <w:t xml:space="preserve"> z </w:t>
      </w:r>
      <w:r w:rsidRPr="00E54555">
        <w:t>o.o. zamierza być</w:t>
      </w:r>
      <w:r w:rsidR="002C0B04">
        <w:t xml:space="preserve"> w </w:t>
      </w:r>
      <w:r w:rsidRPr="00E54555">
        <w:t>przyszłości dostawcą energii elektrycznej</w:t>
      </w:r>
      <w:r w:rsidR="00636143">
        <w:t xml:space="preserve"> i </w:t>
      </w:r>
      <w:r w:rsidRPr="00E54555">
        <w:t>cieplnej na potrzeby Miasta Płońsk oraz zaspokajać potrzeby energetyczne wszystkich członków Płońskiego Klastra Energii. Spółka planuje</w:t>
      </w:r>
      <w:r w:rsidR="002C0B04">
        <w:t xml:space="preserve"> w </w:t>
      </w:r>
      <w:r w:rsidRPr="00E54555">
        <w:t>związku</w:t>
      </w:r>
      <w:r w:rsidR="002C0B04">
        <w:t xml:space="preserve"> z </w:t>
      </w:r>
      <w:r w:rsidRPr="00E54555">
        <w:t>tym dalszą rozbudowę sieci ciepłowniczej</w:t>
      </w:r>
      <w:r w:rsidR="00636143">
        <w:t xml:space="preserve"> i </w:t>
      </w:r>
      <w:r w:rsidRPr="00E54555">
        <w:t>nowe przyłączenia budynków. Ponadto, planowane jest zwiększanie mocy wytwórczych przedsiębiorstwa</w:t>
      </w:r>
      <w:r w:rsidR="002C0B04">
        <w:t xml:space="preserve"> w </w:t>
      </w:r>
      <w:r w:rsidRPr="00E54555">
        <w:t>zakresie produkcji ciepła</w:t>
      </w:r>
      <w:r w:rsidR="00636143">
        <w:t xml:space="preserve"> i </w:t>
      </w:r>
      <w:r w:rsidRPr="00E54555">
        <w:t>energii elektrycznej poprzez inwestycje związane</w:t>
      </w:r>
      <w:r w:rsidR="002C0B04">
        <w:t xml:space="preserve"> z </w:t>
      </w:r>
      <w:r w:rsidRPr="00E54555">
        <w:t xml:space="preserve">instalacjami OZE. </w:t>
      </w:r>
    </w:p>
    <w:p w14:paraId="148723C7" w14:textId="40927E16" w:rsidR="0049710D" w:rsidRPr="00E54555" w:rsidRDefault="00E54555" w:rsidP="00D240D6">
      <w:pPr>
        <w:spacing w:before="120" w:after="120" w:line="360" w:lineRule="auto"/>
      </w:pPr>
      <w:r w:rsidRPr="00E54555">
        <w:lastRenderedPageBreak/>
        <w:t>Władze Spółki rozważają także możliwość wykorzystania RDF</w:t>
      </w:r>
      <w:r w:rsidR="002C0B04">
        <w:t xml:space="preserve"> z </w:t>
      </w:r>
      <w:r w:rsidRPr="00E54555">
        <w:t>regionalnej instalacji przetwarzania odpadów komunalnych, która jest zarządzana przez „Przedsiębiorstwo Gospodarki Komunalnej</w:t>
      </w:r>
      <w:r w:rsidR="002C0B04">
        <w:t xml:space="preserve"> w </w:t>
      </w:r>
      <w:r w:rsidRPr="00E54555">
        <w:t>Płońsku Sp.</w:t>
      </w:r>
      <w:r w:rsidR="002C0B04">
        <w:t xml:space="preserve"> z </w:t>
      </w:r>
      <w:r w:rsidRPr="00E54555">
        <w:t>o.o.”</w:t>
      </w:r>
      <w:r w:rsidR="00D61320">
        <w:t xml:space="preserve"> </w:t>
      </w:r>
      <w:r w:rsidRPr="00E54555">
        <w:t>Jest to spółka komunalna, która również należy do Płońskiego Klastra Energii. PEC</w:t>
      </w:r>
      <w:r w:rsidR="002C0B04">
        <w:t xml:space="preserve"> w </w:t>
      </w:r>
      <w:r w:rsidRPr="00E54555">
        <w:t>Płońsku Sp.</w:t>
      </w:r>
      <w:r w:rsidR="002C0B04">
        <w:t xml:space="preserve"> z </w:t>
      </w:r>
      <w:r w:rsidRPr="00E54555">
        <w:t>o.o. wykorzystując RDF</w:t>
      </w:r>
      <w:r w:rsidR="002C0B04">
        <w:t xml:space="preserve"> w </w:t>
      </w:r>
      <w:r w:rsidRPr="00E54555">
        <w:t>praktyce mógłby wprowadzać</w:t>
      </w:r>
      <w:r w:rsidR="002C0B04">
        <w:t xml:space="preserve"> w </w:t>
      </w:r>
      <w:r w:rsidRPr="00E54555">
        <w:t>życie koncepcję gospodarki obiegu zamkniętego (GOZ), której założenia zostały opisane</w:t>
      </w:r>
      <w:r w:rsidR="002C0B04">
        <w:t xml:space="preserve"> w </w:t>
      </w:r>
      <w:r w:rsidRPr="00E54555">
        <w:t xml:space="preserve">„Strategii rozwoju Płońskiego Klastra Energii”. </w:t>
      </w:r>
    </w:p>
    <w:p w14:paraId="4477949C" w14:textId="1B22CC89" w:rsidR="00E54555" w:rsidRPr="00E54555" w:rsidRDefault="00E54555" w:rsidP="00D240D6">
      <w:pPr>
        <w:spacing w:before="120" w:after="120" w:line="360" w:lineRule="auto"/>
      </w:pPr>
      <w:r w:rsidRPr="00E54555">
        <w:t>W ramach współpracy PEC</w:t>
      </w:r>
      <w:r w:rsidR="002C0B04">
        <w:t xml:space="preserve"> w </w:t>
      </w:r>
      <w:r w:rsidRPr="00E54555">
        <w:t>Płońsku Sp.</w:t>
      </w:r>
      <w:r w:rsidR="002C0B04">
        <w:t xml:space="preserve"> z </w:t>
      </w:r>
      <w:r w:rsidRPr="00E54555">
        <w:t>o.o.</w:t>
      </w:r>
      <w:r w:rsidR="002C0B04">
        <w:t xml:space="preserve"> z </w:t>
      </w:r>
      <w:r w:rsidR="0063798E">
        <w:t xml:space="preserve">władzami Gminy Miasta Płońsk </w:t>
      </w:r>
      <w:r w:rsidRPr="00E54555">
        <w:t xml:space="preserve"> brane są pod uwagę różne warianty budowy rozproszonych źródeł energii opartych przede wszystkim na źródłach o charakterze odnawialnym. Działania te mają służyć łącznemu zrealizowaniu kilku celów:</w:t>
      </w:r>
    </w:p>
    <w:p w14:paraId="3A8D0BC6" w14:textId="77777777" w:rsidR="00E54555" w:rsidRPr="00E54555" w:rsidRDefault="00E54555" w:rsidP="00AC781C">
      <w:pPr>
        <w:numPr>
          <w:ilvl w:val="0"/>
          <w:numId w:val="22"/>
        </w:numPr>
        <w:spacing w:before="120" w:after="120" w:line="360" w:lineRule="auto"/>
      </w:pPr>
      <w:r w:rsidRPr="00E54555">
        <w:t xml:space="preserve">zwiększenie bezpieczeństwa energetycznego dostaw energii, </w:t>
      </w:r>
    </w:p>
    <w:p w14:paraId="5009825F" w14:textId="41248D62" w:rsidR="00E54555" w:rsidRPr="00E54555" w:rsidRDefault="00E54555" w:rsidP="00AC781C">
      <w:pPr>
        <w:numPr>
          <w:ilvl w:val="0"/>
          <w:numId w:val="22"/>
        </w:numPr>
        <w:spacing w:before="120" w:after="120" w:line="360" w:lineRule="auto"/>
      </w:pPr>
      <w:r w:rsidRPr="00E54555">
        <w:t>poprawa efektywności</w:t>
      </w:r>
      <w:r w:rsidR="002C0B04">
        <w:t xml:space="preserve"> w </w:t>
      </w:r>
      <w:r w:rsidRPr="00E54555">
        <w:t xml:space="preserve">obszarze generacji, </w:t>
      </w:r>
    </w:p>
    <w:p w14:paraId="17DB4F61" w14:textId="77777777" w:rsidR="00E54555" w:rsidRPr="00E54555" w:rsidRDefault="00E54555" w:rsidP="00AC781C">
      <w:pPr>
        <w:numPr>
          <w:ilvl w:val="0"/>
          <w:numId w:val="22"/>
        </w:numPr>
        <w:spacing w:before="120" w:after="120" w:line="360" w:lineRule="auto"/>
      </w:pPr>
      <w:r w:rsidRPr="00E54555">
        <w:t xml:space="preserve">zmniejszenie strat przesyłowych ciepła, </w:t>
      </w:r>
    </w:p>
    <w:p w14:paraId="5381000C" w14:textId="77777777" w:rsidR="00E54555" w:rsidRPr="00E54555" w:rsidRDefault="00E54555" w:rsidP="00AC781C">
      <w:pPr>
        <w:numPr>
          <w:ilvl w:val="0"/>
          <w:numId w:val="22"/>
        </w:numPr>
        <w:spacing w:before="120" w:after="120" w:line="360" w:lineRule="auto"/>
      </w:pPr>
      <w:r w:rsidRPr="00E54555">
        <w:t>zmniejszenie zużycia paliw kopalnych,</w:t>
      </w:r>
    </w:p>
    <w:p w14:paraId="16EBB4F6" w14:textId="77777777" w:rsidR="00E54555" w:rsidRPr="00E54555" w:rsidRDefault="00E54555" w:rsidP="00AC781C">
      <w:pPr>
        <w:numPr>
          <w:ilvl w:val="0"/>
          <w:numId w:val="22"/>
        </w:numPr>
        <w:spacing w:before="120" w:after="120" w:line="360" w:lineRule="auto"/>
      </w:pPr>
      <w:r w:rsidRPr="00E54555">
        <w:t>redukcja emisji zanieczyszczeń gazowych do atmosfery.</w:t>
      </w:r>
    </w:p>
    <w:p w14:paraId="6B8A0AB8" w14:textId="77777777" w:rsidR="00E54555" w:rsidRPr="00E54555" w:rsidRDefault="00E54555" w:rsidP="00D240D6">
      <w:pPr>
        <w:spacing w:before="120" w:after="120" w:line="360" w:lineRule="auto"/>
      </w:pPr>
    </w:p>
    <w:p w14:paraId="29CA2E61" w14:textId="6C068CEE" w:rsidR="00E54555" w:rsidRPr="00E54555" w:rsidRDefault="00E54555" w:rsidP="00D240D6">
      <w:pPr>
        <w:spacing w:before="120" w:after="120" w:line="360" w:lineRule="auto"/>
      </w:pPr>
      <w:r w:rsidRPr="00E54555">
        <w:t>Władze PEC</w:t>
      </w:r>
      <w:r w:rsidR="002C0B04">
        <w:t xml:space="preserve"> w </w:t>
      </w:r>
      <w:r w:rsidRPr="00E54555">
        <w:t>Płońsku Sp.</w:t>
      </w:r>
      <w:r w:rsidR="002C0B04">
        <w:t xml:space="preserve"> z </w:t>
      </w:r>
      <w:r w:rsidRPr="00E54555">
        <w:t>o.o. mając na uwadze zadania związane m.in.</w:t>
      </w:r>
      <w:r w:rsidR="002C0B04">
        <w:t xml:space="preserve"> z </w:t>
      </w:r>
      <w:r w:rsidRPr="00E54555">
        <w:t>poprawą efektywności energetycznej</w:t>
      </w:r>
      <w:r w:rsidR="00636143">
        <w:t xml:space="preserve"> i </w:t>
      </w:r>
      <w:r w:rsidRPr="00E54555">
        <w:t>ekonomicznej miejskiego systemu ciepłowniczego poprzez jego modernizację</w:t>
      </w:r>
      <w:r w:rsidR="00636143">
        <w:t xml:space="preserve"> i </w:t>
      </w:r>
      <w:r w:rsidRPr="00E54555">
        <w:t>dalszą dekarbonizację, zamierzają</w:t>
      </w:r>
      <w:r w:rsidR="002C0B04">
        <w:t xml:space="preserve"> w </w:t>
      </w:r>
      <w:r w:rsidRPr="00E54555">
        <w:t xml:space="preserve">przyszłości: </w:t>
      </w:r>
    </w:p>
    <w:p w14:paraId="4C620AB1" w14:textId="46338137" w:rsidR="00E54555" w:rsidRPr="00E54555" w:rsidRDefault="00E54555" w:rsidP="00511C0D">
      <w:pPr>
        <w:numPr>
          <w:ilvl w:val="0"/>
          <w:numId w:val="23"/>
        </w:numPr>
        <w:spacing w:line="360" w:lineRule="auto"/>
        <w:ind w:left="714" w:hanging="357"/>
      </w:pPr>
      <w:r w:rsidRPr="00E54555">
        <w:t>kontynuować działania zmierzające do dalszego ograniczenia emisji do powietrza zanieczyszczeń pyłowych</w:t>
      </w:r>
      <w:r w:rsidR="00636143">
        <w:t xml:space="preserve"> i </w:t>
      </w:r>
      <w:r w:rsidRPr="00E54555">
        <w:t>gazowych,</w:t>
      </w:r>
    </w:p>
    <w:p w14:paraId="6840FEC4" w14:textId="4A8273B3" w:rsidR="00E54555" w:rsidRPr="00E54555" w:rsidRDefault="00E54555" w:rsidP="00511C0D">
      <w:pPr>
        <w:numPr>
          <w:ilvl w:val="0"/>
          <w:numId w:val="23"/>
        </w:numPr>
        <w:spacing w:line="360" w:lineRule="auto"/>
        <w:ind w:left="714" w:hanging="357"/>
      </w:pPr>
      <w:r w:rsidRPr="00E54555">
        <w:t>gospodarować wytworzonymi odpadami</w:t>
      </w:r>
      <w:r w:rsidR="002C0B04">
        <w:t xml:space="preserve"> w </w:t>
      </w:r>
      <w:r w:rsidRPr="00E54555">
        <w:t>sposób właściwy</w:t>
      </w:r>
      <w:r w:rsidR="00636143">
        <w:t xml:space="preserve"> i </w:t>
      </w:r>
      <w:r w:rsidRPr="00E54555">
        <w:t>racjonalny (zgodnie</w:t>
      </w:r>
      <w:r w:rsidR="002C0B04">
        <w:t xml:space="preserve"> z </w:t>
      </w:r>
      <w:r w:rsidRPr="00E54555">
        <w:t>zasadami GOZ),</w:t>
      </w:r>
    </w:p>
    <w:p w14:paraId="207A9692" w14:textId="505C0111" w:rsidR="00E54555" w:rsidRPr="00E54555" w:rsidRDefault="00E54555" w:rsidP="00511C0D">
      <w:pPr>
        <w:numPr>
          <w:ilvl w:val="0"/>
          <w:numId w:val="23"/>
        </w:numPr>
        <w:spacing w:line="360" w:lineRule="auto"/>
        <w:ind w:left="714" w:hanging="357"/>
      </w:pPr>
      <w:r w:rsidRPr="00E54555">
        <w:t>zmniejszać zużycie wykorzystywanych paliw (węgla kamiennego</w:t>
      </w:r>
      <w:r w:rsidR="00636143">
        <w:t xml:space="preserve"> i </w:t>
      </w:r>
      <w:r w:rsidRPr="00E54555">
        <w:t>biomasy),</w:t>
      </w:r>
    </w:p>
    <w:p w14:paraId="19EF3210" w14:textId="77777777" w:rsidR="00E54555" w:rsidRPr="00E54555" w:rsidRDefault="00E54555" w:rsidP="00511C0D">
      <w:pPr>
        <w:numPr>
          <w:ilvl w:val="0"/>
          <w:numId w:val="23"/>
        </w:numPr>
        <w:spacing w:line="360" w:lineRule="auto"/>
        <w:ind w:left="714" w:hanging="357"/>
      </w:pPr>
      <w:r w:rsidRPr="00E54555">
        <w:t>podnosić kwalifikacje pracowników oraz ich świadomość ekologiczną poprzez organizowanie efektywnych szkoleń,</w:t>
      </w:r>
    </w:p>
    <w:p w14:paraId="08604D2F" w14:textId="4899239A" w:rsidR="00E54555" w:rsidRPr="00E54555" w:rsidRDefault="00E54555" w:rsidP="00511C0D">
      <w:pPr>
        <w:numPr>
          <w:ilvl w:val="0"/>
          <w:numId w:val="23"/>
        </w:numPr>
        <w:spacing w:line="360" w:lineRule="auto"/>
        <w:ind w:left="714" w:hanging="357"/>
      </w:pPr>
      <w:r w:rsidRPr="00E54555">
        <w:t>utrwalać na Mazowszu</w:t>
      </w:r>
      <w:r w:rsidR="00636143">
        <w:t xml:space="preserve"> i</w:t>
      </w:r>
      <w:r w:rsidR="002C0B04">
        <w:t xml:space="preserve"> w </w:t>
      </w:r>
      <w:r w:rsidRPr="00E54555">
        <w:t>kraju pozytywy wizerunek Spółki jako „przyjaznej środowisku”,</w:t>
      </w:r>
    </w:p>
    <w:p w14:paraId="717DAE7B" w14:textId="44782894" w:rsidR="00E54555" w:rsidRPr="00E54555" w:rsidRDefault="00E54555" w:rsidP="00511C0D">
      <w:pPr>
        <w:numPr>
          <w:ilvl w:val="0"/>
          <w:numId w:val="23"/>
        </w:numPr>
        <w:spacing w:line="360" w:lineRule="auto"/>
        <w:ind w:left="714" w:hanging="357"/>
      </w:pPr>
      <w:r w:rsidRPr="00E54555">
        <w:t>kontynuować działania edukacyjne skierowane do dzieci, młodzieży</w:t>
      </w:r>
      <w:r w:rsidR="00636143">
        <w:t xml:space="preserve"> i </w:t>
      </w:r>
      <w:r w:rsidRPr="00E54555">
        <w:t>osób dorosłych.</w:t>
      </w:r>
    </w:p>
    <w:p w14:paraId="17530C91" w14:textId="7B060755" w:rsidR="00A52E53" w:rsidRDefault="00A52E53" w:rsidP="00D240D6">
      <w:pPr>
        <w:pStyle w:val="Nagwek1"/>
        <w:spacing w:before="120" w:after="120" w:line="360" w:lineRule="auto"/>
      </w:pPr>
      <w:bookmarkStart w:id="69" w:name="_Toc159922876"/>
      <w:r>
        <w:lastRenderedPageBreak/>
        <w:t>Zaopatrzenie</w:t>
      </w:r>
      <w:r w:rsidR="002C0B04">
        <w:t xml:space="preserve"> w </w:t>
      </w:r>
      <w:r>
        <w:t>energię elektryczną</w:t>
      </w:r>
      <w:bookmarkEnd w:id="69"/>
    </w:p>
    <w:p w14:paraId="6815CBA6" w14:textId="77777777" w:rsidR="00A52E53" w:rsidRDefault="00A52E53" w:rsidP="00511C0D">
      <w:pPr>
        <w:pStyle w:val="Nagwek2"/>
      </w:pPr>
      <w:bookmarkStart w:id="70" w:name="_Toc159922877"/>
      <w:r>
        <w:t>Opis systemu elektroenergetycznego</w:t>
      </w:r>
      <w:bookmarkEnd w:id="70"/>
    </w:p>
    <w:p w14:paraId="44C06E5E" w14:textId="4D8DB402" w:rsidR="00141611" w:rsidRDefault="00141611" w:rsidP="00D240D6">
      <w:pPr>
        <w:spacing w:before="120" w:after="120" w:line="360" w:lineRule="auto"/>
      </w:pPr>
      <w:r>
        <w:t>ENERGA-OPERATOR S.A. jest jednym</w:t>
      </w:r>
      <w:r w:rsidR="002C0B04">
        <w:t xml:space="preserve"> z </w:t>
      </w:r>
      <w:r>
        <w:t>podmiotów tworzących Grupę ENERGA, która obecnie jest części</w:t>
      </w:r>
      <w:r w:rsidR="00AA1EDD">
        <w:t>ą</w:t>
      </w:r>
      <w:r>
        <w:t xml:space="preserve"> Grupy ORLEN. W skład tej grupy przedsiębiorstw energetycznych wchodzi ENERGA WYTWARZANIE S.A., która koordynuje działalność podmiotów tej Grupy m.in.</w:t>
      </w:r>
      <w:r w:rsidR="002C0B04">
        <w:t xml:space="preserve"> w </w:t>
      </w:r>
      <w:r w:rsidR="00EA3DE8">
        <w:t>obszarze</w:t>
      </w:r>
      <w:r>
        <w:t xml:space="preserve"> wytwarzania energii elektrycznej</w:t>
      </w:r>
      <w:r w:rsidR="002C0B04">
        <w:t xml:space="preserve"> z </w:t>
      </w:r>
      <w:r>
        <w:t>odnawialnych źródeł energii (OZE) oraz świadczy usługi systemowe.</w:t>
      </w:r>
    </w:p>
    <w:p w14:paraId="2556E444" w14:textId="50621E73" w:rsidR="00141611" w:rsidRDefault="00141611" w:rsidP="00D240D6">
      <w:pPr>
        <w:spacing w:before="120" w:after="120" w:line="360" w:lineRule="auto"/>
      </w:pPr>
      <w:r>
        <w:t>ENERGA WYTWARZANIE S.A. zarządza największą</w:t>
      </w:r>
      <w:r w:rsidR="002C0B04">
        <w:t xml:space="preserve"> w </w:t>
      </w:r>
      <w:r>
        <w:t>kraju przepływową Elektrownią Wodną we Włocławku oraz 44 małymi elektrowniami wodnymi zlokalizowanymi głównie</w:t>
      </w:r>
      <w:r w:rsidR="002C0B04">
        <w:t xml:space="preserve"> w </w:t>
      </w:r>
      <w:r>
        <w:t>północnej Polsce. Moc zainstalowana</w:t>
      </w:r>
      <w:r w:rsidR="00AA1EDD">
        <w:t xml:space="preserve"> wszystkich </w:t>
      </w:r>
      <w:r>
        <w:t xml:space="preserve">elektrowni wodnych </w:t>
      </w:r>
      <w:r w:rsidR="00AA1EDD">
        <w:t xml:space="preserve">należących do ENERGA WYTWARZANIE S.A. </w:t>
      </w:r>
      <w:r>
        <w:t xml:space="preserve">wynosi około 202,35 </w:t>
      </w:r>
      <w:proofErr w:type="spellStart"/>
      <w:r>
        <w:t>MW</w:t>
      </w:r>
      <w:r w:rsidRPr="00FD0AA2">
        <w:rPr>
          <w:vertAlign w:val="subscript"/>
        </w:rPr>
        <w:t>e</w:t>
      </w:r>
      <w:proofErr w:type="spellEnd"/>
      <w:r>
        <w:t xml:space="preserve">. Razem te hydroelektrownie produkują energię elektryczną na poziomie około 900 </w:t>
      </w:r>
      <w:proofErr w:type="spellStart"/>
      <w:r>
        <w:t>GWh</w:t>
      </w:r>
      <w:proofErr w:type="spellEnd"/>
      <w:r>
        <w:t xml:space="preserve"> rocznie. Spółka zarządza także Elektrownią Szczytowo-Pompową</w:t>
      </w:r>
      <w:r w:rsidR="002C0B04">
        <w:t xml:space="preserve"> w </w:t>
      </w:r>
      <w:r>
        <w:t>Żydowie, która podobnie jak Elektrownia Wodna we Włocławku, stanowi istotny element krajowego systemu elektroenergetycznego.</w:t>
      </w:r>
    </w:p>
    <w:p w14:paraId="117FCF8F" w14:textId="5F22A2BF" w:rsidR="00141611" w:rsidRDefault="00141611" w:rsidP="00D240D6">
      <w:pPr>
        <w:spacing w:before="120" w:after="120" w:line="360" w:lineRule="auto"/>
      </w:pPr>
      <w:r>
        <w:t>ENERGA WYTWARZANIE S.A. eksploatuje 6 farm wiatrowych zlokalizowanych</w:t>
      </w:r>
      <w:r w:rsidR="002C0B04">
        <w:t xml:space="preserve"> w </w:t>
      </w:r>
      <w:r>
        <w:t xml:space="preserve">północnej Polsce o łącznej mocy 243,85 </w:t>
      </w:r>
      <w:proofErr w:type="spellStart"/>
      <w:r>
        <w:t>MW</w:t>
      </w:r>
      <w:r w:rsidRPr="00FD0AA2">
        <w:rPr>
          <w:vertAlign w:val="subscript"/>
        </w:rPr>
        <w:t>e</w:t>
      </w:r>
      <w:proofErr w:type="spellEnd"/>
      <w:r>
        <w:t xml:space="preserve">. Roczna produkcja energii elektrycznej ze 121 turbin wiatrowych na farmach należących do Spółki wynosi około 500 </w:t>
      </w:r>
      <w:proofErr w:type="spellStart"/>
      <w:r>
        <w:t>GWh</w:t>
      </w:r>
      <w:proofErr w:type="spellEnd"/>
      <w:r>
        <w:t>. W eksploatacji ENERGA WYTWARZANIE S.A. znajduje się również 6 elektrowni fotowoltaicznych.</w:t>
      </w:r>
    </w:p>
    <w:p w14:paraId="6FA711AE" w14:textId="42EA899D" w:rsidR="00141611" w:rsidRDefault="00141611" w:rsidP="00D240D6">
      <w:pPr>
        <w:spacing w:before="120" w:after="120" w:line="360" w:lineRule="auto"/>
      </w:pPr>
      <w:r>
        <w:t>Odnawialne źródła wytwórcze, które eksploatuje ENERGA WYTWARZANIE S.A. produkują razem już 41% (dane po</w:t>
      </w:r>
      <w:r w:rsidR="00636143">
        <w:t xml:space="preserve"> i </w:t>
      </w:r>
      <w:r>
        <w:t>kwartale 2023 roku) całkowitej produkcji energii elektrycznej</w:t>
      </w:r>
      <w:r w:rsidR="002C0B04">
        <w:t xml:space="preserve"> w </w:t>
      </w:r>
      <w:r>
        <w:t xml:space="preserve">Grupie ENERGA. </w:t>
      </w:r>
    </w:p>
    <w:p w14:paraId="3A85A447" w14:textId="77777777" w:rsidR="006C2B02" w:rsidRDefault="006C2B02" w:rsidP="00D240D6">
      <w:pPr>
        <w:spacing w:before="120" w:after="120" w:line="360" w:lineRule="auto"/>
      </w:pPr>
    </w:p>
    <w:p w14:paraId="149216DE" w14:textId="72E1E58C" w:rsidR="006C2B02" w:rsidRPr="008338DB" w:rsidRDefault="006C2B02" w:rsidP="00D240D6">
      <w:pPr>
        <w:spacing w:before="120" w:after="120" w:line="360" w:lineRule="auto"/>
        <w:rPr>
          <w:b/>
          <w:bCs/>
        </w:rPr>
      </w:pPr>
      <w:r w:rsidRPr="006C2B02">
        <w:rPr>
          <w:b/>
          <w:bCs/>
        </w:rPr>
        <w:t>Elektroenergetyka na obszarze miasta Płońsk</w:t>
      </w:r>
    </w:p>
    <w:p w14:paraId="2CA6ACFC" w14:textId="30EA4BE4" w:rsidR="003E613C" w:rsidRDefault="006C2B02" w:rsidP="00D240D6">
      <w:pPr>
        <w:spacing w:before="120" w:after="120" w:line="360" w:lineRule="auto"/>
      </w:pPr>
      <w:r>
        <w:t xml:space="preserve">Miasto Płońsk zasilane jest przez dwie linie jednotorowe 110 </w:t>
      </w:r>
      <w:proofErr w:type="spellStart"/>
      <w:r>
        <w:t>kV</w:t>
      </w:r>
      <w:proofErr w:type="spellEnd"/>
      <w:r>
        <w:t>. Są to linie Płońsk – Staro</w:t>
      </w:r>
      <w:r w:rsidR="0036639E">
        <w:t>źr</w:t>
      </w:r>
      <w:r>
        <w:t>eby oraz Płońsk</w:t>
      </w:r>
      <w:r w:rsidR="0036639E">
        <w:t xml:space="preserve"> -</w:t>
      </w:r>
      <w:r>
        <w:t xml:space="preserve"> Nowy Dwór Mazowiecki powiązane</w:t>
      </w:r>
      <w:r w:rsidR="002C0B04">
        <w:t xml:space="preserve"> z </w:t>
      </w:r>
      <w:r>
        <w:t>niezależnymi źródłami.</w:t>
      </w:r>
    </w:p>
    <w:p w14:paraId="58E5EBD6" w14:textId="77777777" w:rsidR="0063798E" w:rsidRDefault="006C2B02" w:rsidP="00D240D6">
      <w:pPr>
        <w:spacing w:before="120" w:after="120" w:line="360" w:lineRule="auto"/>
      </w:pPr>
      <w:r>
        <w:t xml:space="preserve">W południowej części miasta przy ulicy Warszawskiej znajduje się GPZ 110/15 </w:t>
      </w:r>
      <w:proofErr w:type="spellStart"/>
      <w:r>
        <w:t>kV</w:t>
      </w:r>
      <w:proofErr w:type="spellEnd"/>
      <w:r>
        <w:t xml:space="preserve"> Płońsk oraz drugi przy ul. Bydgoskiej o nazwie Płońsk II (GPZ 110/15 </w:t>
      </w:r>
      <w:proofErr w:type="spellStart"/>
      <w:r>
        <w:t>kV</w:t>
      </w:r>
      <w:proofErr w:type="spellEnd"/>
      <w:r>
        <w:t>). Są one wyposażone</w:t>
      </w:r>
      <w:r w:rsidR="002C0B04">
        <w:t xml:space="preserve"> w </w:t>
      </w:r>
      <w:r>
        <w:t xml:space="preserve">napowietrzne rozdzielnie 110 </w:t>
      </w:r>
      <w:proofErr w:type="spellStart"/>
      <w:r>
        <w:t>kV</w:t>
      </w:r>
      <w:proofErr w:type="spellEnd"/>
      <w:r w:rsidR="0063798E">
        <w:t xml:space="preserve"> oraz wnętrzowe rozdzielnie SN.</w:t>
      </w:r>
      <w:r w:rsidRPr="006C2B02">
        <w:t xml:space="preserve"> </w:t>
      </w:r>
    </w:p>
    <w:p w14:paraId="7D9D7A57" w14:textId="079551C7" w:rsidR="006C2B02" w:rsidRDefault="006C2B02" w:rsidP="00D240D6">
      <w:pPr>
        <w:spacing w:before="120" w:after="120" w:line="360" w:lineRule="auto"/>
      </w:pPr>
      <w:r w:rsidRPr="006C2B02">
        <w:t>Z GPZ-ów wyprowadzone są linie SN zasilające miasto Płońsk oraz gminy sąsiednie</w:t>
      </w:r>
      <w:r>
        <w:t>.</w:t>
      </w:r>
    </w:p>
    <w:p w14:paraId="2FCE246C" w14:textId="6E201DC5" w:rsidR="003E613C" w:rsidRPr="003E613C" w:rsidRDefault="003E613C" w:rsidP="00D240D6">
      <w:pPr>
        <w:spacing w:before="120" w:after="120" w:line="360" w:lineRule="auto"/>
      </w:pPr>
      <w:r>
        <w:lastRenderedPageBreak/>
        <w:t xml:space="preserve">Na terenie Gminy Miasto </w:t>
      </w:r>
      <w:r w:rsidR="00EA3DE8">
        <w:t>Płońsk długość</w:t>
      </w:r>
      <w:r w:rsidRPr="003E613C">
        <w:t xml:space="preserve"> trasy sieci elektroenergetycznych stanowiących własność ENERGA-OPERATOR S.A.  </w:t>
      </w:r>
      <w:r>
        <w:t>wynosi</w:t>
      </w:r>
      <w:r w:rsidRPr="003E613C">
        <w:t>:</w:t>
      </w:r>
    </w:p>
    <w:p w14:paraId="12581A87" w14:textId="612305ED" w:rsidR="003E613C" w:rsidRPr="003E613C" w:rsidRDefault="003E613C" w:rsidP="00D240D6">
      <w:pPr>
        <w:spacing w:before="120" w:after="120" w:line="360" w:lineRule="auto"/>
      </w:pPr>
      <w:r w:rsidRPr="003E613C">
        <w:t>- WN 110kV napowietrzne jednotorowe 2,70</w:t>
      </w:r>
      <w:r w:rsidR="00EA3DE8" w:rsidRPr="003E613C">
        <w:t>km,</w:t>
      </w:r>
      <w:r w:rsidRPr="003E613C">
        <w:t xml:space="preserve"> dwutorowe 0,2km, kablowych brak</w:t>
      </w:r>
      <w:r w:rsidR="00557C31">
        <w:t>,</w:t>
      </w:r>
    </w:p>
    <w:p w14:paraId="58FE77F8" w14:textId="5B8B439C" w:rsidR="003E613C" w:rsidRPr="003E613C" w:rsidRDefault="003E613C" w:rsidP="00D240D6">
      <w:pPr>
        <w:spacing w:before="120" w:after="120" w:line="360" w:lineRule="auto"/>
      </w:pPr>
      <w:r w:rsidRPr="003E613C">
        <w:t>- SN 15kV napowietrzne 29,65km, kablowe 68,64km</w:t>
      </w:r>
      <w:r w:rsidR="00557C31">
        <w:t>,</w:t>
      </w:r>
    </w:p>
    <w:p w14:paraId="354D5783" w14:textId="06357A72" w:rsidR="003E613C" w:rsidRPr="003E613C" w:rsidRDefault="003E613C" w:rsidP="00D240D6">
      <w:pPr>
        <w:spacing w:before="120" w:after="120" w:line="360" w:lineRule="auto"/>
      </w:pPr>
      <w:r w:rsidRPr="003E613C">
        <w:t xml:space="preserve">- sieci </w:t>
      </w:r>
      <w:proofErr w:type="spellStart"/>
      <w:r w:rsidRPr="003E613C">
        <w:t>nN</w:t>
      </w:r>
      <w:proofErr w:type="spellEnd"/>
      <w:r w:rsidRPr="003E613C">
        <w:t xml:space="preserve"> 0,4kV napowietrzne 59,32km, kablowe 111,16km</w:t>
      </w:r>
      <w:r w:rsidR="00557C31">
        <w:t>,</w:t>
      </w:r>
    </w:p>
    <w:p w14:paraId="7322FE13" w14:textId="77777777" w:rsidR="003E613C" w:rsidRPr="003E613C" w:rsidRDefault="003E613C" w:rsidP="00D240D6">
      <w:pPr>
        <w:spacing w:before="120" w:after="120" w:line="360" w:lineRule="auto"/>
      </w:pPr>
      <w:r w:rsidRPr="003E613C">
        <w:t>- ilość stacji SN/</w:t>
      </w:r>
      <w:proofErr w:type="spellStart"/>
      <w:r w:rsidRPr="003E613C">
        <w:t>nN</w:t>
      </w:r>
      <w:proofErr w:type="spellEnd"/>
      <w:r w:rsidRPr="003E613C">
        <w:t xml:space="preserve"> wynosi 116 sztuk + 37 stacji abonenckich.</w:t>
      </w:r>
    </w:p>
    <w:p w14:paraId="460E4C15" w14:textId="7247943C" w:rsidR="003E613C" w:rsidRDefault="006C2B02" w:rsidP="00D240D6">
      <w:pPr>
        <w:spacing w:before="120" w:after="120" w:line="360" w:lineRule="auto"/>
      </w:pPr>
      <w:r>
        <w:t>Sieci SN</w:t>
      </w:r>
      <w:r w:rsidR="002C0B04">
        <w:t xml:space="preserve"> w </w:t>
      </w:r>
      <w:r>
        <w:t xml:space="preserve">mieście pracują na napięciu 15 </w:t>
      </w:r>
      <w:proofErr w:type="spellStart"/>
      <w:r w:rsidR="00EA3DE8">
        <w:t>kV</w:t>
      </w:r>
      <w:proofErr w:type="spellEnd"/>
      <w:r>
        <w:t xml:space="preserve"> jako linie </w:t>
      </w:r>
      <w:proofErr w:type="spellStart"/>
      <w:r>
        <w:t>napowietrzno</w:t>
      </w:r>
      <w:proofErr w:type="spellEnd"/>
      <w:r>
        <w:t xml:space="preserve"> – kablowe. Stan techniczny istniejących linii SN można uznać za dobry. Odpowiadają one wymaganym parametrom co do warunków zwarciowych</w:t>
      </w:r>
      <w:r w:rsidR="00636143">
        <w:t xml:space="preserve"> i </w:t>
      </w:r>
      <w:r>
        <w:t xml:space="preserve">obciążeń. Układ sieci 15 </w:t>
      </w:r>
      <w:proofErr w:type="spellStart"/>
      <w:r>
        <w:t>kV</w:t>
      </w:r>
      <w:proofErr w:type="spellEnd"/>
      <w:r>
        <w:t xml:space="preserve"> zapewnia dostawę energii elektrycznej dla odbiorców</w:t>
      </w:r>
      <w:r w:rsidR="002C0B04">
        <w:t xml:space="preserve"> w </w:t>
      </w:r>
      <w:r>
        <w:t>mieście.</w:t>
      </w:r>
    </w:p>
    <w:p w14:paraId="207A15AA" w14:textId="14F75F7F" w:rsidR="003E613C" w:rsidRDefault="003E613C" w:rsidP="00D240D6">
      <w:pPr>
        <w:spacing w:before="120" w:after="120" w:line="360" w:lineRule="auto"/>
      </w:pPr>
      <w:r>
        <w:t xml:space="preserve">W tabeli poniżej przedstawiono </w:t>
      </w:r>
      <w:r w:rsidRPr="003E613C">
        <w:t xml:space="preserve">wykaz stacji GPZ </w:t>
      </w:r>
      <w:r>
        <w:t>dla Gminy Miasto Płońsk.</w:t>
      </w:r>
    </w:p>
    <w:p w14:paraId="4BA6DC5D" w14:textId="657758FA" w:rsidR="00B9418F" w:rsidRDefault="00B9418F" w:rsidP="00511C0D">
      <w:pPr>
        <w:pStyle w:val="Legenda"/>
      </w:pPr>
      <w:bookmarkStart w:id="71" w:name="_Toc158896771"/>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15</w:t>
      </w:r>
      <w:r w:rsidR="0083545E">
        <w:rPr>
          <w:noProof/>
        </w:rPr>
        <w:fldChar w:fldCharType="end"/>
      </w:r>
      <w:r w:rsidRPr="00B9418F">
        <w:t xml:space="preserve"> </w:t>
      </w:r>
      <w:r>
        <w:t>W</w:t>
      </w:r>
      <w:r w:rsidRPr="00557C31">
        <w:t>ykaz stacji GPZ dla Gminy Miasto Płońsk</w:t>
      </w:r>
      <w:bookmarkEnd w:id="71"/>
    </w:p>
    <w:tbl>
      <w:tblPr>
        <w:tblW w:w="5215" w:type="pct"/>
        <w:tblCellMar>
          <w:top w:w="50" w:type="dxa"/>
          <w:left w:w="113" w:type="dxa"/>
          <w:right w:w="63" w:type="dxa"/>
        </w:tblCellMar>
        <w:tblLook w:val="04A0" w:firstRow="1" w:lastRow="0" w:firstColumn="1" w:lastColumn="0" w:noHBand="0" w:noVBand="1"/>
      </w:tblPr>
      <w:tblGrid>
        <w:gridCol w:w="471"/>
        <w:gridCol w:w="976"/>
        <w:gridCol w:w="588"/>
        <w:gridCol w:w="598"/>
        <w:gridCol w:w="2252"/>
        <w:gridCol w:w="1254"/>
        <w:gridCol w:w="1354"/>
        <w:gridCol w:w="1354"/>
        <w:gridCol w:w="920"/>
      </w:tblGrid>
      <w:tr w:rsidR="00257EF8" w:rsidRPr="00257EF8" w14:paraId="66C3C6F2" w14:textId="77777777" w:rsidTr="009F492E">
        <w:trPr>
          <w:trHeight w:val="816"/>
        </w:trPr>
        <w:tc>
          <w:tcPr>
            <w:tcW w:w="238" w:type="pct"/>
            <w:tcBorders>
              <w:top w:val="single" w:sz="4" w:space="0" w:color="000000"/>
              <w:left w:val="single" w:sz="4" w:space="0" w:color="000000"/>
              <w:bottom w:val="single" w:sz="4" w:space="0" w:color="000000"/>
              <w:right w:val="single" w:sz="4" w:space="0" w:color="000000"/>
            </w:tcBorders>
            <w:vAlign w:val="center"/>
          </w:tcPr>
          <w:p w14:paraId="63D624C4" w14:textId="3C9BEBDA" w:rsidR="00257EF8" w:rsidRPr="00864DAD" w:rsidRDefault="00257EF8" w:rsidP="00864DAD">
            <w:pPr>
              <w:spacing w:before="120" w:after="120" w:line="360" w:lineRule="auto"/>
              <w:jc w:val="center"/>
              <w:rPr>
                <w:b/>
                <w:sz w:val="20"/>
                <w:szCs w:val="20"/>
              </w:rPr>
            </w:pPr>
            <w:r w:rsidRPr="00864DAD">
              <w:rPr>
                <w:b/>
                <w:sz w:val="20"/>
                <w:szCs w:val="20"/>
              </w:rPr>
              <w:t>Lp.</w:t>
            </w:r>
          </w:p>
        </w:tc>
        <w:tc>
          <w:tcPr>
            <w:tcW w:w="517" w:type="pct"/>
            <w:tcBorders>
              <w:top w:val="single" w:sz="4" w:space="0" w:color="000000"/>
              <w:left w:val="single" w:sz="4" w:space="0" w:color="000000"/>
              <w:bottom w:val="single" w:sz="4" w:space="0" w:color="000000"/>
              <w:right w:val="single" w:sz="4" w:space="0" w:color="000000"/>
            </w:tcBorders>
            <w:vAlign w:val="center"/>
          </w:tcPr>
          <w:p w14:paraId="294D7162" w14:textId="44B3DA4B" w:rsidR="00257EF8" w:rsidRPr="00864DAD" w:rsidRDefault="00257EF8" w:rsidP="00864DAD">
            <w:pPr>
              <w:spacing w:before="120" w:after="120" w:line="360" w:lineRule="auto"/>
              <w:jc w:val="center"/>
              <w:rPr>
                <w:b/>
                <w:sz w:val="20"/>
                <w:szCs w:val="20"/>
              </w:rPr>
            </w:pPr>
            <w:r w:rsidRPr="00864DAD">
              <w:rPr>
                <w:b/>
                <w:sz w:val="20"/>
                <w:szCs w:val="20"/>
              </w:rPr>
              <w:t>Nazwa stacji</w:t>
            </w:r>
          </w:p>
        </w:tc>
        <w:tc>
          <w:tcPr>
            <w:tcW w:w="300" w:type="pct"/>
            <w:tcBorders>
              <w:top w:val="single" w:sz="4" w:space="0" w:color="000000"/>
              <w:left w:val="single" w:sz="4" w:space="0" w:color="000000"/>
              <w:bottom w:val="single" w:sz="4" w:space="0" w:color="000000"/>
              <w:right w:val="single" w:sz="4" w:space="0" w:color="000000"/>
            </w:tcBorders>
            <w:vAlign w:val="center"/>
          </w:tcPr>
          <w:p w14:paraId="1B0391F3" w14:textId="42CA4FC1" w:rsidR="00257EF8" w:rsidRPr="00864DAD" w:rsidRDefault="00257EF8" w:rsidP="00864DAD">
            <w:pPr>
              <w:spacing w:before="120" w:after="120" w:line="360" w:lineRule="auto"/>
              <w:jc w:val="center"/>
              <w:rPr>
                <w:b/>
                <w:sz w:val="20"/>
                <w:szCs w:val="20"/>
              </w:rPr>
            </w:pPr>
            <w:r w:rsidRPr="00864DAD">
              <w:rPr>
                <w:b/>
                <w:sz w:val="20"/>
                <w:szCs w:val="20"/>
              </w:rPr>
              <w:t>Kod GPZ</w:t>
            </w:r>
          </w:p>
        </w:tc>
        <w:tc>
          <w:tcPr>
            <w:tcW w:w="293" w:type="pct"/>
            <w:tcBorders>
              <w:top w:val="single" w:sz="4" w:space="0" w:color="000000"/>
              <w:left w:val="single" w:sz="4" w:space="0" w:color="000000"/>
              <w:bottom w:val="single" w:sz="4" w:space="0" w:color="000000"/>
              <w:right w:val="single" w:sz="4" w:space="0" w:color="000000"/>
            </w:tcBorders>
            <w:vAlign w:val="center"/>
          </w:tcPr>
          <w:p w14:paraId="7302C67B" w14:textId="66627727" w:rsidR="00257EF8" w:rsidRPr="00864DAD" w:rsidRDefault="00257EF8" w:rsidP="00864DAD">
            <w:pPr>
              <w:spacing w:before="120" w:after="120" w:line="360" w:lineRule="auto"/>
              <w:jc w:val="center"/>
              <w:rPr>
                <w:b/>
                <w:sz w:val="20"/>
                <w:szCs w:val="20"/>
              </w:rPr>
            </w:pPr>
            <w:r w:rsidRPr="00864DAD">
              <w:rPr>
                <w:b/>
                <w:sz w:val="20"/>
                <w:szCs w:val="20"/>
              </w:rPr>
              <w:t xml:space="preserve">Nr </w:t>
            </w:r>
            <w:proofErr w:type="spellStart"/>
            <w:r w:rsidRPr="00864DAD">
              <w:rPr>
                <w:b/>
                <w:sz w:val="20"/>
                <w:szCs w:val="20"/>
              </w:rPr>
              <w:t>trafo</w:t>
            </w:r>
            <w:proofErr w:type="spellEnd"/>
          </w:p>
        </w:tc>
        <w:tc>
          <w:tcPr>
            <w:tcW w:w="1192" w:type="pct"/>
            <w:tcBorders>
              <w:top w:val="single" w:sz="4" w:space="0" w:color="000000"/>
              <w:left w:val="single" w:sz="4" w:space="0" w:color="000000"/>
              <w:bottom w:val="single" w:sz="4" w:space="0" w:color="000000"/>
              <w:right w:val="single" w:sz="4" w:space="0" w:color="000000"/>
            </w:tcBorders>
            <w:vAlign w:val="center"/>
          </w:tcPr>
          <w:p w14:paraId="4C854728" w14:textId="6A81FD6A" w:rsidR="00257EF8" w:rsidRPr="00864DAD" w:rsidRDefault="00257EF8" w:rsidP="00864DAD">
            <w:pPr>
              <w:spacing w:before="120" w:after="120" w:line="360" w:lineRule="auto"/>
              <w:jc w:val="center"/>
              <w:rPr>
                <w:b/>
                <w:sz w:val="20"/>
                <w:szCs w:val="20"/>
              </w:rPr>
            </w:pPr>
            <w:r w:rsidRPr="00864DAD">
              <w:rPr>
                <w:b/>
                <w:sz w:val="20"/>
                <w:szCs w:val="20"/>
              </w:rPr>
              <w:t>Przekładnia napięciowa</w:t>
            </w:r>
          </w:p>
        </w:tc>
        <w:tc>
          <w:tcPr>
            <w:tcW w:w="634" w:type="pct"/>
            <w:tcBorders>
              <w:top w:val="single" w:sz="4" w:space="0" w:color="000000"/>
              <w:left w:val="single" w:sz="4" w:space="0" w:color="000000"/>
              <w:bottom w:val="single" w:sz="4" w:space="0" w:color="000000"/>
              <w:right w:val="single" w:sz="4" w:space="0" w:color="000000"/>
            </w:tcBorders>
            <w:vAlign w:val="center"/>
          </w:tcPr>
          <w:p w14:paraId="40A92B19" w14:textId="17E3BB14" w:rsidR="00257EF8" w:rsidRPr="00864DAD" w:rsidRDefault="00257EF8" w:rsidP="00864DAD">
            <w:pPr>
              <w:spacing w:before="120" w:after="120" w:line="360" w:lineRule="auto"/>
              <w:jc w:val="center"/>
              <w:rPr>
                <w:b/>
                <w:sz w:val="20"/>
                <w:szCs w:val="20"/>
              </w:rPr>
            </w:pPr>
            <w:r w:rsidRPr="00864DAD">
              <w:rPr>
                <w:b/>
                <w:sz w:val="20"/>
                <w:szCs w:val="20"/>
              </w:rPr>
              <w:t>Moc znamionowa</w:t>
            </w:r>
          </w:p>
          <w:p w14:paraId="3007A7B8" w14:textId="168CB381" w:rsidR="00257EF8" w:rsidRPr="00864DAD" w:rsidRDefault="00257EF8" w:rsidP="00864DAD">
            <w:pPr>
              <w:spacing w:before="120" w:after="120" w:line="360" w:lineRule="auto"/>
              <w:jc w:val="center"/>
              <w:rPr>
                <w:b/>
                <w:sz w:val="20"/>
                <w:szCs w:val="20"/>
              </w:rPr>
            </w:pPr>
            <w:r w:rsidRPr="00864DAD">
              <w:rPr>
                <w:b/>
                <w:sz w:val="20"/>
                <w:szCs w:val="20"/>
              </w:rPr>
              <w:t>[MVA]</w:t>
            </w:r>
          </w:p>
        </w:tc>
        <w:tc>
          <w:tcPr>
            <w:tcW w:w="681" w:type="pct"/>
            <w:tcBorders>
              <w:top w:val="single" w:sz="4" w:space="0" w:color="000000"/>
              <w:left w:val="single" w:sz="4" w:space="0" w:color="000000"/>
              <w:bottom w:val="single" w:sz="4" w:space="0" w:color="000000"/>
              <w:right w:val="single" w:sz="4" w:space="0" w:color="000000"/>
            </w:tcBorders>
          </w:tcPr>
          <w:p w14:paraId="30B9FDAF" w14:textId="2ECF090C" w:rsidR="00257EF8" w:rsidRPr="00864DAD" w:rsidRDefault="00257EF8" w:rsidP="00864DAD">
            <w:pPr>
              <w:spacing w:before="120" w:after="120" w:line="360" w:lineRule="auto"/>
              <w:jc w:val="center"/>
              <w:rPr>
                <w:b/>
                <w:sz w:val="20"/>
                <w:szCs w:val="20"/>
              </w:rPr>
            </w:pPr>
            <w:r w:rsidRPr="00864DAD">
              <w:rPr>
                <w:b/>
                <w:sz w:val="20"/>
                <w:szCs w:val="20"/>
              </w:rPr>
              <w:t>Obciążenie %</w:t>
            </w:r>
          </w:p>
          <w:p w14:paraId="6A45F31F" w14:textId="579AD924" w:rsidR="00257EF8" w:rsidRPr="00864DAD" w:rsidRDefault="00257EF8" w:rsidP="00864DAD">
            <w:pPr>
              <w:spacing w:before="120" w:after="120" w:line="360" w:lineRule="auto"/>
              <w:jc w:val="center"/>
              <w:rPr>
                <w:b/>
                <w:sz w:val="20"/>
                <w:szCs w:val="20"/>
              </w:rPr>
            </w:pPr>
            <w:r w:rsidRPr="00864DAD">
              <w:rPr>
                <w:b/>
                <w:sz w:val="20"/>
                <w:szCs w:val="20"/>
              </w:rPr>
              <w:t>2021</w:t>
            </w:r>
          </w:p>
          <w:p w14:paraId="188CD038" w14:textId="6A89145D" w:rsidR="00257EF8" w:rsidRPr="00864DAD" w:rsidRDefault="00257EF8" w:rsidP="00864DAD">
            <w:pPr>
              <w:spacing w:before="120" w:after="120" w:line="360" w:lineRule="auto"/>
              <w:jc w:val="center"/>
              <w:rPr>
                <w:b/>
                <w:sz w:val="20"/>
                <w:szCs w:val="20"/>
              </w:rPr>
            </w:pPr>
            <w:r w:rsidRPr="00864DAD">
              <w:rPr>
                <w:b/>
                <w:sz w:val="20"/>
                <w:szCs w:val="20"/>
              </w:rPr>
              <w:t>[średnie/max]</w:t>
            </w:r>
          </w:p>
        </w:tc>
        <w:tc>
          <w:tcPr>
            <w:tcW w:w="681" w:type="pct"/>
            <w:tcBorders>
              <w:top w:val="single" w:sz="4" w:space="0" w:color="000000"/>
              <w:left w:val="single" w:sz="4" w:space="0" w:color="000000"/>
              <w:bottom w:val="single" w:sz="4" w:space="0" w:color="000000"/>
              <w:right w:val="single" w:sz="4" w:space="0" w:color="000000"/>
            </w:tcBorders>
          </w:tcPr>
          <w:p w14:paraId="6D1CB3A8" w14:textId="27DF2F45" w:rsidR="00257EF8" w:rsidRPr="00864DAD" w:rsidRDefault="00257EF8" w:rsidP="00864DAD">
            <w:pPr>
              <w:spacing w:before="120" w:after="120" w:line="360" w:lineRule="auto"/>
              <w:jc w:val="center"/>
              <w:rPr>
                <w:b/>
                <w:sz w:val="20"/>
                <w:szCs w:val="20"/>
              </w:rPr>
            </w:pPr>
            <w:r w:rsidRPr="00864DAD">
              <w:rPr>
                <w:b/>
                <w:sz w:val="20"/>
                <w:szCs w:val="20"/>
              </w:rPr>
              <w:t>Obciążenie %</w:t>
            </w:r>
          </w:p>
          <w:p w14:paraId="01252088" w14:textId="38252ABB" w:rsidR="00257EF8" w:rsidRPr="00864DAD" w:rsidRDefault="00257EF8" w:rsidP="00864DAD">
            <w:pPr>
              <w:spacing w:before="120" w:after="120" w:line="360" w:lineRule="auto"/>
              <w:jc w:val="center"/>
              <w:rPr>
                <w:b/>
                <w:sz w:val="20"/>
                <w:szCs w:val="20"/>
              </w:rPr>
            </w:pPr>
            <w:r w:rsidRPr="00864DAD">
              <w:rPr>
                <w:b/>
                <w:sz w:val="20"/>
                <w:szCs w:val="20"/>
              </w:rPr>
              <w:t>2022</w:t>
            </w:r>
          </w:p>
          <w:p w14:paraId="085DB57C" w14:textId="04E51869" w:rsidR="00257EF8" w:rsidRPr="00864DAD" w:rsidRDefault="00257EF8" w:rsidP="00864DAD">
            <w:pPr>
              <w:spacing w:before="120" w:after="120" w:line="360" w:lineRule="auto"/>
              <w:jc w:val="center"/>
              <w:rPr>
                <w:b/>
                <w:sz w:val="20"/>
                <w:szCs w:val="20"/>
              </w:rPr>
            </w:pPr>
            <w:r w:rsidRPr="00864DAD">
              <w:rPr>
                <w:b/>
                <w:sz w:val="20"/>
                <w:szCs w:val="20"/>
              </w:rPr>
              <w:t>[średnie/max]</w:t>
            </w:r>
          </w:p>
        </w:tc>
        <w:tc>
          <w:tcPr>
            <w:tcW w:w="464" w:type="pct"/>
            <w:tcBorders>
              <w:top w:val="single" w:sz="4" w:space="0" w:color="000000"/>
              <w:left w:val="single" w:sz="4" w:space="0" w:color="000000"/>
              <w:bottom w:val="single" w:sz="4" w:space="0" w:color="000000"/>
              <w:right w:val="single" w:sz="4" w:space="0" w:color="000000"/>
            </w:tcBorders>
            <w:vAlign w:val="center"/>
          </w:tcPr>
          <w:p w14:paraId="0E0812BE" w14:textId="63E62AC4" w:rsidR="00257EF8" w:rsidRPr="00864DAD" w:rsidRDefault="00257EF8" w:rsidP="00864DAD">
            <w:pPr>
              <w:spacing w:before="120" w:after="120" w:line="360" w:lineRule="auto"/>
              <w:jc w:val="center"/>
              <w:rPr>
                <w:b/>
                <w:sz w:val="20"/>
                <w:szCs w:val="20"/>
              </w:rPr>
            </w:pPr>
            <w:r w:rsidRPr="00864DAD">
              <w:rPr>
                <w:b/>
                <w:sz w:val="20"/>
                <w:szCs w:val="20"/>
              </w:rPr>
              <w:t>Rezerwa mocy</w:t>
            </w:r>
          </w:p>
        </w:tc>
      </w:tr>
      <w:tr w:rsidR="00257EF8" w:rsidRPr="00257EF8" w14:paraId="357D0349" w14:textId="77777777" w:rsidTr="009F492E">
        <w:trPr>
          <w:trHeight w:val="816"/>
        </w:trPr>
        <w:tc>
          <w:tcPr>
            <w:tcW w:w="238" w:type="pct"/>
            <w:tcBorders>
              <w:top w:val="single" w:sz="4" w:space="0" w:color="000000"/>
              <w:left w:val="single" w:sz="4" w:space="0" w:color="000000"/>
              <w:bottom w:val="single" w:sz="4" w:space="0" w:color="000000"/>
              <w:right w:val="single" w:sz="4" w:space="0" w:color="000000"/>
            </w:tcBorders>
            <w:vAlign w:val="center"/>
          </w:tcPr>
          <w:p w14:paraId="7FB411C8" w14:textId="77777777" w:rsidR="00257EF8" w:rsidRPr="00257EF8" w:rsidRDefault="00257EF8" w:rsidP="00D240D6">
            <w:pPr>
              <w:spacing w:before="120" w:after="120" w:line="360" w:lineRule="auto"/>
              <w:rPr>
                <w:sz w:val="20"/>
                <w:szCs w:val="20"/>
              </w:rPr>
            </w:pPr>
            <w:r w:rsidRPr="00257EF8">
              <w:rPr>
                <w:sz w:val="20"/>
                <w:szCs w:val="20"/>
              </w:rPr>
              <w:t xml:space="preserve">1 </w:t>
            </w:r>
          </w:p>
        </w:tc>
        <w:tc>
          <w:tcPr>
            <w:tcW w:w="517" w:type="pct"/>
            <w:tcBorders>
              <w:top w:val="single" w:sz="4" w:space="0" w:color="000000"/>
              <w:left w:val="single" w:sz="4" w:space="0" w:color="000000"/>
              <w:bottom w:val="single" w:sz="4" w:space="0" w:color="000000"/>
              <w:right w:val="single" w:sz="4" w:space="0" w:color="000000"/>
            </w:tcBorders>
            <w:vAlign w:val="center"/>
          </w:tcPr>
          <w:p w14:paraId="3A1B2256" w14:textId="77777777" w:rsidR="00257EF8" w:rsidRPr="00257EF8" w:rsidRDefault="00257EF8" w:rsidP="00D240D6">
            <w:pPr>
              <w:spacing w:before="120" w:after="120" w:line="360" w:lineRule="auto"/>
              <w:rPr>
                <w:sz w:val="20"/>
                <w:szCs w:val="20"/>
              </w:rPr>
            </w:pPr>
            <w:r w:rsidRPr="00257EF8">
              <w:rPr>
                <w:sz w:val="20"/>
                <w:szCs w:val="20"/>
              </w:rPr>
              <w:t xml:space="preserve">Płońsk </w:t>
            </w:r>
          </w:p>
        </w:tc>
        <w:tc>
          <w:tcPr>
            <w:tcW w:w="300" w:type="pct"/>
            <w:tcBorders>
              <w:top w:val="single" w:sz="4" w:space="0" w:color="000000"/>
              <w:left w:val="single" w:sz="4" w:space="0" w:color="000000"/>
              <w:bottom w:val="single" w:sz="4" w:space="0" w:color="000000"/>
              <w:right w:val="single" w:sz="4" w:space="0" w:color="000000"/>
            </w:tcBorders>
            <w:vAlign w:val="center"/>
          </w:tcPr>
          <w:p w14:paraId="3E0120AC" w14:textId="77777777" w:rsidR="00257EF8" w:rsidRPr="00257EF8" w:rsidRDefault="00257EF8" w:rsidP="00D240D6">
            <w:pPr>
              <w:spacing w:before="120" w:after="120" w:line="360" w:lineRule="auto"/>
              <w:rPr>
                <w:sz w:val="20"/>
                <w:szCs w:val="20"/>
              </w:rPr>
            </w:pPr>
            <w:r w:rsidRPr="00257EF8">
              <w:rPr>
                <w:sz w:val="20"/>
                <w:szCs w:val="20"/>
              </w:rPr>
              <w:t xml:space="preserve">PNS </w:t>
            </w:r>
          </w:p>
        </w:tc>
        <w:tc>
          <w:tcPr>
            <w:tcW w:w="293" w:type="pct"/>
            <w:tcBorders>
              <w:top w:val="single" w:sz="4" w:space="0" w:color="000000"/>
              <w:left w:val="single" w:sz="4" w:space="0" w:color="000000"/>
              <w:bottom w:val="single" w:sz="4" w:space="0" w:color="000000"/>
              <w:right w:val="single" w:sz="4" w:space="0" w:color="000000"/>
            </w:tcBorders>
            <w:vAlign w:val="center"/>
          </w:tcPr>
          <w:p w14:paraId="4C4F41BF" w14:textId="77777777" w:rsidR="00257EF8" w:rsidRPr="00257EF8" w:rsidRDefault="00257EF8" w:rsidP="00D240D6">
            <w:pPr>
              <w:spacing w:before="120" w:after="120" w:line="360" w:lineRule="auto"/>
              <w:rPr>
                <w:sz w:val="20"/>
                <w:szCs w:val="20"/>
              </w:rPr>
            </w:pPr>
            <w:r w:rsidRPr="00257EF8">
              <w:rPr>
                <w:sz w:val="20"/>
                <w:szCs w:val="20"/>
              </w:rPr>
              <w:t xml:space="preserve">1 </w:t>
            </w:r>
          </w:p>
        </w:tc>
        <w:tc>
          <w:tcPr>
            <w:tcW w:w="1192" w:type="pct"/>
            <w:tcBorders>
              <w:top w:val="single" w:sz="4" w:space="0" w:color="000000"/>
              <w:left w:val="single" w:sz="4" w:space="0" w:color="000000"/>
              <w:bottom w:val="single" w:sz="4" w:space="0" w:color="000000"/>
              <w:right w:val="single" w:sz="4" w:space="0" w:color="000000"/>
            </w:tcBorders>
            <w:vAlign w:val="center"/>
          </w:tcPr>
          <w:p w14:paraId="179A1F5F" w14:textId="77777777" w:rsidR="00257EF8" w:rsidRPr="00257EF8" w:rsidRDefault="00257EF8" w:rsidP="00D240D6">
            <w:pPr>
              <w:spacing w:before="120" w:after="120" w:line="360" w:lineRule="auto"/>
              <w:rPr>
                <w:sz w:val="20"/>
                <w:szCs w:val="20"/>
              </w:rPr>
            </w:pPr>
            <w:r w:rsidRPr="00257EF8">
              <w:rPr>
                <w:sz w:val="20"/>
                <w:szCs w:val="20"/>
              </w:rPr>
              <w:t xml:space="preserve">115000±16%±12st/16500 </w:t>
            </w:r>
          </w:p>
        </w:tc>
        <w:tc>
          <w:tcPr>
            <w:tcW w:w="634" w:type="pct"/>
            <w:tcBorders>
              <w:top w:val="single" w:sz="4" w:space="0" w:color="000000"/>
              <w:left w:val="single" w:sz="4" w:space="0" w:color="000000"/>
              <w:bottom w:val="single" w:sz="4" w:space="0" w:color="000000"/>
              <w:right w:val="single" w:sz="4" w:space="0" w:color="000000"/>
            </w:tcBorders>
            <w:vAlign w:val="center"/>
          </w:tcPr>
          <w:p w14:paraId="0EB230F8" w14:textId="77777777" w:rsidR="00257EF8" w:rsidRPr="00257EF8" w:rsidRDefault="00257EF8" w:rsidP="00D240D6">
            <w:pPr>
              <w:spacing w:before="120" w:after="120" w:line="360" w:lineRule="auto"/>
              <w:rPr>
                <w:sz w:val="20"/>
                <w:szCs w:val="20"/>
              </w:rPr>
            </w:pPr>
            <w:r w:rsidRPr="00257EF8">
              <w:rPr>
                <w:sz w:val="20"/>
                <w:szCs w:val="20"/>
              </w:rPr>
              <w:t xml:space="preserve">25 </w:t>
            </w:r>
          </w:p>
        </w:tc>
        <w:tc>
          <w:tcPr>
            <w:tcW w:w="681" w:type="pct"/>
            <w:tcBorders>
              <w:top w:val="single" w:sz="4" w:space="0" w:color="000000"/>
              <w:left w:val="single" w:sz="4" w:space="0" w:color="000000"/>
              <w:bottom w:val="single" w:sz="4" w:space="0" w:color="000000"/>
              <w:right w:val="single" w:sz="4" w:space="0" w:color="000000"/>
            </w:tcBorders>
            <w:vAlign w:val="center"/>
          </w:tcPr>
          <w:p w14:paraId="650D4912" w14:textId="77777777" w:rsidR="00257EF8" w:rsidRPr="00257EF8" w:rsidRDefault="00257EF8" w:rsidP="00D240D6">
            <w:pPr>
              <w:spacing w:before="120" w:after="120" w:line="360" w:lineRule="auto"/>
              <w:rPr>
                <w:sz w:val="20"/>
                <w:szCs w:val="20"/>
              </w:rPr>
            </w:pPr>
            <w:r w:rsidRPr="00257EF8">
              <w:rPr>
                <w:sz w:val="20"/>
                <w:szCs w:val="20"/>
              </w:rPr>
              <w:t xml:space="preserve">36/60 </w:t>
            </w:r>
          </w:p>
        </w:tc>
        <w:tc>
          <w:tcPr>
            <w:tcW w:w="681" w:type="pct"/>
            <w:tcBorders>
              <w:top w:val="single" w:sz="4" w:space="0" w:color="000000"/>
              <w:left w:val="single" w:sz="4" w:space="0" w:color="000000"/>
              <w:bottom w:val="single" w:sz="4" w:space="0" w:color="000000"/>
              <w:right w:val="single" w:sz="4" w:space="0" w:color="000000"/>
            </w:tcBorders>
            <w:vAlign w:val="center"/>
          </w:tcPr>
          <w:p w14:paraId="49B93378" w14:textId="77777777" w:rsidR="00257EF8" w:rsidRPr="00257EF8" w:rsidRDefault="00257EF8" w:rsidP="00D240D6">
            <w:pPr>
              <w:spacing w:before="120" w:after="120" w:line="360" w:lineRule="auto"/>
              <w:rPr>
                <w:sz w:val="20"/>
                <w:szCs w:val="20"/>
              </w:rPr>
            </w:pPr>
            <w:r w:rsidRPr="00257EF8">
              <w:rPr>
                <w:sz w:val="20"/>
                <w:szCs w:val="20"/>
              </w:rPr>
              <w:t xml:space="preserve">36/78 </w:t>
            </w:r>
          </w:p>
        </w:tc>
        <w:tc>
          <w:tcPr>
            <w:tcW w:w="464" w:type="pct"/>
            <w:tcBorders>
              <w:top w:val="single" w:sz="4" w:space="0" w:color="000000"/>
              <w:left w:val="single" w:sz="4" w:space="0" w:color="000000"/>
              <w:bottom w:val="single" w:sz="4" w:space="0" w:color="000000"/>
              <w:right w:val="single" w:sz="4" w:space="0" w:color="000000"/>
            </w:tcBorders>
            <w:vAlign w:val="center"/>
          </w:tcPr>
          <w:p w14:paraId="60F86D11" w14:textId="77777777" w:rsidR="00257EF8" w:rsidRPr="00257EF8" w:rsidRDefault="00257EF8" w:rsidP="00D240D6">
            <w:pPr>
              <w:spacing w:before="120" w:after="120" w:line="360" w:lineRule="auto"/>
              <w:rPr>
                <w:sz w:val="20"/>
                <w:szCs w:val="20"/>
              </w:rPr>
            </w:pPr>
            <w:r w:rsidRPr="00257EF8">
              <w:rPr>
                <w:sz w:val="20"/>
                <w:szCs w:val="20"/>
              </w:rPr>
              <w:t xml:space="preserve">- </w:t>
            </w:r>
          </w:p>
        </w:tc>
      </w:tr>
      <w:tr w:rsidR="00257EF8" w:rsidRPr="00257EF8" w14:paraId="466C9CFA" w14:textId="77777777" w:rsidTr="009F492E">
        <w:trPr>
          <w:trHeight w:val="816"/>
        </w:trPr>
        <w:tc>
          <w:tcPr>
            <w:tcW w:w="238" w:type="pct"/>
            <w:tcBorders>
              <w:top w:val="single" w:sz="4" w:space="0" w:color="000000"/>
              <w:left w:val="single" w:sz="4" w:space="0" w:color="000000"/>
              <w:bottom w:val="single" w:sz="4" w:space="0" w:color="000000"/>
              <w:right w:val="single" w:sz="4" w:space="0" w:color="000000"/>
            </w:tcBorders>
            <w:vAlign w:val="center"/>
          </w:tcPr>
          <w:p w14:paraId="17F3E6C2" w14:textId="77777777" w:rsidR="00257EF8" w:rsidRPr="00257EF8" w:rsidRDefault="00257EF8" w:rsidP="00D240D6">
            <w:pPr>
              <w:spacing w:before="120" w:after="120" w:line="360" w:lineRule="auto"/>
              <w:rPr>
                <w:sz w:val="20"/>
                <w:szCs w:val="20"/>
              </w:rPr>
            </w:pPr>
            <w:r w:rsidRPr="00257EF8">
              <w:rPr>
                <w:sz w:val="20"/>
                <w:szCs w:val="20"/>
              </w:rPr>
              <w:t xml:space="preserve">2 </w:t>
            </w:r>
          </w:p>
        </w:tc>
        <w:tc>
          <w:tcPr>
            <w:tcW w:w="517" w:type="pct"/>
            <w:tcBorders>
              <w:top w:val="single" w:sz="4" w:space="0" w:color="000000"/>
              <w:left w:val="single" w:sz="4" w:space="0" w:color="000000"/>
              <w:bottom w:val="single" w:sz="4" w:space="0" w:color="000000"/>
              <w:right w:val="single" w:sz="4" w:space="0" w:color="000000"/>
            </w:tcBorders>
            <w:vAlign w:val="center"/>
          </w:tcPr>
          <w:p w14:paraId="02E84EC9" w14:textId="77777777" w:rsidR="00257EF8" w:rsidRPr="00257EF8" w:rsidRDefault="00257EF8" w:rsidP="00D240D6">
            <w:pPr>
              <w:spacing w:before="120" w:after="120" w:line="360" w:lineRule="auto"/>
              <w:rPr>
                <w:sz w:val="20"/>
                <w:szCs w:val="20"/>
              </w:rPr>
            </w:pPr>
            <w:r w:rsidRPr="00257EF8">
              <w:rPr>
                <w:sz w:val="20"/>
                <w:szCs w:val="20"/>
              </w:rPr>
              <w:t xml:space="preserve">Płońsk </w:t>
            </w:r>
          </w:p>
        </w:tc>
        <w:tc>
          <w:tcPr>
            <w:tcW w:w="300" w:type="pct"/>
            <w:tcBorders>
              <w:top w:val="single" w:sz="4" w:space="0" w:color="000000"/>
              <w:left w:val="single" w:sz="4" w:space="0" w:color="000000"/>
              <w:bottom w:val="single" w:sz="4" w:space="0" w:color="000000"/>
              <w:right w:val="single" w:sz="4" w:space="0" w:color="000000"/>
            </w:tcBorders>
            <w:vAlign w:val="center"/>
          </w:tcPr>
          <w:p w14:paraId="2523323D" w14:textId="77777777" w:rsidR="00257EF8" w:rsidRPr="00257EF8" w:rsidRDefault="00257EF8" w:rsidP="00D240D6">
            <w:pPr>
              <w:spacing w:before="120" w:after="120" w:line="360" w:lineRule="auto"/>
              <w:rPr>
                <w:sz w:val="20"/>
                <w:szCs w:val="20"/>
              </w:rPr>
            </w:pPr>
            <w:r w:rsidRPr="00257EF8">
              <w:rPr>
                <w:sz w:val="20"/>
                <w:szCs w:val="20"/>
              </w:rPr>
              <w:t xml:space="preserve">PNS </w:t>
            </w:r>
          </w:p>
        </w:tc>
        <w:tc>
          <w:tcPr>
            <w:tcW w:w="293" w:type="pct"/>
            <w:tcBorders>
              <w:top w:val="single" w:sz="4" w:space="0" w:color="000000"/>
              <w:left w:val="single" w:sz="4" w:space="0" w:color="000000"/>
              <w:bottom w:val="single" w:sz="4" w:space="0" w:color="000000"/>
              <w:right w:val="single" w:sz="4" w:space="0" w:color="000000"/>
            </w:tcBorders>
            <w:vAlign w:val="center"/>
          </w:tcPr>
          <w:p w14:paraId="524B10FF" w14:textId="77777777" w:rsidR="00257EF8" w:rsidRPr="00257EF8" w:rsidRDefault="00257EF8" w:rsidP="00D240D6">
            <w:pPr>
              <w:spacing w:before="120" w:after="120" w:line="360" w:lineRule="auto"/>
              <w:rPr>
                <w:sz w:val="20"/>
                <w:szCs w:val="20"/>
              </w:rPr>
            </w:pPr>
            <w:r w:rsidRPr="00257EF8">
              <w:rPr>
                <w:sz w:val="20"/>
                <w:szCs w:val="20"/>
              </w:rPr>
              <w:t xml:space="preserve">2 </w:t>
            </w:r>
          </w:p>
        </w:tc>
        <w:tc>
          <w:tcPr>
            <w:tcW w:w="1192" w:type="pct"/>
            <w:tcBorders>
              <w:top w:val="single" w:sz="4" w:space="0" w:color="000000"/>
              <w:left w:val="single" w:sz="4" w:space="0" w:color="000000"/>
              <w:bottom w:val="single" w:sz="4" w:space="0" w:color="000000"/>
              <w:right w:val="single" w:sz="4" w:space="0" w:color="000000"/>
            </w:tcBorders>
            <w:vAlign w:val="center"/>
          </w:tcPr>
          <w:p w14:paraId="24D7F861" w14:textId="77777777" w:rsidR="00257EF8" w:rsidRPr="00257EF8" w:rsidRDefault="00257EF8" w:rsidP="00D240D6">
            <w:pPr>
              <w:spacing w:before="120" w:after="120" w:line="360" w:lineRule="auto"/>
              <w:rPr>
                <w:sz w:val="20"/>
                <w:szCs w:val="20"/>
              </w:rPr>
            </w:pPr>
            <w:r w:rsidRPr="00257EF8">
              <w:rPr>
                <w:sz w:val="20"/>
                <w:szCs w:val="20"/>
              </w:rPr>
              <w:t xml:space="preserve">115000±16%±12st/16500 </w:t>
            </w:r>
          </w:p>
        </w:tc>
        <w:tc>
          <w:tcPr>
            <w:tcW w:w="634" w:type="pct"/>
            <w:tcBorders>
              <w:top w:val="single" w:sz="4" w:space="0" w:color="000000"/>
              <w:left w:val="single" w:sz="4" w:space="0" w:color="000000"/>
              <w:bottom w:val="single" w:sz="4" w:space="0" w:color="000000"/>
              <w:right w:val="single" w:sz="4" w:space="0" w:color="000000"/>
            </w:tcBorders>
            <w:vAlign w:val="center"/>
          </w:tcPr>
          <w:p w14:paraId="0C6070BE" w14:textId="77777777" w:rsidR="00257EF8" w:rsidRPr="00257EF8" w:rsidRDefault="00257EF8" w:rsidP="00D240D6">
            <w:pPr>
              <w:spacing w:before="120" w:after="120" w:line="360" w:lineRule="auto"/>
              <w:rPr>
                <w:sz w:val="20"/>
                <w:szCs w:val="20"/>
              </w:rPr>
            </w:pPr>
            <w:r w:rsidRPr="00257EF8">
              <w:rPr>
                <w:sz w:val="20"/>
                <w:szCs w:val="20"/>
              </w:rPr>
              <w:t xml:space="preserve">25 </w:t>
            </w:r>
          </w:p>
        </w:tc>
        <w:tc>
          <w:tcPr>
            <w:tcW w:w="681" w:type="pct"/>
            <w:tcBorders>
              <w:top w:val="single" w:sz="4" w:space="0" w:color="000000"/>
              <w:left w:val="single" w:sz="4" w:space="0" w:color="000000"/>
              <w:bottom w:val="single" w:sz="4" w:space="0" w:color="000000"/>
              <w:right w:val="single" w:sz="4" w:space="0" w:color="000000"/>
            </w:tcBorders>
            <w:vAlign w:val="center"/>
          </w:tcPr>
          <w:p w14:paraId="6AD1D1C8" w14:textId="77777777" w:rsidR="00257EF8" w:rsidRPr="00257EF8" w:rsidRDefault="00257EF8" w:rsidP="00D240D6">
            <w:pPr>
              <w:spacing w:before="120" w:after="120" w:line="360" w:lineRule="auto"/>
              <w:rPr>
                <w:sz w:val="20"/>
                <w:szCs w:val="20"/>
              </w:rPr>
            </w:pPr>
            <w:r w:rsidRPr="00257EF8">
              <w:rPr>
                <w:sz w:val="20"/>
                <w:szCs w:val="20"/>
              </w:rPr>
              <w:t xml:space="preserve">24/77 </w:t>
            </w:r>
          </w:p>
        </w:tc>
        <w:tc>
          <w:tcPr>
            <w:tcW w:w="681" w:type="pct"/>
            <w:tcBorders>
              <w:top w:val="single" w:sz="4" w:space="0" w:color="000000"/>
              <w:left w:val="single" w:sz="4" w:space="0" w:color="000000"/>
              <w:bottom w:val="single" w:sz="4" w:space="0" w:color="000000"/>
              <w:right w:val="single" w:sz="4" w:space="0" w:color="000000"/>
            </w:tcBorders>
            <w:vAlign w:val="center"/>
          </w:tcPr>
          <w:p w14:paraId="0E69DEAB" w14:textId="77777777" w:rsidR="00257EF8" w:rsidRPr="00257EF8" w:rsidRDefault="00257EF8" w:rsidP="00D240D6">
            <w:pPr>
              <w:spacing w:before="120" w:after="120" w:line="360" w:lineRule="auto"/>
              <w:rPr>
                <w:sz w:val="20"/>
                <w:szCs w:val="20"/>
              </w:rPr>
            </w:pPr>
            <w:r w:rsidRPr="00257EF8">
              <w:rPr>
                <w:sz w:val="20"/>
                <w:szCs w:val="20"/>
              </w:rPr>
              <w:t xml:space="preserve">21/80 </w:t>
            </w:r>
          </w:p>
        </w:tc>
        <w:tc>
          <w:tcPr>
            <w:tcW w:w="464" w:type="pct"/>
            <w:tcBorders>
              <w:top w:val="single" w:sz="4" w:space="0" w:color="000000"/>
              <w:left w:val="single" w:sz="4" w:space="0" w:color="000000"/>
              <w:bottom w:val="single" w:sz="4" w:space="0" w:color="000000"/>
              <w:right w:val="single" w:sz="4" w:space="0" w:color="000000"/>
            </w:tcBorders>
            <w:vAlign w:val="center"/>
          </w:tcPr>
          <w:p w14:paraId="0E900716" w14:textId="77777777" w:rsidR="00257EF8" w:rsidRPr="00257EF8" w:rsidRDefault="00257EF8" w:rsidP="00D240D6">
            <w:pPr>
              <w:spacing w:before="120" w:after="120" w:line="360" w:lineRule="auto"/>
              <w:rPr>
                <w:sz w:val="20"/>
                <w:szCs w:val="20"/>
              </w:rPr>
            </w:pPr>
            <w:r w:rsidRPr="00257EF8">
              <w:rPr>
                <w:sz w:val="20"/>
                <w:szCs w:val="20"/>
              </w:rPr>
              <w:t xml:space="preserve">- </w:t>
            </w:r>
          </w:p>
        </w:tc>
      </w:tr>
      <w:tr w:rsidR="00257EF8" w:rsidRPr="00257EF8" w14:paraId="2FD03BC1" w14:textId="77777777" w:rsidTr="009F492E">
        <w:trPr>
          <w:trHeight w:val="816"/>
        </w:trPr>
        <w:tc>
          <w:tcPr>
            <w:tcW w:w="238" w:type="pct"/>
            <w:tcBorders>
              <w:top w:val="single" w:sz="4" w:space="0" w:color="000000"/>
              <w:left w:val="single" w:sz="4" w:space="0" w:color="000000"/>
              <w:bottom w:val="single" w:sz="4" w:space="0" w:color="000000"/>
              <w:right w:val="single" w:sz="4" w:space="0" w:color="000000"/>
            </w:tcBorders>
            <w:vAlign w:val="center"/>
          </w:tcPr>
          <w:p w14:paraId="4FCEEF52" w14:textId="77777777" w:rsidR="00257EF8" w:rsidRPr="00257EF8" w:rsidRDefault="00257EF8" w:rsidP="00D240D6">
            <w:pPr>
              <w:spacing w:before="120" w:after="120" w:line="360" w:lineRule="auto"/>
              <w:rPr>
                <w:sz w:val="20"/>
                <w:szCs w:val="20"/>
              </w:rPr>
            </w:pPr>
            <w:r w:rsidRPr="00257EF8">
              <w:rPr>
                <w:sz w:val="20"/>
                <w:szCs w:val="20"/>
              </w:rPr>
              <w:t xml:space="preserve">3 </w:t>
            </w:r>
          </w:p>
        </w:tc>
        <w:tc>
          <w:tcPr>
            <w:tcW w:w="517" w:type="pct"/>
            <w:tcBorders>
              <w:top w:val="single" w:sz="4" w:space="0" w:color="000000"/>
              <w:left w:val="single" w:sz="4" w:space="0" w:color="000000"/>
              <w:bottom w:val="single" w:sz="4" w:space="0" w:color="000000"/>
              <w:right w:val="single" w:sz="4" w:space="0" w:color="000000"/>
            </w:tcBorders>
            <w:vAlign w:val="center"/>
          </w:tcPr>
          <w:p w14:paraId="50C00816" w14:textId="77777777" w:rsidR="00257EF8" w:rsidRPr="00257EF8" w:rsidRDefault="00257EF8" w:rsidP="00D240D6">
            <w:pPr>
              <w:spacing w:before="120" w:after="120" w:line="360" w:lineRule="auto"/>
              <w:rPr>
                <w:sz w:val="20"/>
                <w:szCs w:val="20"/>
              </w:rPr>
            </w:pPr>
            <w:r w:rsidRPr="00257EF8">
              <w:rPr>
                <w:sz w:val="20"/>
                <w:szCs w:val="20"/>
              </w:rPr>
              <w:t xml:space="preserve">Płońsk Bydgoska </w:t>
            </w:r>
          </w:p>
        </w:tc>
        <w:tc>
          <w:tcPr>
            <w:tcW w:w="300" w:type="pct"/>
            <w:tcBorders>
              <w:top w:val="single" w:sz="4" w:space="0" w:color="000000"/>
              <w:left w:val="single" w:sz="4" w:space="0" w:color="000000"/>
              <w:bottom w:val="single" w:sz="4" w:space="0" w:color="000000"/>
              <w:right w:val="single" w:sz="4" w:space="0" w:color="000000"/>
            </w:tcBorders>
            <w:vAlign w:val="center"/>
          </w:tcPr>
          <w:p w14:paraId="72031206" w14:textId="77777777" w:rsidR="00257EF8" w:rsidRPr="00257EF8" w:rsidRDefault="00257EF8" w:rsidP="00D240D6">
            <w:pPr>
              <w:spacing w:before="120" w:after="120" w:line="360" w:lineRule="auto"/>
              <w:rPr>
                <w:sz w:val="20"/>
                <w:szCs w:val="20"/>
              </w:rPr>
            </w:pPr>
            <w:r w:rsidRPr="00257EF8">
              <w:rPr>
                <w:sz w:val="20"/>
                <w:szCs w:val="20"/>
              </w:rPr>
              <w:t xml:space="preserve">PNB </w:t>
            </w:r>
          </w:p>
        </w:tc>
        <w:tc>
          <w:tcPr>
            <w:tcW w:w="293" w:type="pct"/>
            <w:tcBorders>
              <w:top w:val="single" w:sz="4" w:space="0" w:color="000000"/>
              <w:left w:val="single" w:sz="4" w:space="0" w:color="000000"/>
              <w:bottom w:val="single" w:sz="4" w:space="0" w:color="000000"/>
              <w:right w:val="single" w:sz="4" w:space="0" w:color="000000"/>
            </w:tcBorders>
            <w:vAlign w:val="center"/>
          </w:tcPr>
          <w:p w14:paraId="7AD76ECE" w14:textId="77777777" w:rsidR="00257EF8" w:rsidRPr="00257EF8" w:rsidRDefault="00257EF8" w:rsidP="00D240D6">
            <w:pPr>
              <w:spacing w:before="120" w:after="120" w:line="360" w:lineRule="auto"/>
              <w:rPr>
                <w:sz w:val="20"/>
                <w:szCs w:val="20"/>
              </w:rPr>
            </w:pPr>
            <w:r w:rsidRPr="00257EF8">
              <w:rPr>
                <w:sz w:val="20"/>
                <w:szCs w:val="20"/>
              </w:rPr>
              <w:t xml:space="preserve">1 </w:t>
            </w:r>
          </w:p>
        </w:tc>
        <w:tc>
          <w:tcPr>
            <w:tcW w:w="1192" w:type="pct"/>
            <w:tcBorders>
              <w:top w:val="single" w:sz="4" w:space="0" w:color="000000"/>
              <w:left w:val="single" w:sz="4" w:space="0" w:color="000000"/>
              <w:bottom w:val="single" w:sz="4" w:space="0" w:color="000000"/>
              <w:right w:val="single" w:sz="4" w:space="0" w:color="000000"/>
            </w:tcBorders>
            <w:vAlign w:val="center"/>
          </w:tcPr>
          <w:p w14:paraId="35C2D424" w14:textId="77777777" w:rsidR="00257EF8" w:rsidRPr="00257EF8" w:rsidRDefault="00257EF8" w:rsidP="00D240D6">
            <w:pPr>
              <w:spacing w:before="120" w:after="120" w:line="360" w:lineRule="auto"/>
              <w:rPr>
                <w:sz w:val="20"/>
                <w:szCs w:val="20"/>
              </w:rPr>
            </w:pPr>
            <w:r w:rsidRPr="00257EF8">
              <w:rPr>
                <w:sz w:val="20"/>
                <w:szCs w:val="20"/>
              </w:rPr>
              <w:t xml:space="preserve">115000±10%±8st/16500 </w:t>
            </w:r>
          </w:p>
        </w:tc>
        <w:tc>
          <w:tcPr>
            <w:tcW w:w="634" w:type="pct"/>
            <w:tcBorders>
              <w:top w:val="single" w:sz="4" w:space="0" w:color="000000"/>
              <w:left w:val="single" w:sz="4" w:space="0" w:color="000000"/>
              <w:bottom w:val="single" w:sz="4" w:space="0" w:color="000000"/>
              <w:right w:val="single" w:sz="4" w:space="0" w:color="000000"/>
            </w:tcBorders>
            <w:vAlign w:val="center"/>
          </w:tcPr>
          <w:p w14:paraId="0E5133EF" w14:textId="77777777" w:rsidR="00257EF8" w:rsidRPr="00257EF8" w:rsidRDefault="00257EF8" w:rsidP="00D240D6">
            <w:pPr>
              <w:spacing w:before="120" w:after="120" w:line="360" w:lineRule="auto"/>
              <w:rPr>
                <w:sz w:val="20"/>
                <w:szCs w:val="20"/>
              </w:rPr>
            </w:pPr>
            <w:r w:rsidRPr="00257EF8">
              <w:rPr>
                <w:sz w:val="20"/>
                <w:szCs w:val="20"/>
              </w:rPr>
              <w:t xml:space="preserve">25 </w:t>
            </w:r>
          </w:p>
        </w:tc>
        <w:tc>
          <w:tcPr>
            <w:tcW w:w="681" w:type="pct"/>
            <w:tcBorders>
              <w:top w:val="single" w:sz="4" w:space="0" w:color="000000"/>
              <w:left w:val="single" w:sz="4" w:space="0" w:color="000000"/>
              <w:bottom w:val="single" w:sz="4" w:space="0" w:color="000000"/>
              <w:right w:val="single" w:sz="4" w:space="0" w:color="000000"/>
            </w:tcBorders>
            <w:vAlign w:val="center"/>
          </w:tcPr>
          <w:p w14:paraId="5C421CE8" w14:textId="77777777" w:rsidR="00257EF8" w:rsidRPr="00257EF8" w:rsidRDefault="00257EF8" w:rsidP="00D240D6">
            <w:pPr>
              <w:spacing w:before="120" w:after="120" w:line="360" w:lineRule="auto"/>
              <w:rPr>
                <w:sz w:val="20"/>
                <w:szCs w:val="20"/>
              </w:rPr>
            </w:pPr>
            <w:r w:rsidRPr="00257EF8">
              <w:rPr>
                <w:sz w:val="20"/>
                <w:szCs w:val="20"/>
              </w:rPr>
              <w:t xml:space="preserve">17/34 </w:t>
            </w:r>
          </w:p>
        </w:tc>
        <w:tc>
          <w:tcPr>
            <w:tcW w:w="681" w:type="pct"/>
            <w:tcBorders>
              <w:top w:val="single" w:sz="4" w:space="0" w:color="000000"/>
              <w:left w:val="single" w:sz="4" w:space="0" w:color="000000"/>
              <w:bottom w:val="single" w:sz="4" w:space="0" w:color="000000"/>
              <w:right w:val="single" w:sz="4" w:space="0" w:color="000000"/>
            </w:tcBorders>
            <w:vAlign w:val="center"/>
          </w:tcPr>
          <w:p w14:paraId="6F5BDC40" w14:textId="77777777" w:rsidR="00257EF8" w:rsidRPr="00257EF8" w:rsidRDefault="00257EF8" w:rsidP="00D240D6">
            <w:pPr>
              <w:spacing w:before="120" w:after="120" w:line="360" w:lineRule="auto"/>
              <w:rPr>
                <w:sz w:val="20"/>
                <w:szCs w:val="20"/>
              </w:rPr>
            </w:pPr>
            <w:r w:rsidRPr="00257EF8">
              <w:rPr>
                <w:sz w:val="20"/>
                <w:szCs w:val="20"/>
              </w:rPr>
              <w:t xml:space="preserve">17/38 </w:t>
            </w:r>
          </w:p>
        </w:tc>
        <w:tc>
          <w:tcPr>
            <w:tcW w:w="464" w:type="pct"/>
            <w:tcBorders>
              <w:top w:val="single" w:sz="4" w:space="0" w:color="000000"/>
              <w:left w:val="single" w:sz="4" w:space="0" w:color="000000"/>
              <w:bottom w:val="single" w:sz="4" w:space="0" w:color="000000"/>
              <w:right w:val="single" w:sz="4" w:space="0" w:color="000000"/>
            </w:tcBorders>
            <w:vAlign w:val="center"/>
          </w:tcPr>
          <w:p w14:paraId="321D79A3" w14:textId="77777777" w:rsidR="00257EF8" w:rsidRPr="00257EF8" w:rsidRDefault="00257EF8" w:rsidP="00D240D6">
            <w:pPr>
              <w:spacing w:before="120" w:after="120" w:line="360" w:lineRule="auto"/>
              <w:rPr>
                <w:sz w:val="20"/>
                <w:szCs w:val="20"/>
              </w:rPr>
            </w:pPr>
            <w:r w:rsidRPr="00257EF8">
              <w:rPr>
                <w:sz w:val="20"/>
                <w:szCs w:val="20"/>
              </w:rPr>
              <w:t xml:space="preserve">- </w:t>
            </w:r>
          </w:p>
        </w:tc>
      </w:tr>
      <w:tr w:rsidR="00257EF8" w:rsidRPr="00257EF8" w14:paraId="2F8FD28E" w14:textId="77777777" w:rsidTr="009F492E">
        <w:trPr>
          <w:trHeight w:val="818"/>
        </w:trPr>
        <w:tc>
          <w:tcPr>
            <w:tcW w:w="238" w:type="pct"/>
            <w:tcBorders>
              <w:top w:val="single" w:sz="4" w:space="0" w:color="000000"/>
              <w:left w:val="single" w:sz="4" w:space="0" w:color="000000"/>
              <w:bottom w:val="single" w:sz="4" w:space="0" w:color="000000"/>
              <w:right w:val="single" w:sz="4" w:space="0" w:color="000000"/>
            </w:tcBorders>
            <w:vAlign w:val="center"/>
          </w:tcPr>
          <w:p w14:paraId="62913746" w14:textId="77777777" w:rsidR="00257EF8" w:rsidRPr="00257EF8" w:rsidRDefault="00257EF8" w:rsidP="00D240D6">
            <w:pPr>
              <w:spacing w:before="120" w:after="120" w:line="360" w:lineRule="auto"/>
              <w:rPr>
                <w:sz w:val="20"/>
                <w:szCs w:val="20"/>
              </w:rPr>
            </w:pPr>
            <w:r w:rsidRPr="00257EF8">
              <w:rPr>
                <w:sz w:val="20"/>
                <w:szCs w:val="20"/>
              </w:rPr>
              <w:t xml:space="preserve">4 </w:t>
            </w:r>
          </w:p>
        </w:tc>
        <w:tc>
          <w:tcPr>
            <w:tcW w:w="517" w:type="pct"/>
            <w:tcBorders>
              <w:top w:val="single" w:sz="4" w:space="0" w:color="000000"/>
              <w:left w:val="single" w:sz="4" w:space="0" w:color="000000"/>
              <w:bottom w:val="single" w:sz="4" w:space="0" w:color="000000"/>
              <w:right w:val="single" w:sz="4" w:space="0" w:color="000000"/>
            </w:tcBorders>
            <w:vAlign w:val="center"/>
          </w:tcPr>
          <w:p w14:paraId="7802624D" w14:textId="77777777" w:rsidR="00257EF8" w:rsidRPr="00257EF8" w:rsidRDefault="00257EF8" w:rsidP="00D240D6">
            <w:pPr>
              <w:spacing w:before="120" w:after="120" w:line="360" w:lineRule="auto"/>
              <w:rPr>
                <w:sz w:val="20"/>
                <w:szCs w:val="20"/>
              </w:rPr>
            </w:pPr>
            <w:r w:rsidRPr="00257EF8">
              <w:rPr>
                <w:sz w:val="20"/>
                <w:szCs w:val="20"/>
              </w:rPr>
              <w:t xml:space="preserve">Płońsk Bydgoska </w:t>
            </w:r>
          </w:p>
        </w:tc>
        <w:tc>
          <w:tcPr>
            <w:tcW w:w="300" w:type="pct"/>
            <w:tcBorders>
              <w:top w:val="single" w:sz="4" w:space="0" w:color="000000"/>
              <w:left w:val="single" w:sz="4" w:space="0" w:color="000000"/>
              <w:bottom w:val="single" w:sz="4" w:space="0" w:color="000000"/>
              <w:right w:val="single" w:sz="4" w:space="0" w:color="000000"/>
            </w:tcBorders>
            <w:vAlign w:val="center"/>
          </w:tcPr>
          <w:p w14:paraId="0E821711" w14:textId="77777777" w:rsidR="00257EF8" w:rsidRPr="00257EF8" w:rsidRDefault="00257EF8" w:rsidP="00D240D6">
            <w:pPr>
              <w:spacing w:before="120" w:after="120" w:line="360" w:lineRule="auto"/>
              <w:rPr>
                <w:sz w:val="20"/>
                <w:szCs w:val="20"/>
              </w:rPr>
            </w:pPr>
            <w:r w:rsidRPr="00257EF8">
              <w:rPr>
                <w:sz w:val="20"/>
                <w:szCs w:val="20"/>
              </w:rPr>
              <w:t xml:space="preserve">PNB </w:t>
            </w:r>
          </w:p>
        </w:tc>
        <w:tc>
          <w:tcPr>
            <w:tcW w:w="293" w:type="pct"/>
            <w:tcBorders>
              <w:top w:val="single" w:sz="4" w:space="0" w:color="000000"/>
              <w:left w:val="single" w:sz="4" w:space="0" w:color="000000"/>
              <w:bottom w:val="single" w:sz="4" w:space="0" w:color="000000"/>
              <w:right w:val="single" w:sz="4" w:space="0" w:color="000000"/>
            </w:tcBorders>
            <w:vAlign w:val="center"/>
          </w:tcPr>
          <w:p w14:paraId="2FBB9AA7" w14:textId="77777777" w:rsidR="00257EF8" w:rsidRPr="00257EF8" w:rsidRDefault="00257EF8" w:rsidP="00D240D6">
            <w:pPr>
              <w:spacing w:before="120" w:after="120" w:line="360" w:lineRule="auto"/>
              <w:rPr>
                <w:sz w:val="20"/>
                <w:szCs w:val="20"/>
              </w:rPr>
            </w:pPr>
            <w:r w:rsidRPr="00257EF8">
              <w:rPr>
                <w:sz w:val="20"/>
                <w:szCs w:val="20"/>
              </w:rPr>
              <w:t xml:space="preserve">2 </w:t>
            </w:r>
          </w:p>
        </w:tc>
        <w:tc>
          <w:tcPr>
            <w:tcW w:w="1192" w:type="pct"/>
            <w:tcBorders>
              <w:top w:val="single" w:sz="4" w:space="0" w:color="000000"/>
              <w:left w:val="single" w:sz="4" w:space="0" w:color="000000"/>
              <w:bottom w:val="single" w:sz="4" w:space="0" w:color="000000"/>
              <w:right w:val="single" w:sz="4" w:space="0" w:color="000000"/>
            </w:tcBorders>
            <w:vAlign w:val="center"/>
          </w:tcPr>
          <w:p w14:paraId="4B28CA57" w14:textId="77777777" w:rsidR="00257EF8" w:rsidRPr="00257EF8" w:rsidRDefault="00257EF8" w:rsidP="00D240D6">
            <w:pPr>
              <w:spacing w:before="120" w:after="120" w:line="360" w:lineRule="auto"/>
              <w:rPr>
                <w:sz w:val="20"/>
                <w:szCs w:val="20"/>
              </w:rPr>
            </w:pPr>
            <w:r w:rsidRPr="00257EF8">
              <w:rPr>
                <w:sz w:val="20"/>
                <w:szCs w:val="20"/>
              </w:rPr>
              <w:t xml:space="preserve">115000±10%±8st/16500 </w:t>
            </w:r>
          </w:p>
        </w:tc>
        <w:tc>
          <w:tcPr>
            <w:tcW w:w="634" w:type="pct"/>
            <w:tcBorders>
              <w:top w:val="single" w:sz="4" w:space="0" w:color="000000"/>
              <w:left w:val="single" w:sz="4" w:space="0" w:color="000000"/>
              <w:bottom w:val="single" w:sz="4" w:space="0" w:color="000000"/>
              <w:right w:val="single" w:sz="4" w:space="0" w:color="000000"/>
            </w:tcBorders>
            <w:vAlign w:val="center"/>
          </w:tcPr>
          <w:p w14:paraId="76E744FE" w14:textId="77777777" w:rsidR="00257EF8" w:rsidRPr="00257EF8" w:rsidRDefault="00257EF8" w:rsidP="00D240D6">
            <w:pPr>
              <w:spacing w:before="120" w:after="120" w:line="360" w:lineRule="auto"/>
              <w:rPr>
                <w:sz w:val="20"/>
                <w:szCs w:val="20"/>
              </w:rPr>
            </w:pPr>
            <w:r w:rsidRPr="00257EF8">
              <w:rPr>
                <w:sz w:val="20"/>
                <w:szCs w:val="20"/>
              </w:rPr>
              <w:t xml:space="preserve">25 </w:t>
            </w:r>
          </w:p>
        </w:tc>
        <w:tc>
          <w:tcPr>
            <w:tcW w:w="681" w:type="pct"/>
            <w:tcBorders>
              <w:top w:val="single" w:sz="4" w:space="0" w:color="000000"/>
              <w:left w:val="single" w:sz="4" w:space="0" w:color="000000"/>
              <w:bottom w:val="single" w:sz="4" w:space="0" w:color="000000"/>
              <w:right w:val="single" w:sz="4" w:space="0" w:color="000000"/>
            </w:tcBorders>
            <w:vAlign w:val="center"/>
          </w:tcPr>
          <w:p w14:paraId="214EB8DD" w14:textId="77777777" w:rsidR="00257EF8" w:rsidRPr="00257EF8" w:rsidRDefault="00257EF8" w:rsidP="00D240D6">
            <w:pPr>
              <w:spacing w:before="120" w:after="120" w:line="360" w:lineRule="auto"/>
              <w:rPr>
                <w:sz w:val="20"/>
                <w:szCs w:val="20"/>
              </w:rPr>
            </w:pPr>
            <w:r w:rsidRPr="00257EF8">
              <w:rPr>
                <w:sz w:val="20"/>
                <w:szCs w:val="20"/>
              </w:rPr>
              <w:t xml:space="preserve">12/37 </w:t>
            </w:r>
          </w:p>
        </w:tc>
        <w:tc>
          <w:tcPr>
            <w:tcW w:w="681" w:type="pct"/>
            <w:tcBorders>
              <w:top w:val="single" w:sz="4" w:space="0" w:color="000000"/>
              <w:left w:val="single" w:sz="4" w:space="0" w:color="000000"/>
              <w:bottom w:val="single" w:sz="4" w:space="0" w:color="000000"/>
              <w:right w:val="single" w:sz="4" w:space="0" w:color="000000"/>
            </w:tcBorders>
            <w:vAlign w:val="center"/>
          </w:tcPr>
          <w:p w14:paraId="6416C209" w14:textId="77777777" w:rsidR="00257EF8" w:rsidRPr="00257EF8" w:rsidRDefault="00257EF8" w:rsidP="00D240D6">
            <w:pPr>
              <w:spacing w:before="120" w:after="120" w:line="360" w:lineRule="auto"/>
              <w:rPr>
                <w:sz w:val="20"/>
                <w:szCs w:val="20"/>
              </w:rPr>
            </w:pPr>
            <w:r w:rsidRPr="00257EF8">
              <w:rPr>
                <w:sz w:val="20"/>
                <w:szCs w:val="20"/>
              </w:rPr>
              <w:t xml:space="preserve">17/38 </w:t>
            </w:r>
          </w:p>
        </w:tc>
        <w:tc>
          <w:tcPr>
            <w:tcW w:w="464" w:type="pct"/>
            <w:tcBorders>
              <w:top w:val="single" w:sz="4" w:space="0" w:color="000000"/>
              <w:left w:val="single" w:sz="4" w:space="0" w:color="000000"/>
              <w:bottom w:val="single" w:sz="4" w:space="0" w:color="000000"/>
              <w:right w:val="single" w:sz="4" w:space="0" w:color="000000"/>
            </w:tcBorders>
            <w:vAlign w:val="center"/>
          </w:tcPr>
          <w:p w14:paraId="581EC59C" w14:textId="77777777" w:rsidR="00257EF8" w:rsidRPr="00257EF8" w:rsidRDefault="00257EF8" w:rsidP="00D240D6">
            <w:pPr>
              <w:spacing w:before="120" w:after="120" w:line="360" w:lineRule="auto"/>
              <w:rPr>
                <w:sz w:val="20"/>
                <w:szCs w:val="20"/>
              </w:rPr>
            </w:pPr>
            <w:r w:rsidRPr="00257EF8">
              <w:rPr>
                <w:sz w:val="20"/>
                <w:szCs w:val="20"/>
              </w:rPr>
              <w:t xml:space="preserve">- </w:t>
            </w:r>
          </w:p>
        </w:tc>
      </w:tr>
    </w:tbl>
    <w:p w14:paraId="3792158D" w14:textId="1C944CB3" w:rsidR="003E613C" w:rsidRPr="00E12AEA" w:rsidRDefault="00257EF8" w:rsidP="00D240D6">
      <w:pPr>
        <w:spacing w:before="120" w:after="120" w:line="360" w:lineRule="auto"/>
        <w:rPr>
          <w:rStyle w:val="Wyrnieniedelikatne"/>
        </w:rPr>
      </w:pPr>
      <w:r w:rsidRPr="00E12AEA">
        <w:rPr>
          <w:rStyle w:val="Wyrnieniedelikatne"/>
        </w:rPr>
        <w:t xml:space="preserve">Źródło: ENERGA-OPERATOR S.A.  </w:t>
      </w:r>
    </w:p>
    <w:p w14:paraId="284DA384" w14:textId="77777777" w:rsidR="00B53A89" w:rsidRDefault="00B53A89" w:rsidP="00D240D6">
      <w:pPr>
        <w:spacing w:before="120" w:after="120" w:line="360" w:lineRule="auto"/>
      </w:pPr>
    </w:p>
    <w:p w14:paraId="674AF198" w14:textId="31BA0867" w:rsidR="006C2B02" w:rsidRDefault="006C2B02" w:rsidP="00D240D6">
      <w:pPr>
        <w:spacing w:before="120" w:after="120" w:line="360" w:lineRule="auto"/>
      </w:pPr>
      <w:r>
        <w:t>Na terenie Gminy Miasto Płońska występują stacje transformatorowe SN/</w:t>
      </w:r>
      <w:proofErr w:type="spellStart"/>
      <w:r>
        <w:t>nN</w:t>
      </w:r>
      <w:proofErr w:type="spellEnd"/>
      <w:r w:rsidR="002C0B04">
        <w:t xml:space="preserve"> w </w:t>
      </w:r>
      <w:r>
        <w:t>wykonaniu</w:t>
      </w:r>
    </w:p>
    <w:p w14:paraId="571C30EC" w14:textId="41233A59" w:rsidR="003E613C" w:rsidRDefault="006C2B02" w:rsidP="00D240D6">
      <w:pPr>
        <w:spacing w:before="120" w:after="120" w:line="360" w:lineRule="auto"/>
      </w:pPr>
      <w:r>
        <w:t>budynkowym/kontenerowym (wnętrzowe) oraz napowietrznym (słupowe).</w:t>
      </w:r>
    </w:p>
    <w:p w14:paraId="31A516F6" w14:textId="6AAED25D" w:rsidR="00141611" w:rsidRDefault="006C2B02" w:rsidP="00D240D6">
      <w:pPr>
        <w:spacing w:before="120" w:after="120" w:line="360" w:lineRule="auto"/>
      </w:pPr>
      <w:r>
        <w:lastRenderedPageBreak/>
        <w:t>Zasilanie odbiorców energii elektrycznej następuje</w:t>
      </w:r>
      <w:r w:rsidR="002C0B04">
        <w:t xml:space="preserve"> z </w:t>
      </w:r>
      <w:r>
        <w:t>istniejących lub projektowanych sieci e</w:t>
      </w:r>
      <w:r w:rsidR="0063798E">
        <w:t xml:space="preserve">lektroenergetycznych WN, SN, </w:t>
      </w:r>
      <w:proofErr w:type="spellStart"/>
      <w:r w:rsidR="0063798E">
        <w:t>nN</w:t>
      </w:r>
      <w:proofErr w:type="spellEnd"/>
      <w:r w:rsidR="0063798E">
        <w:t xml:space="preserve"> </w:t>
      </w:r>
      <w:r>
        <w:t xml:space="preserve"> poprzez ich budowę</w:t>
      </w:r>
      <w:r w:rsidR="00636143">
        <w:t xml:space="preserve"> i </w:t>
      </w:r>
      <w:r>
        <w:t>rozbudowę.</w:t>
      </w:r>
    </w:p>
    <w:p w14:paraId="27E7C4C6" w14:textId="715FEAB3" w:rsidR="00B9418F" w:rsidRDefault="00B9418F" w:rsidP="00511C0D">
      <w:pPr>
        <w:pStyle w:val="Legenda"/>
      </w:pPr>
      <w:bookmarkStart w:id="72" w:name="_Toc158896772"/>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16</w:t>
      </w:r>
      <w:r w:rsidR="0083545E">
        <w:rPr>
          <w:noProof/>
        </w:rPr>
        <w:fldChar w:fldCharType="end"/>
      </w:r>
      <w:r w:rsidRPr="00B9418F">
        <w:t xml:space="preserve"> </w:t>
      </w:r>
      <w:r w:rsidRPr="0009319F">
        <w:t>Liczba odbiorców</w:t>
      </w:r>
      <w:r w:rsidR="00636143">
        <w:t xml:space="preserve"> i </w:t>
      </w:r>
      <w:r w:rsidRPr="0009319F">
        <w:t xml:space="preserve">zużycie energii na terenie </w:t>
      </w:r>
      <w:r>
        <w:t>miasta Płońsk</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4"/>
        <w:gridCol w:w="1224"/>
        <w:gridCol w:w="1826"/>
        <w:gridCol w:w="1826"/>
        <w:gridCol w:w="1826"/>
      </w:tblGrid>
      <w:tr w:rsidR="0009319F" w:rsidRPr="00557C31" w14:paraId="0501A639" w14:textId="77777777" w:rsidTr="00787AF1">
        <w:trPr>
          <w:trHeight w:val="300"/>
        </w:trPr>
        <w:tc>
          <w:tcPr>
            <w:tcW w:w="1300" w:type="pct"/>
            <w:tcMar>
              <w:top w:w="0" w:type="dxa"/>
              <w:left w:w="70" w:type="dxa"/>
              <w:bottom w:w="0" w:type="dxa"/>
              <w:right w:w="70" w:type="dxa"/>
            </w:tcMar>
            <w:vAlign w:val="bottom"/>
            <w:hideMark/>
          </w:tcPr>
          <w:p w14:paraId="441FF5EB" w14:textId="3AB3B3E4" w:rsidR="0009319F" w:rsidRPr="00787AF1" w:rsidRDefault="0009319F" w:rsidP="00787AF1">
            <w:pPr>
              <w:spacing w:before="120" w:after="120" w:line="360" w:lineRule="auto"/>
              <w:jc w:val="center"/>
              <w:rPr>
                <w:b/>
                <w:bCs/>
                <w:sz w:val="20"/>
                <w:szCs w:val="20"/>
              </w:rPr>
            </w:pPr>
            <w:r w:rsidRPr="00787AF1">
              <w:rPr>
                <w:b/>
                <w:bCs/>
                <w:sz w:val="20"/>
                <w:szCs w:val="20"/>
              </w:rPr>
              <w:t>Wyszczególnienie</w:t>
            </w:r>
          </w:p>
        </w:tc>
        <w:tc>
          <w:tcPr>
            <w:tcW w:w="676" w:type="pct"/>
            <w:tcMar>
              <w:top w:w="0" w:type="dxa"/>
              <w:left w:w="70" w:type="dxa"/>
              <w:bottom w:w="0" w:type="dxa"/>
              <w:right w:w="70" w:type="dxa"/>
            </w:tcMar>
            <w:vAlign w:val="bottom"/>
            <w:hideMark/>
          </w:tcPr>
          <w:p w14:paraId="192A1AD4" w14:textId="6DA79F52" w:rsidR="0009319F" w:rsidRPr="00787AF1" w:rsidRDefault="0009319F" w:rsidP="00787AF1">
            <w:pPr>
              <w:spacing w:before="120" w:after="120" w:line="360" w:lineRule="auto"/>
              <w:jc w:val="center"/>
              <w:rPr>
                <w:b/>
                <w:bCs/>
                <w:sz w:val="20"/>
                <w:szCs w:val="20"/>
              </w:rPr>
            </w:pPr>
            <w:r w:rsidRPr="00787AF1">
              <w:rPr>
                <w:b/>
                <w:bCs/>
                <w:sz w:val="20"/>
                <w:szCs w:val="20"/>
              </w:rPr>
              <w:t>Rodzaj napięcia</w:t>
            </w:r>
          </w:p>
        </w:tc>
        <w:tc>
          <w:tcPr>
            <w:tcW w:w="1008" w:type="pct"/>
            <w:tcMar>
              <w:top w:w="0" w:type="dxa"/>
              <w:left w:w="70" w:type="dxa"/>
              <w:bottom w:w="0" w:type="dxa"/>
              <w:right w:w="70" w:type="dxa"/>
            </w:tcMar>
            <w:vAlign w:val="bottom"/>
            <w:hideMark/>
          </w:tcPr>
          <w:p w14:paraId="7F54046A" w14:textId="77777777" w:rsidR="0009319F" w:rsidRPr="00787AF1" w:rsidRDefault="0009319F" w:rsidP="00787AF1">
            <w:pPr>
              <w:spacing w:before="120" w:after="120" w:line="360" w:lineRule="auto"/>
              <w:jc w:val="center"/>
              <w:rPr>
                <w:b/>
                <w:bCs/>
                <w:sz w:val="20"/>
                <w:szCs w:val="20"/>
              </w:rPr>
            </w:pPr>
            <w:r w:rsidRPr="00787AF1">
              <w:rPr>
                <w:b/>
                <w:bCs/>
                <w:sz w:val="20"/>
                <w:szCs w:val="20"/>
              </w:rPr>
              <w:t>2020</w:t>
            </w:r>
          </w:p>
        </w:tc>
        <w:tc>
          <w:tcPr>
            <w:tcW w:w="1008" w:type="pct"/>
            <w:tcMar>
              <w:top w:w="0" w:type="dxa"/>
              <w:left w:w="70" w:type="dxa"/>
              <w:bottom w:w="0" w:type="dxa"/>
              <w:right w:w="70" w:type="dxa"/>
            </w:tcMar>
            <w:vAlign w:val="bottom"/>
            <w:hideMark/>
          </w:tcPr>
          <w:p w14:paraId="553A48B3" w14:textId="77777777" w:rsidR="0009319F" w:rsidRPr="00787AF1" w:rsidRDefault="0009319F" w:rsidP="00787AF1">
            <w:pPr>
              <w:spacing w:before="120" w:after="120" w:line="360" w:lineRule="auto"/>
              <w:jc w:val="center"/>
              <w:rPr>
                <w:b/>
                <w:bCs/>
                <w:sz w:val="20"/>
                <w:szCs w:val="20"/>
              </w:rPr>
            </w:pPr>
            <w:r w:rsidRPr="00787AF1">
              <w:rPr>
                <w:b/>
                <w:bCs/>
                <w:sz w:val="20"/>
                <w:szCs w:val="20"/>
              </w:rPr>
              <w:t>2021</w:t>
            </w:r>
          </w:p>
        </w:tc>
        <w:tc>
          <w:tcPr>
            <w:tcW w:w="1008" w:type="pct"/>
            <w:tcMar>
              <w:top w:w="0" w:type="dxa"/>
              <w:left w:w="70" w:type="dxa"/>
              <w:bottom w:w="0" w:type="dxa"/>
              <w:right w:w="70" w:type="dxa"/>
            </w:tcMar>
            <w:vAlign w:val="bottom"/>
            <w:hideMark/>
          </w:tcPr>
          <w:p w14:paraId="3803CDF9" w14:textId="77777777" w:rsidR="0009319F" w:rsidRPr="00787AF1" w:rsidRDefault="0009319F" w:rsidP="00787AF1">
            <w:pPr>
              <w:spacing w:before="120" w:after="120" w:line="360" w:lineRule="auto"/>
              <w:jc w:val="center"/>
              <w:rPr>
                <w:b/>
                <w:bCs/>
                <w:sz w:val="20"/>
                <w:szCs w:val="20"/>
              </w:rPr>
            </w:pPr>
            <w:r w:rsidRPr="00787AF1">
              <w:rPr>
                <w:b/>
                <w:bCs/>
                <w:sz w:val="20"/>
                <w:szCs w:val="20"/>
              </w:rPr>
              <w:t>2022</w:t>
            </w:r>
          </w:p>
        </w:tc>
      </w:tr>
      <w:tr w:rsidR="0009319F" w:rsidRPr="00557C31" w14:paraId="244F00B1" w14:textId="77777777" w:rsidTr="00787AF1">
        <w:trPr>
          <w:trHeight w:val="300"/>
        </w:trPr>
        <w:tc>
          <w:tcPr>
            <w:tcW w:w="1300" w:type="pct"/>
            <w:vMerge w:val="restart"/>
            <w:tcMar>
              <w:top w:w="0" w:type="dxa"/>
              <w:left w:w="70" w:type="dxa"/>
              <w:bottom w:w="0" w:type="dxa"/>
              <w:right w:w="70" w:type="dxa"/>
            </w:tcMar>
            <w:vAlign w:val="center"/>
            <w:hideMark/>
          </w:tcPr>
          <w:p w14:paraId="2B52873D" w14:textId="77777777" w:rsidR="0009319F" w:rsidRPr="00557C31" w:rsidRDefault="0009319F" w:rsidP="0009319F">
            <w:pPr>
              <w:spacing w:before="120" w:after="120" w:line="360" w:lineRule="auto"/>
              <w:rPr>
                <w:sz w:val="20"/>
                <w:szCs w:val="20"/>
              </w:rPr>
            </w:pPr>
            <w:r w:rsidRPr="00557C31">
              <w:rPr>
                <w:sz w:val="20"/>
                <w:szCs w:val="20"/>
              </w:rPr>
              <w:t>liczba odbiorców</w:t>
            </w:r>
          </w:p>
        </w:tc>
        <w:tc>
          <w:tcPr>
            <w:tcW w:w="676" w:type="pct"/>
            <w:tcMar>
              <w:top w:w="0" w:type="dxa"/>
              <w:left w:w="70" w:type="dxa"/>
              <w:bottom w:w="0" w:type="dxa"/>
              <w:right w:w="70" w:type="dxa"/>
            </w:tcMar>
            <w:vAlign w:val="bottom"/>
            <w:hideMark/>
          </w:tcPr>
          <w:p w14:paraId="181B0149" w14:textId="77777777" w:rsidR="0009319F" w:rsidRPr="00557C31" w:rsidRDefault="0009319F" w:rsidP="0009319F">
            <w:pPr>
              <w:spacing w:before="120" w:after="120" w:line="360" w:lineRule="auto"/>
              <w:rPr>
                <w:sz w:val="20"/>
                <w:szCs w:val="20"/>
              </w:rPr>
            </w:pPr>
            <w:r w:rsidRPr="00557C31">
              <w:rPr>
                <w:sz w:val="20"/>
                <w:szCs w:val="20"/>
              </w:rPr>
              <w:t>WN</w:t>
            </w:r>
          </w:p>
        </w:tc>
        <w:tc>
          <w:tcPr>
            <w:tcW w:w="1008" w:type="pct"/>
            <w:tcMar>
              <w:top w:w="0" w:type="dxa"/>
              <w:left w:w="70" w:type="dxa"/>
              <w:bottom w:w="0" w:type="dxa"/>
              <w:right w:w="70" w:type="dxa"/>
            </w:tcMar>
            <w:vAlign w:val="bottom"/>
            <w:hideMark/>
          </w:tcPr>
          <w:p w14:paraId="5F0D03FE" w14:textId="77777777" w:rsidR="0009319F" w:rsidRPr="00557C31" w:rsidRDefault="0009319F" w:rsidP="0009319F">
            <w:pPr>
              <w:spacing w:before="120" w:after="120" w:line="360" w:lineRule="auto"/>
              <w:rPr>
                <w:sz w:val="20"/>
                <w:szCs w:val="20"/>
              </w:rPr>
            </w:pPr>
            <w:r w:rsidRPr="00557C31">
              <w:rPr>
                <w:sz w:val="20"/>
                <w:szCs w:val="20"/>
              </w:rPr>
              <w:t>0</w:t>
            </w:r>
          </w:p>
        </w:tc>
        <w:tc>
          <w:tcPr>
            <w:tcW w:w="1008" w:type="pct"/>
            <w:tcMar>
              <w:top w:w="0" w:type="dxa"/>
              <w:left w:w="70" w:type="dxa"/>
              <w:bottom w:w="0" w:type="dxa"/>
              <w:right w:w="70" w:type="dxa"/>
            </w:tcMar>
            <w:vAlign w:val="bottom"/>
            <w:hideMark/>
          </w:tcPr>
          <w:p w14:paraId="115F0324" w14:textId="77777777" w:rsidR="0009319F" w:rsidRPr="00557C31" w:rsidRDefault="0009319F" w:rsidP="0009319F">
            <w:pPr>
              <w:spacing w:before="120" w:after="120" w:line="360" w:lineRule="auto"/>
              <w:rPr>
                <w:sz w:val="20"/>
                <w:szCs w:val="20"/>
              </w:rPr>
            </w:pPr>
            <w:r w:rsidRPr="00557C31">
              <w:rPr>
                <w:sz w:val="20"/>
                <w:szCs w:val="20"/>
              </w:rPr>
              <w:t>0</w:t>
            </w:r>
          </w:p>
        </w:tc>
        <w:tc>
          <w:tcPr>
            <w:tcW w:w="1008" w:type="pct"/>
            <w:tcMar>
              <w:top w:w="0" w:type="dxa"/>
              <w:left w:w="70" w:type="dxa"/>
              <w:bottom w:w="0" w:type="dxa"/>
              <w:right w:w="70" w:type="dxa"/>
            </w:tcMar>
            <w:vAlign w:val="bottom"/>
            <w:hideMark/>
          </w:tcPr>
          <w:p w14:paraId="050823B8" w14:textId="77777777" w:rsidR="0009319F" w:rsidRPr="00557C31" w:rsidRDefault="0009319F" w:rsidP="0009319F">
            <w:pPr>
              <w:spacing w:before="120" w:after="120" w:line="360" w:lineRule="auto"/>
              <w:rPr>
                <w:sz w:val="20"/>
                <w:szCs w:val="20"/>
              </w:rPr>
            </w:pPr>
            <w:r w:rsidRPr="00557C31">
              <w:rPr>
                <w:sz w:val="20"/>
                <w:szCs w:val="20"/>
              </w:rPr>
              <w:t>0</w:t>
            </w:r>
          </w:p>
        </w:tc>
      </w:tr>
      <w:tr w:rsidR="0009319F" w:rsidRPr="00557C31" w14:paraId="7B9C2C33" w14:textId="77777777" w:rsidTr="00787AF1">
        <w:trPr>
          <w:trHeight w:val="300"/>
        </w:trPr>
        <w:tc>
          <w:tcPr>
            <w:tcW w:w="1300" w:type="pct"/>
            <w:vMerge/>
            <w:vAlign w:val="center"/>
            <w:hideMark/>
          </w:tcPr>
          <w:p w14:paraId="05DA5EA5" w14:textId="77777777" w:rsidR="0009319F" w:rsidRPr="00557C31" w:rsidRDefault="0009319F" w:rsidP="0009319F">
            <w:pPr>
              <w:spacing w:before="120" w:after="120" w:line="360" w:lineRule="auto"/>
              <w:rPr>
                <w:sz w:val="20"/>
                <w:szCs w:val="20"/>
              </w:rPr>
            </w:pPr>
          </w:p>
        </w:tc>
        <w:tc>
          <w:tcPr>
            <w:tcW w:w="676" w:type="pct"/>
            <w:tcMar>
              <w:top w:w="0" w:type="dxa"/>
              <w:left w:w="70" w:type="dxa"/>
              <w:bottom w:w="0" w:type="dxa"/>
              <w:right w:w="70" w:type="dxa"/>
            </w:tcMar>
            <w:vAlign w:val="bottom"/>
            <w:hideMark/>
          </w:tcPr>
          <w:p w14:paraId="256D9957" w14:textId="77777777" w:rsidR="0009319F" w:rsidRPr="00557C31" w:rsidRDefault="0009319F" w:rsidP="0009319F">
            <w:pPr>
              <w:spacing w:before="120" w:after="120" w:line="360" w:lineRule="auto"/>
              <w:rPr>
                <w:sz w:val="20"/>
                <w:szCs w:val="20"/>
              </w:rPr>
            </w:pPr>
            <w:r w:rsidRPr="00557C31">
              <w:rPr>
                <w:sz w:val="20"/>
                <w:szCs w:val="20"/>
              </w:rPr>
              <w:t>SN</w:t>
            </w:r>
          </w:p>
        </w:tc>
        <w:tc>
          <w:tcPr>
            <w:tcW w:w="1008" w:type="pct"/>
            <w:tcMar>
              <w:top w:w="0" w:type="dxa"/>
              <w:left w:w="70" w:type="dxa"/>
              <w:bottom w:w="0" w:type="dxa"/>
              <w:right w:w="70" w:type="dxa"/>
            </w:tcMar>
            <w:vAlign w:val="bottom"/>
            <w:hideMark/>
          </w:tcPr>
          <w:p w14:paraId="78A05753" w14:textId="77777777" w:rsidR="0009319F" w:rsidRPr="00557C31" w:rsidRDefault="0009319F" w:rsidP="0009319F">
            <w:pPr>
              <w:spacing w:before="120" w:after="120" w:line="360" w:lineRule="auto"/>
              <w:rPr>
                <w:sz w:val="20"/>
                <w:szCs w:val="20"/>
              </w:rPr>
            </w:pPr>
            <w:r w:rsidRPr="00557C31">
              <w:rPr>
                <w:sz w:val="20"/>
                <w:szCs w:val="20"/>
              </w:rPr>
              <w:t>40</w:t>
            </w:r>
          </w:p>
        </w:tc>
        <w:tc>
          <w:tcPr>
            <w:tcW w:w="1008" w:type="pct"/>
            <w:tcMar>
              <w:top w:w="0" w:type="dxa"/>
              <w:left w:w="70" w:type="dxa"/>
              <w:bottom w:w="0" w:type="dxa"/>
              <w:right w:w="70" w:type="dxa"/>
            </w:tcMar>
            <w:vAlign w:val="bottom"/>
            <w:hideMark/>
          </w:tcPr>
          <w:p w14:paraId="3A42F840" w14:textId="77777777" w:rsidR="0009319F" w:rsidRPr="00557C31" w:rsidRDefault="0009319F" w:rsidP="0009319F">
            <w:pPr>
              <w:spacing w:before="120" w:after="120" w:line="360" w:lineRule="auto"/>
              <w:rPr>
                <w:sz w:val="20"/>
                <w:szCs w:val="20"/>
              </w:rPr>
            </w:pPr>
            <w:r w:rsidRPr="00557C31">
              <w:rPr>
                <w:sz w:val="20"/>
                <w:szCs w:val="20"/>
              </w:rPr>
              <w:t>42</w:t>
            </w:r>
          </w:p>
        </w:tc>
        <w:tc>
          <w:tcPr>
            <w:tcW w:w="1008" w:type="pct"/>
            <w:tcMar>
              <w:top w:w="0" w:type="dxa"/>
              <w:left w:w="70" w:type="dxa"/>
              <w:bottom w:w="0" w:type="dxa"/>
              <w:right w:w="70" w:type="dxa"/>
            </w:tcMar>
            <w:vAlign w:val="bottom"/>
            <w:hideMark/>
          </w:tcPr>
          <w:p w14:paraId="363A74B6" w14:textId="77777777" w:rsidR="0009319F" w:rsidRPr="00557C31" w:rsidRDefault="0009319F" w:rsidP="0009319F">
            <w:pPr>
              <w:spacing w:before="120" w:after="120" w:line="360" w:lineRule="auto"/>
              <w:rPr>
                <w:sz w:val="20"/>
                <w:szCs w:val="20"/>
              </w:rPr>
            </w:pPr>
            <w:r w:rsidRPr="00557C31">
              <w:rPr>
                <w:sz w:val="20"/>
                <w:szCs w:val="20"/>
              </w:rPr>
              <w:t>43</w:t>
            </w:r>
          </w:p>
        </w:tc>
      </w:tr>
      <w:tr w:rsidR="0009319F" w:rsidRPr="00557C31" w14:paraId="5D84A193" w14:textId="77777777" w:rsidTr="00787AF1">
        <w:trPr>
          <w:trHeight w:val="300"/>
        </w:trPr>
        <w:tc>
          <w:tcPr>
            <w:tcW w:w="1300" w:type="pct"/>
            <w:vMerge/>
            <w:vAlign w:val="center"/>
            <w:hideMark/>
          </w:tcPr>
          <w:p w14:paraId="3158A8AC" w14:textId="77777777" w:rsidR="0009319F" w:rsidRPr="00557C31" w:rsidRDefault="0009319F" w:rsidP="0009319F">
            <w:pPr>
              <w:spacing w:before="120" w:after="120" w:line="360" w:lineRule="auto"/>
              <w:rPr>
                <w:sz w:val="20"/>
                <w:szCs w:val="20"/>
              </w:rPr>
            </w:pPr>
          </w:p>
        </w:tc>
        <w:tc>
          <w:tcPr>
            <w:tcW w:w="676" w:type="pct"/>
            <w:tcMar>
              <w:top w:w="0" w:type="dxa"/>
              <w:left w:w="70" w:type="dxa"/>
              <w:bottom w:w="0" w:type="dxa"/>
              <w:right w:w="70" w:type="dxa"/>
            </w:tcMar>
            <w:vAlign w:val="bottom"/>
            <w:hideMark/>
          </w:tcPr>
          <w:p w14:paraId="314BA9F9" w14:textId="77777777" w:rsidR="0009319F" w:rsidRPr="00557C31" w:rsidRDefault="0009319F" w:rsidP="0009319F">
            <w:pPr>
              <w:spacing w:before="120" w:after="120" w:line="360" w:lineRule="auto"/>
              <w:rPr>
                <w:sz w:val="20"/>
                <w:szCs w:val="20"/>
              </w:rPr>
            </w:pPr>
            <w:proofErr w:type="spellStart"/>
            <w:r w:rsidRPr="00557C31">
              <w:rPr>
                <w:sz w:val="20"/>
                <w:szCs w:val="20"/>
              </w:rPr>
              <w:t>nn</w:t>
            </w:r>
            <w:proofErr w:type="spellEnd"/>
          </w:p>
        </w:tc>
        <w:tc>
          <w:tcPr>
            <w:tcW w:w="1008" w:type="pct"/>
            <w:tcMar>
              <w:top w:w="0" w:type="dxa"/>
              <w:left w:w="70" w:type="dxa"/>
              <w:bottom w:w="0" w:type="dxa"/>
              <w:right w:w="70" w:type="dxa"/>
            </w:tcMar>
            <w:vAlign w:val="bottom"/>
            <w:hideMark/>
          </w:tcPr>
          <w:p w14:paraId="3EC486FB" w14:textId="77777777" w:rsidR="0009319F" w:rsidRPr="00557C31" w:rsidRDefault="0009319F" w:rsidP="0009319F">
            <w:pPr>
              <w:spacing w:before="120" w:after="120" w:line="360" w:lineRule="auto"/>
              <w:rPr>
                <w:sz w:val="20"/>
                <w:szCs w:val="20"/>
              </w:rPr>
            </w:pPr>
            <w:r w:rsidRPr="00557C31">
              <w:rPr>
                <w:sz w:val="20"/>
                <w:szCs w:val="20"/>
              </w:rPr>
              <w:t>11 222</w:t>
            </w:r>
          </w:p>
        </w:tc>
        <w:tc>
          <w:tcPr>
            <w:tcW w:w="1008" w:type="pct"/>
            <w:tcMar>
              <w:top w:w="0" w:type="dxa"/>
              <w:left w:w="70" w:type="dxa"/>
              <w:bottom w:w="0" w:type="dxa"/>
              <w:right w:w="70" w:type="dxa"/>
            </w:tcMar>
            <w:vAlign w:val="bottom"/>
            <w:hideMark/>
          </w:tcPr>
          <w:p w14:paraId="147B16A4" w14:textId="77777777" w:rsidR="0009319F" w:rsidRPr="00557C31" w:rsidRDefault="0009319F" w:rsidP="0009319F">
            <w:pPr>
              <w:spacing w:before="120" w:after="120" w:line="360" w:lineRule="auto"/>
              <w:rPr>
                <w:sz w:val="20"/>
                <w:szCs w:val="20"/>
              </w:rPr>
            </w:pPr>
            <w:r w:rsidRPr="00557C31">
              <w:rPr>
                <w:sz w:val="20"/>
                <w:szCs w:val="20"/>
              </w:rPr>
              <w:t>10 881</w:t>
            </w:r>
          </w:p>
        </w:tc>
        <w:tc>
          <w:tcPr>
            <w:tcW w:w="1008" w:type="pct"/>
            <w:tcMar>
              <w:top w:w="0" w:type="dxa"/>
              <w:left w:w="70" w:type="dxa"/>
              <w:bottom w:w="0" w:type="dxa"/>
              <w:right w:w="70" w:type="dxa"/>
            </w:tcMar>
            <w:vAlign w:val="bottom"/>
            <w:hideMark/>
          </w:tcPr>
          <w:p w14:paraId="512041AE" w14:textId="77777777" w:rsidR="0009319F" w:rsidRPr="00557C31" w:rsidRDefault="0009319F" w:rsidP="0009319F">
            <w:pPr>
              <w:spacing w:before="120" w:after="120" w:line="360" w:lineRule="auto"/>
              <w:rPr>
                <w:sz w:val="20"/>
                <w:szCs w:val="20"/>
              </w:rPr>
            </w:pPr>
            <w:r w:rsidRPr="00557C31">
              <w:rPr>
                <w:sz w:val="20"/>
                <w:szCs w:val="20"/>
              </w:rPr>
              <w:t>11 084</w:t>
            </w:r>
          </w:p>
        </w:tc>
      </w:tr>
      <w:tr w:rsidR="0009319F" w:rsidRPr="00557C31" w14:paraId="0A23C405" w14:textId="77777777" w:rsidTr="00787AF1">
        <w:trPr>
          <w:trHeight w:val="300"/>
        </w:trPr>
        <w:tc>
          <w:tcPr>
            <w:tcW w:w="1300" w:type="pct"/>
            <w:vMerge/>
            <w:vAlign w:val="center"/>
            <w:hideMark/>
          </w:tcPr>
          <w:p w14:paraId="44377DC9" w14:textId="77777777" w:rsidR="0009319F" w:rsidRPr="00557C31" w:rsidRDefault="0009319F" w:rsidP="0009319F">
            <w:pPr>
              <w:spacing w:before="120" w:after="120" w:line="360" w:lineRule="auto"/>
              <w:rPr>
                <w:sz w:val="20"/>
                <w:szCs w:val="20"/>
              </w:rPr>
            </w:pPr>
          </w:p>
        </w:tc>
        <w:tc>
          <w:tcPr>
            <w:tcW w:w="676" w:type="pct"/>
            <w:tcMar>
              <w:top w:w="0" w:type="dxa"/>
              <w:left w:w="70" w:type="dxa"/>
              <w:bottom w:w="0" w:type="dxa"/>
              <w:right w:w="70" w:type="dxa"/>
            </w:tcMar>
            <w:vAlign w:val="bottom"/>
            <w:hideMark/>
          </w:tcPr>
          <w:p w14:paraId="1FE16BC0" w14:textId="77777777" w:rsidR="0009319F" w:rsidRPr="00557C31" w:rsidRDefault="0009319F" w:rsidP="0009319F">
            <w:pPr>
              <w:spacing w:before="120" w:after="120" w:line="360" w:lineRule="auto"/>
              <w:rPr>
                <w:sz w:val="20"/>
                <w:szCs w:val="20"/>
              </w:rPr>
            </w:pPr>
            <w:r w:rsidRPr="00557C31">
              <w:rPr>
                <w:b/>
                <w:bCs/>
                <w:sz w:val="20"/>
                <w:szCs w:val="20"/>
              </w:rPr>
              <w:t>łącznie</w:t>
            </w:r>
          </w:p>
        </w:tc>
        <w:tc>
          <w:tcPr>
            <w:tcW w:w="1008" w:type="pct"/>
            <w:tcMar>
              <w:top w:w="0" w:type="dxa"/>
              <w:left w:w="70" w:type="dxa"/>
              <w:bottom w:w="0" w:type="dxa"/>
              <w:right w:w="70" w:type="dxa"/>
            </w:tcMar>
            <w:vAlign w:val="bottom"/>
            <w:hideMark/>
          </w:tcPr>
          <w:p w14:paraId="25EF7586" w14:textId="77777777" w:rsidR="0009319F" w:rsidRPr="00557C31" w:rsidRDefault="0009319F" w:rsidP="0009319F">
            <w:pPr>
              <w:spacing w:before="120" w:after="120" w:line="360" w:lineRule="auto"/>
              <w:rPr>
                <w:sz w:val="20"/>
                <w:szCs w:val="20"/>
              </w:rPr>
            </w:pPr>
            <w:r w:rsidRPr="00557C31">
              <w:rPr>
                <w:b/>
                <w:bCs/>
                <w:sz w:val="20"/>
                <w:szCs w:val="20"/>
              </w:rPr>
              <w:t>11 262</w:t>
            </w:r>
          </w:p>
        </w:tc>
        <w:tc>
          <w:tcPr>
            <w:tcW w:w="1008" w:type="pct"/>
            <w:tcMar>
              <w:top w:w="0" w:type="dxa"/>
              <w:left w:w="70" w:type="dxa"/>
              <w:bottom w:w="0" w:type="dxa"/>
              <w:right w:w="70" w:type="dxa"/>
            </w:tcMar>
            <w:vAlign w:val="bottom"/>
            <w:hideMark/>
          </w:tcPr>
          <w:p w14:paraId="6E7C682C" w14:textId="77777777" w:rsidR="0009319F" w:rsidRPr="00557C31" w:rsidRDefault="0009319F" w:rsidP="0009319F">
            <w:pPr>
              <w:spacing w:before="120" w:after="120" w:line="360" w:lineRule="auto"/>
              <w:rPr>
                <w:sz w:val="20"/>
                <w:szCs w:val="20"/>
              </w:rPr>
            </w:pPr>
            <w:r w:rsidRPr="00557C31">
              <w:rPr>
                <w:b/>
                <w:bCs/>
                <w:sz w:val="20"/>
                <w:szCs w:val="20"/>
              </w:rPr>
              <w:t>10 923</w:t>
            </w:r>
          </w:p>
        </w:tc>
        <w:tc>
          <w:tcPr>
            <w:tcW w:w="1008" w:type="pct"/>
            <w:tcMar>
              <w:top w:w="0" w:type="dxa"/>
              <w:left w:w="70" w:type="dxa"/>
              <w:bottom w:w="0" w:type="dxa"/>
              <w:right w:w="70" w:type="dxa"/>
            </w:tcMar>
            <w:vAlign w:val="bottom"/>
            <w:hideMark/>
          </w:tcPr>
          <w:p w14:paraId="35B55FAA" w14:textId="77777777" w:rsidR="0009319F" w:rsidRPr="00557C31" w:rsidRDefault="0009319F" w:rsidP="0009319F">
            <w:pPr>
              <w:spacing w:before="120" w:after="120" w:line="360" w:lineRule="auto"/>
              <w:rPr>
                <w:sz w:val="20"/>
                <w:szCs w:val="20"/>
              </w:rPr>
            </w:pPr>
            <w:r w:rsidRPr="00557C31">
              <w:rPr>
                <w:b/>
                <w:bCs/>
                <w:sz w:val="20"/>
                <w:szCs w:val="20"/>
              </w:rPr>
              <w:t>11 127</w:t>
            </w:r>
          </w:p>
        </w:tc>
      </w:tr>
      <w:tr w:rsidR="0009319F" w:rsidRPr="00557C31" w14:paraId="751226E1" w14:textId="77777777" w:rsidTr="00787AF1">
        <w:trPr>
          <w:trHeight w:val="300"/>
        </w:trPr>
        <w:tc>
          <w:tcPr>
            <w:tcW w:w="1300" w:type="pct"/>
            <w:vMerge w:val="restart"/>
            <w:tcMar>
              <w:top w:w="0" w:type="dxa"/>
              <w:left w:w="70" w:type="dxa"/>
              <w:bottom w:w="0" w:type="dxa"/>
              <w:right w:w="70" w:type="dxa"/>
            </w:tcMar>
            <w:vAlign w:val="center"/>
            <w:hideMark/>
          </w:tcPr>
          <w:p w14:paraId="19239D54" w14:textId="59316FC6" w:rsidR="0009319F" w:rsidRPr="00557C31" w:rsidRDefault="0063798E" w:rsidP="0063798E">
            <w:pPr>
              <w:spacing w:before="120" w:after="120" w:line="360" w:lineRule="auto"/>
              <w:jc w:val="left"/>
              <w:rPr>
                <w:sz w:val="20"/>
                <w:szCs w:val="20"/>
              </w:rPr>
            </w:pPr>
            <w:r>
              <w:rPr>
                <w:sz w:val="20"/>
                <w:szCs w:val="20"/>
              </w:rPr>
              <w:t xml:space="preserve">Zużycie </w:t>
            </w:r>
            <w:r w:rsidR="0009319F" w:rsidRPr="00557C31">
              <w:rPr>
                <w:sz w:val="20"/>
                <w:szCs w:val="20"/>
              </w:rPr>
              <w:t>energii elektrycznej (MWh)</w:t>
            </w:r>
          </w:p>
        </w:tc>
        <w:tc>
          <w:tcPr>
            <w:tcW w:w="676" w:type="pct"/>
            <w:tcMar>
              <w:top w:w="0" w:type="dxa"/>
              <w:left w:w="70" w:type="dxa"/>
              <w:bottom w:w="0" w:type="dxa"/>
              <w:right w:w="70" w:type="dxa"/>
            </w:tcMar>
            <w:vAlign w:val="bottom"/>
            <w:hideMark/>
          </w:tcPr>
          <w:p w14:paraId="06576B1F" w14:textId="77777777" w:rsidR="0009319F" w:rsidRPr="00557C31" w:rsidRDefault="0009319F" w:rsidP="0009319F">
            <w:pPr>
              <w:spacing w:before="120" w:after="120" w:line="360" w:lineRule="auto"/>
              <w:rPr>
                <w:sz w:val="20"/>
                <w:szCs w:val="20"/>
              </w:rPr>
            </w:pPr>
            <w:r w:rsidRPr="00557C31">
              <w:rPr>
                <w:sz w:val="20"/>
                <w:szCs w:val="20"/>
              </w:rPr>
              <w:t>WN</w:t>
            </w:r>
          </w:p>
        </w:tc>
        <w:tc>
          <w:tcPr>
            <w:tcW w:w="1008" w:type="pct"/>
            <w:tcMar>
              <w:top w:w="0" w:type="dxa"/>
              <w:left w:w="70" w:type="dxa"/>
              <w:bottom w:w="0" w:type="dxa"/>
              <w:right w:w="70" w:type="dxa"/>
            </w:tcMar>
            <w:vAlign w:val="bottom"/>
            <w:hideMark/>
          </w:tcPr>
          <w:p w14:paraId="62B5424D" w14:textId="77777777" w:rsidR="0009319F" w:rsidRPr="00557C31" w:rsidRDefault="0009319F" w:rsidP="0009319F">
            <w:pPr>
              <w:spacing w:before="120" w:after="120" w:line="360" w:lineRule="auto"/>
              <w:rPr>
                <w:sz w:val="20"/>
                <w:szCs w:val="20"/>
              </w:rPr>
            </w:pPr>
            <w:r w:rsidRPr="00557C31">
              <w:rPr>
                <w:sz w:val="20"/>
                <w:szCs w:val="20"/>
              </w:rPr>
              <w:t>0,000</w:t>
            </w:r>
          </w:p>
        </w:tc>
        <w:tc>
          <w:tcPr>
            <w:tcW w:w="1008" w:type="pct"/>
            <w:tcMar>
              <w:top w:w="0" w:type="dxa"/>
              <w:left w:w="70" w:type="dxa"/>
              <w:bottom w:w="0" w:type="dxa"/>
              <w:right w:w="70" w:type="dxa"/>
            </w:tcMar>
            <w:vAlign w:val="bottom"/>
            <w:hideMark/>
          </w:tcPr>
          <w:p w14:paraId="5EBD6D18" w14:textId="77777777" w:rsidR="0009319F" w:rsidRPr="00557C31" w:rsidRDefault="0009319F" w:rsidP="0009319F">
            <w:pPr>
              <w:spacing w:before="120" w:after="120" w:line="360" w:lineRule="auto"/>
              <w:rPr>
                <w:sz w:val="20"/>
                <w:szCs w:val="20"/>
              </w:rPr>
            </w:pPr>
            <w:r w:rsidRPr="00557C31">
              <w:rPr>
                <w:sz w:val="20"/>
                <w:szCs w:val="20"/>
              </w:rPr>
              <w:t>0,000</w:t>
            </w:r>
          </w:p>
        </w:tc>
        <w:tc>
          <w:tcPr>
            <w:tcW w:w="1008" w:type="pct"/>
            <w:tcMar>
              <w:top w:w="0" w:type="dxa"/>
              <w:left w:w="70" w:type="dxa"/>
              <w:bottom w:w="0" w:type="dxa"/>
              <w:right w:w="70" w:type="dxa"/>
            </w:tcMar>
            <w:vAlign w:val="bottom"/>
            <w:hideMark/>
          </w:tcPr>
          <w:p w14:paraId="240F2BDB" w14:textId="77777777" w:rsidR="0009319F" w:rsidRPr="00557C31" w:rsidRDefault="0009319F" w:rsidP="0009319F">
            <w:pPr>
              <w:spacing w:before="120" w:after="120" w:line="360" w:lineRule="auto"/>
              <w:rPr>
                <w:sz w:val="20"/>
                <w:szCs w:val="20"/>
              </w:rPr>
            </w:pPr>
            <w:r w:rsidRPr="00557C31">
              <w:rPr>
                <w:sz w:val="20"/>
                <w:szCs w:val="20"/>
              </w:rPr>
              <w:t>0,000</w:t>
            </w:r>
          </w:p>
        </w:tc>
      </w:tr>
      <w:tr w:rsidR="0009319F" w:rsidRPr="00557C31" w14:paraId="01A162FF" w14:textId="77777777" w:rsidTr="00787AF1">
        <w:trPr>
          <w:trHeight w:val="300"/>
        </w:trPr>
        <w:tc>
          <w:tcPr>
            <w:tcW w:w="1300" w:type="pct"/>
            <w:vMerge/>
            <w:vAlign w:val="center"/>
            <w:hideMark/>
          </w:tcPr>
          <w:p w14:paraId="546A7A07" w14:textId="77777777" w:rsidR="0009319F" w:rsidRPr="00557C31" w:rsidRDefault="0009319F" w:rsidP="0009319F">
            <w:pPr>
              <w:spacing w:before="120" w:after="120" w:line="360" w:lineRule="auto"/>
              <w:rPr>
                <w:sz w:val="20"/>
                <w:szCs w:val="20"/>
              </w:rPr>
            </w:pPr>
          </w:p>
        </w:tc>
        <w:tc>
          <w:tcPr>
            <w:tcW w:w="676" w:type="pct"/>
            <w:tcMar>
              <w:top w:w="0" w:type="dxa"/>
              <w:left w:w="70" w:type="dxa"/>
              <w:bottom w:w="0" w:type="dxa"/>
              <w:right w:w="70" w:type="dxa"/>
            </w:tcMar>
            <w:vAlign w:val="bottom"/>
            <w:hideMark/>
          </w:tcPr>
          <w:p w14:paraId="13D834CA" w14:textId="77777777" w:rsidR="0009319F" w:rsidRPr="00557C31" w:rsidRDefault="0009319F" w:rsidP="0009319F">
            <w:pPr>
              <w:spacing w:before="120" w:after="120" w:line="360" w:lineRule="auto"/>
              <w:rPr>
                <w:sz w:val="20"/>
                <w:szCs w:val="20"/>
              </w:rPr>
            </w:pPr>
            <w:r w:rsidRPr="00557C31">
              <w:rPr>
                <w:sz w:val="20"/>
                <w:szCs w:val="20"/>
              </w:rPr>
              <w:t>SN</w:t>
            </w:r>
          </w:p>
        </w:tc>
        <w:tc>
          <w:tcPr>
            <w:tcW w:w="1008" w:type="pct"/>
            <w:tcMar>
              <w:top w:w="0" w:type="dxa"/>
              <w:left w:w="70" w:type="dxa"/>
              <w:bottom w:w="0" w:type="dxa"/>
              <w:right w:w="70" w:type="dxa"/>
            </w:tcMar>
            <w:vAlign w:val="bottom"/>
            <w:hideMark/>
          </w:tcPr>
          <w:p w14:paraId="686DDF7B" w14:textId="77777777" w:rsidR="0009319F" w:rsidRPr="00557C31" w:rsidRDefault="0009319F" w:rsidP="0009319F">
            <w:pPr>
              <w:spacing w:before="120" w:after="120" w:line="360" w:lineRule="auto"/>
              <w:rPr>
                <w:sz w:val="20"/>
                <w:szCs w:val="20"/>
              </w:rPr>
            </w:pPr>
            <w:r w:rsidRPr="00557C31">
              <w:rPr>
                <w:sz w:val="20"/>
                <w:szCs w:val="20"/>
              </w:rPr>
              <w:t>50 421,37</w:t>
            </w:r>
          </w:p>
        </w:tc>
        <w:tc>
          <w:tcPr>
            <w:tcW w:w="1008" w:type="pct"/>
            <w:tcMar>
              <w:top w:w="0" w:type="dxa"/>
              <w:left w:w="70" w:type="dxa"/>
              <w:bottom w:w="0" w:type="dxa"/>
              <w:right w:w="70" w:type="dxa"/>
            </w:tcMar>
            <w:vAlign w:val="bottom"/>
            <w:hideMark/>
          </w:tcPr>
          <w:p w14:paraId="5A235111" w14:textId="77777777" w:rsidR="0009319F" w:rsidRPr="00557C31" w:rsidRDefault="0009319F" w:rsidP="0009319F">
            <w:pPr>
              <w:spacing w:before="120" w:after="120" w:line="360" w:lineRule="auto"/>
              <w:rPr>
                <w:sz w:val="20"/>
                <w:szCs w:val="20"/>
              </w:rPr>
            </w:pPr>
            <w:r w:rsidRPr="00557C31">
              <w:rPr>
                <w:sz w:val="20"/>
                <w:szCs w:val="20"/>
              </w:rPr>
              <w:t>56 122,53</w:t>
            </w:r>
          </w:p>
        </w:tc>
        <w:tc>
          <w:tcPr>
            <w:tcW w:w="1008" w:type="pct"/>
            <w:tcMar>
              <w:top w:w="0" w:type="dxa"/>
              <w:left w:w="70" w:type="dxa"/>
              <w:bottom w:w="0" w:type="dxa"/>
              <w:right w:w="70" w:type="dxa"/>
            </w:tcMar>
            <w:vAlign w:val="bottom"/>
            <w:hideMark/>
          </w:tcPr>
          <w:p w14:paraId="17E9DBC9" w14:textId="77777777" w:rsidR="0009319F" w:rsidRPr="00557C31" w:rsidRDefault="0009319F" w:rsidP="0009319F">
            <w:pPr>
              <w:spacing w:before="120" w:after="120" w:line="360" w:lineRule="auto"/>
              <w:rPr>
                <w:sz w:val="20"/>
                <w:szCs w:val="20"/>
              </w:rPr>
            </w:pPr>
            <w:r w:rsidRPr="00557C31">
              <w:rPr>
                <w:sz w:val="20"/>
                <w:szCs w:val="20"/>
              </w:rPr>
              <w:t>42 505,89</w:t>
            </w:r>
          </w:p>
        </w:tc>
      </w:tr>
      <w:tr w:rsidR="0009319F" w:rsidRPr="00557C31" w14:paraId="26A8D7D3" w14:textId="77777777" w:rsidTr="00787AF1">
        <w:trPr>
          <w:trHeight w:val="300"/>
        </w:trPr>
        <w:tc>
          <w:tcPr>
            <w:tcW w:w="1300" w:type="pct"/>
            <w:vMerge/>
            <w:vAlign w:val="center"/>
            <w:hideMark/>
          </w:tcPr>
          <w:p w14:paraId="275F9439" w14:textId="77777777" w:rsidR="0009319F" w:rsidRPr="00557C31" w:rsidRDefault="0009319F" w:rsidP="0009319F">
            <w:pPr>
              <w:spacing w:before="120" w:after="120" w:line="360" w:lineRule="auto"/>
              <w:rPr>
                <w:sz w:val="20"/>
                <w:szCs w:val="20"/>
              </w:rPr>
            </w:pPr>
          </w:p>
        </w:tc>
        <w:tc>
          <w:tcPr>
            <w:tcW w:w="676" w:type="pct"/>
            <w:tcMar>
              <w:top w:w="0" w:type="dxa"/>
              <w:left w:w="70" w:type="dxa"/>
              <w:bottom w:w="0" w:type="dxa"/>
              <w:right w:w="70" w:type="dxa"/>
            </w:tcMar>
            <w:vAlign w:val="bottom"/>
            <w:hideMark/>
          </w:tcPr>
          <w:p w14:paraId="18C62268" w14:textId="77777777" w:rsidR="0009319F" w:rsidRPr="00557C31" w:rsidRDefault="0009319F" w:rsidP="0009319F">
            <w:pPr>
              <w:spacing w:before="120" w:after="120" w:line="360" w:lineRule="auto"/>
              <w:rPr>
                <w:sz w:val="20"/>
                <w:szCs w:val="20"/>
              </w:rPr>
            </w:pPr>
            <w:proofErr w:type="spellStart"/>
            <w:r w:rsidRPr="00557C31">
              <w:rPr>
                <w:sz w:val="20"/>
                <w:szCs w:val="20"/>
              </w:rPr>
              <w:t>nn</w:t>
            </w:r>
            <w:proofErr w:type="spellEnd"/>
          </w:p>
        </w:tc>
        <w:tc>
          <w:tcPr>
            <w:tcW w:w="1008" w:type="pct"/>
            <w:tcMar>
              <w:top w:w="0" w:type="dxa"/>
              <w:left w:w="70" w:type="dxa"/>
              <w:bottom w:w="0" w:type="dxa"/>
              <w:right w:w="70" w:type="dxa"/>
            </w:tcMar>
            <w:vAlign w:val="bottom"/>
            <w:hideMark/>
          </w:tcPr>
          <w:p w14:paraId="0422AAA4" w14:textId="77777777" w:rsidR="0009319F" w:rsidRPr="00557C31" w:rsidRDefault="0009319F" w:rsidP="0009319F">
            <w:pPr>
              <w:spacing w:before="120" w:after="120" w:line="360" w:lineRule="auto"/>
              <w:rPr>
                <w:sz w:val="20"/>
                <w:szCs w:val="20"/>
              </w:rPr>
            </w:pPr>
            <w:r w:rsidRPr="00557C31">
              <w:rPr>
                <w:sz w:val="20"/>
                <w:szCs w:val="20"/>
              </w:rPr>
              <w:t>33 023,75</w:t>
            </w:r>
          </w:p>
        </w:tc>
        <w:tc>
          <w:tcPr>
            <w:tcW w:w="1008" w:type="pct"/>
            <w:tcMar>
              <w:top w:w="0" w:type="dxa"/>
              <w:left w:w="70" w:type="dxa"/>
              <w:bottom w:w="0" w:type="dxa"/>
              <w:right w:w="70" w:type="dxa"/>
            </w:tcMar>
            <w:vAlign w:val="bottom"/>
            <w:hideMark/>
          </w:tcPr>
          <w:p w14:paraId="40F90FE9" w14:textId="77777777" w:rsidR="0009319F" w:rsidRPr="00557C31" w:rsidRDefault="0009319F" w:rsidP="0009319F">
            <w:pPr>
              <w:spacing w:before="120" w:after="120" w:line="360" w:lineRule="auto"/>
              <w:rPr>
                <w:sz w:val="20"/>
                <w:szCs w:val="20"/>
              </w:rPr>
            </w:pPr>
            <w:r w:rsidRPr="00557C31">
              <w:rPr>
                <w:sz w:val="20"/>
                <w:szCs w:val="20"/>
              </w:rPr>
              <w:t>30 062,77</w:t>
            </w:r>
          </w:p>
        </w:tc>
        <w:tc>
          <w:tcPr>
            <w:tcW w:w="1008" w:type="pct"/>
            <w:tcMar>
              <w:top w:w="0" w:type="dxa"/>
              <w:left w:w="70" w:type="dxa"/>
              <w:bottom w:w="0" w:type="dxa"/>
              <w:right w:w="70" w:type="dxa"/>
            </w:tcMar>
            <w:vAlign w:val="bottom"/>
            <w:hideMark/>
          </w:tcPr>
          <w:p w14:paraId="2DE433ED" w14:textId="77777777" w:rsidR="0009319F" w:rsidRPr="00557C31" w:rsidRDefault="0009319F" w:rsidP="0009319F">
            <w:pPr>
              <w:spacing w:before="120" w:after="120" w:line="360" w:lineRule="auto"/>
              <w:rPr>
                <w:sz w:val="20"/>
                <w:szCs w:val="20"/>
              </w:rPr>
            </w:pPr>
            <w:r w:rsidRPr="00557C31">
              <w:rPr>
                <w:sz w:val="20"/>
                <w:szCs w:val="20"/>
              </w:rPr>
              <w:t>28 005,60</w:t>
            </w:r>
          </w:p>
        </w:tc>
      </w:tr>
      <w:tr w:rsidR="0009319F" w:rsidRPr="00557C31" w14:paraId="281B728C" w14:textId="77777777" w:rsidTr="00787AF1">
        <w:trPr>
          <w:trHeight w:val="300"/>
        </w:trPr>
        <w:tc>
          <w:tcPr>
            <w:tcW w:w="1300" w:type="pct"/>
            <w:vMerge/>
            <w:vAlign w:val="center"/>
            <w:hideMark/>
          </w:tcPr>
          <w:p w14:paraId="366C937E" w14:textId="77777777" w:rsidR="0009319F" w:rsidRPr="00557C31" w:rsidRDefault="0009319F" w:rsidP="0009319F">
            <w:pPr>
              <w:spacing w:before="120" w:after="120" w:line="360" w:lineRule="auto"/>
              <w:rPr>
                <w:sz w:val="20"/>
                <w:szCs w:val="20"/>
              </w:rPr>
            </w:pPr>
          </w:p>
        </w:tc>
        <w:tc>
          <w:tcPr>
            <w:tcW w:w="676" w:type="pct"/>
            <w:tcMar>
              <w:top w:w="0" w:type="dxa"/>
              <w:left w:w="70" w:type="dxa"/>
              <w:bottom w:w="0" w:type="dxa"/>
              <w:right w:w="70" w:type="dxa"/>
            </w:tcMar>
            <w:vAlign w:val="bottom"/>
            <w:hideMark/>
          </w:tcPr>
          <w:p w14:paraId="7E631A71" w14:textId="77777777" w:rsidR="0009319F" w:rsidRPr="00557C31" w:rsidRDefault="0009319F" w:rsidP="0009319F">
            <w:pPr>
              <w:spacing w:before="120" w:after="120" w:line="360" w:lineRule="auto"/>
              <w:rPr>
                <w:sz w:val="20"/>
                <w:szCs w:val="20"/>
              </w:rPr>
            </w:pPr>
            <w:r w:rsidRPr="00557C31">
              <w:rPr>
                <w:b/>
                <w:bCs/>
                <w:sz w:val="20"/>
                <w:szCs w:val="20"/>
              </w:rPr>
              <w:t>łącznie</w:t>
            </w:r>
          </w:p>
        </w:tc>
        <w:tc>
          <w:tcPr>
            <w:tcW w:w="1008" w:type="pct"/>
            <w:tcMar>
              <w:top w:w="0" w:type="dxa"/>
              <w:left w:w="70" w:type="dxa"/>
              <w:bottom w:w="0" w:type="dxa"/>
              <w:right w:w="70" w:type="dxa"/>
            </w:tcMar>
            <w:vAlign w:val="bottom"/>
            <w:hideMark/>
          </w:tcPr>
          <w:p w14:paraId="3AFA60CE" w14:textId="77777777" w:rsidR="0009319F" w:rsidRPr="00557C31" w:rsidRDefault="0009319F" w:rsidP="0009319F">
            <w:pPr>
              <w:spacing w:before="120" w:after="120" w:line="360" w:lineRule="auto"/>
              <w:rPr>
                <w:sz w:val="20"/>
                <w:szCs w:val="20"/>
              </w:rPr>
            </w:pPr>
            <w:r w:rsidRPr="00557C31">
              <w:rPr>
                <w:b/>
                <w:bCs/>
                <w:sz w:val="20"/>
                <w:szCs w:val="20"/>
              </w:rPr>
              <w:t>83 445,12</w:t>
            </w:r>
          </w:p>
        </w:tc>
        <w:tc>
          <w:tcPr>
            <w:tcW w:w="1008" w:type="pct"/>
            <w:tcMar>
              <w:top w:w="0" w:type="dxa"/>
              <w:left w:w="70" w:type="dxa"/>
              <w:bottom w:w="0" w:type="dxa"/>
              <w:right w:w="70" w:type="dxa"/>
            </w:tcMar>
            <w:vAlign w:val="bottom"/>
            <w:hideMark/>
          </w:tcPr>
          <w:p w14:paraId="32608D23" w14:textId="77777777" w:rsidR="0009319F" w:rsidRPr="00557C31" w:rsidRDefault="0009319F" w:rsidP="0009319F">
            <w:pPr>
              <w:spacing w:before="120" w:after="120" w:line="360" w:lineRule="auto"/>
              <w:rPr>
                <w:sz w:val="20"/>
                <w:szCs w:val="20"/>
              </w:rPr>
            </w:pPr>
            <w:r w:rsidRPr="00557C31">
              <w:rPr>
                <w:b/>
                <w:bCs/>
                <w:sz w:val="20"/>
                <w:szCs w:val="20"/>
              </w:rPr>
              <w:t>86 185,30</w:t>
            </w:r>
          </w:p>
        </w:tc>
        <w:tc>
          <w:tcPr>
            <w:tcW w:w="1008" w:type="pct"/>
            <w:tcMar>
              <w:top w:w="0" w:type="dxa"/>
              <w:left w:w="70" w:type="dxa"/>
              <w:bottom w:w="0" w:type="dxa"/>
              <w:right w:w="70" w:type="dxa"/>
            </w:tcMar>
            <w:vAlign w:val="bottom"/>
            <w:hideMark/>
          </w:tcPr>
          <w:p w14:paraId="3D134A70" w14:textId="77777777" w:rsidR="0009319F" w:rsidRPr="00557C31" w:rsidRDefault="0009319F" w:rsidP="0009319F">
            <w:pPr>
              <w:spacing w:before="120" w:after="120" w:line="360" w:lineRule="auto"/>
              <w:rPr>
                <w:sz w:val="20"/>
                <w:szCs w:val="20"/>
              </w:rPr>
            </w:pPr>
            <w:r w:rsidRPr="00557C31">
              <w:rPr>
                <w:b/>
                <w:bCs/>
                <w:sz w:val="20"/>
                <w:szCs w:val="20"/>
              </w:rPr>
              <w:t>70 511,49</w:t>
            </w:r>
          </w:p>
        </w:tc>
      </w:tr>
    </w:tbl>
    <w:p w14:paraId="504D6BD7" w14:textId="4897BA1D" w:rsidR="0009319F" w:rsidRPr="00E12AEA" w:rsidRDefault="0009319F" w:rsidP="00D240D6">
      <w:pPr>
        <w:spacing w:before="120" w:after="120" w:line="360" w:lineRule="auto"/>
        <w:rPr>
          <w:rStyle w:val="Wyrnieniedelikatne"/>
        </w:rPr>
      </w:pPr>
      <w:r w:rsidRPr="00E12AEA">
        <w:rPr>
          <w:rStyle w:val="Wyrnieniedelikatne"/>
        </w:rPr>
        <w:t>Źródło: ENERGA-OPERATOR SA</w:t>
      </w:r>
    </w:p>
    <w:p w14:paraId="25C9D6E8" w14:textId="77777777" w:rsidR="006C2B02" w:rsidRPr="00141611" w:rsidRDefault="006C2B02" w:rsidP="00D240D6">
      <w:pPr>
        <w:spacing w:before="120" w:after="120" w:line="360" w:lineRule="auto"/>
      </w:pPr>
    </w:p>
    <w:p w14:paraId="18A3EA6B" w14:textId="77777777" w:rsidR="00A52E53" w:rsidRDefault="00527AA1" w:rsidP="00511C0D">
      <w:pPr>
        <w:pStyle w:val="Nagwek2"/>
      </w:pPr>
      <w:bookmarkStart w:id="73" w:name="_Toc159922878"/>
      <w:r>
        <w:t>Plany rozwojowe przedsiębiorstw energetycznych</w:t>
      </w:r>
      <w:bookmarkEnd w:id="73"/>
    </w:p>
    <w:p w14:paraId="059A70C5" w14:textId="220C6482" w:rsidR="00BE6BD5" w:rsidRDefault="00BE6BD5" w:rsidP="00D240D6">
      <w:pPr>
        <w:spacing w:before="120" w:after="120" w:line="360" w:lineRule="auto"/>
      </w:pPr>
      <w:r w:rsidRPr="00915D84">
        <w:t>Na podstawie art. 16 ust. 15a ustawy</w:t>
      </w:r>
      <w:r w:rsidR="002C0B04">
        <w:t xml:space="preserve"> z </w:t>
      </w:r>
      <w:r w:rsidRPr="00915D84">
        <w:t xml:space="preserve">dnia 10 kwietnia 1997 roku Prawo </w:t>
      </w:r>
      <w:r w:rsidR="00EA3DE8" w:rsidRPr="00915D84">
        <w:t>Energetyczne</w:t>
      </w:r>
      <w:r w:rsidR="00EA3DE8">
        <w:t xml:space="preserve">, </w:t>
      </w:r>
      <w:r w:rsidR="00EA3DE8" w:rsidRPr="00915D84">
        <w:t>ENERGA</w:t>
      </w:r>
      <w:r w:rsidRPr="00915D84">
        <w:t xml:space="preserve">-OPERATOR S.A. </w:t>
      </w:r>
      <w:r>
        <w:t>o</w:t>
      </w:r>
      <w:r w:rsidRPr="00915D84">
        <w:t>publik</w:t>
      </w:r>
      <w:r>
        <w:t>owała</w:t>
      </w:r>
      <w:r w:rsidRPr="00915D84">
        <w:t xml:space="preserve"> Plan Rozwoju</w:t>
      </w:r>
      <w:r w:rsidR="002C0B04">
        <w:t xml:space="preserve"> w </w:t>
      </w:r>
      <w:r w:rsidRPr="00915D84">
        <w:t>zakresie</w:t>
      </w:r>
      <w:r w:rsidR="002C0B04">
        <w:t xml:space="preserve"> w</w:t>
      </w:r>
      <w:r w:rsidR="0063798E">
        <w:t xml:space="preserve"> </w:t>
      </w:r>
      <w:r w:rsidR="002C0B04">
        <w:t> </w:t>
      </w:r>
      <w:r w:rsidRPr="00915D84">
        <w:t>jakim został on uzgodniony</w:t>
      </w:r>
      <w:r w:rsidR="002C0B04">
        <w:t xml:space="preserve"> z </w:t>
      </w:r>
      <w:r w:rsidRPr="00915D84">
        <w:t>Prezesem Urzędu Regulacji Energetyki</w:t>
      </w:r>
      <w:r>
        <w:t>. W</w:t>
      </w:r>
      <w:r w:rsidRPr="00915D84">
        <w:t>yłącz</w:t>
      </w:r>
      <w:r>
        <w:t xml:space="preserve">one zostały </w:t>
      </w:r>
      <w:r w:rsidRPr="00915D84">
        <w:t>informacj</w:t>
      </w:r>
      <w:r>
        <w:t>e</w:t>
      </w:r>
      <w:r w:rsidRPr="00915D84">
        <w:t xml:space="preserve">, </w:t>
      </w:r>
      <w:r w:rsidR="0063798E">
        <w:br/>
      </w:r>
      <w:r w:rsidRPr="00915D84">
        <w:t>o których mowa</w:t>
      </w:r>
      <w:r w:rsidR="002C0B04">
        <w:t xml:space="preserve"> w </w:t>
      </w:r>
      <w:r w:rsidRPr="00915D84">
        <w:t>art. 16 ust. 7 pkt 5</w:t>
      </w:r>
      <w:r w:rsidR="00636143">
        <w:t xml:space="preserve"> i </w:t>
      </w:r>
      <w:r w:rsidRPr="00915D84">
        <w:t>6 oraz</w:t>
      </w:r>
      <w:r w:rsidR="002C0B04">
        <w:t xml:space="preserve"> z </w:t>
      </w:r>
      <w:r w:rsidRPr="00915D84">
        <w:t xml:space="preserve">zachowaniem przepisów o ochronie informacji niejawnych lub innych informacji prawnie chronionych. </w:t>
      </w:r>
    </w:p>
    <w:p w14:paraId="5C8DEE10" w14:textId="77777777" w:rsidR="00CA5F0D" w:rsidRDefault="00CA5F0D" w:rsidP="00D240D6">
      <w:pPr>
        <w:spacing w:before="120" w:after="120" w:line="360" w:lineRule="auto"/>
      </w:pPr>
    </w:p>
    <w:p w14:paraId="734AEFAB" w14:textId="50788579" w:rsidR="00141611" w:rsidRDefault="00BE6BD5" w:rsidP="00D240D6">
      <w:pPr>
        <w:spacing w:before="120" w:after="120" w:line="360" w:lineRule="auto"/>
      </w:pPr>
      <w:r w:rsidRPr="00915D84">
        <w:t xml:space="preserve">Zakres publikacji </w:t>
      </w:r>
      <w:r>
        <w:t xml:space="preserve">na stronie internetowej Spółki </w:t>
      </w:r>
      <w:r w:rsidRPr="00915D84">
        <w:t>obejmuje wyciąg dla roku 2023</w:t>
      </w:r>
      <w:r w:rsidR="002C0B04">
        <w:t xml:space="preserve"> z </w:t>
      </w:r>
      <w:r w:rsidR="0063798E">
        <w:t xml:space="preserve"> </w:t>
      </w:r>
      <w:r w:rsidRPr="00915D84">
        <w:t>Planu Rozwoju 2023–2028</w:t>
      </w:r>
      <w:r w:rsidR="002C0B04">
        <w:t xml:space="preserve"> z </w:t>
      </w:r>
      <w:r w:rsidRPr="00915D84">
        <w:t>uwagi na fakt, że tylko ten okres został dotychczas uzgodniony przez organ regulacyjny</w:t>
      </w:r>
      <w:r w:rsidR="00141611">
        <w:t xml:space="preserve"> tj. Prezesa URE.</w:t>
      </w:r>
    </w:p>
    <w:p w14:paraId="3B4A0BA8" w14:textId="2C928019" w:rsidR="00141611" w:rsidRDefault="00141611" w:rsidP="00D240D6">
      <w:pPr>
        <w:spacing w:before="120" w:after="120" w:line="360" w:lineRule="auto"/>
      </w:pPr>
      <w:r>
        <w:t>W pozostałej części postępowanie nie zostało zakończone</w:t>
      </w:r>
      <w:r w:rsidR="00636143">
        <w:t xml:space="preserve"> i</w:t>
      </w:r>
      <w:r w:rsidR="002C0B04">
        <w:t xml:space="preserve"> w </w:t>
      </w:r>
      <w:r>
        <w:t xml:space="preserve">odniesieniu do niej przedłożony Prezesowi Urzędu Regulacji Energetyki dokument stanowi jedynie projekt. Udostępnienie </w:t>
      </w:r>
      <w:r>
        <w:lastRenderedPageBreak/>
        <w:t>przez Spółkę całości Planu Rozwoju nas</w:t>
      </w:r>
      <w:r w:rsidR="00BD649A">
        <w:t>tą</w:t>
      </w:r>
      <w:r>
        <w:t>pi niezwłocznie po jego uzgodnieniu</w:t>
      </w:r>
      <w:r w:rsidR="002C0B04">
        <w:t xml:space="preserve"> w </w:t>
      </w:r>
      <w:r>
        <w:t>pełnym zakresie</w:t>
      </w:r>
      <w:r w:rsidR="00BD649A">
        <w:t xml:space="preserve"> (informacja na stronie internetowej ENERGA-OPERATOR S.A., dostęp: 14.09.2023 roku, </w:t>
      </w:r>
      <w:hyperlink r:id="rId20" w:history="1">
        <w:r w:rsidR="00BD649A" w:rsidRPr="008F1EEB">
          <w:rPr>
            <w:rStyle w:val="Hipercze"/>
          </w:rPr>
          <w:t>https://energa-operator.pl/raporty-i-liczby/plan-rozwoju</w:t>
        </w:r>
      </w:hyperlink>
      <w:r w:rsidR="00BD649A">
        <w:t xml:space="preserve"> )</w:t>
      </w:r>
    </w:p>
    <w:p w14:paraId="2FBA6D22" w14:textId="77777777" w:rsidR="00141611" w:rsidRDefault="00141611" w:rsidP="00D240D6">
      <w:pPr>
        <w:spacing w:before="120" w:after="120" w:line="360" w:lineRule="auto"/>
      </w:pPr>
    </w:p>
    <w:p w14:paraId="2417F9E8" w14:textId="3308009F" w:rsidR="00BE6BD5" w:rsidRDefault="00BD649A" w:rsidP="00D240D6">
      <w:pPr>
        <w:spacing w:before="120" w:after="120" w:line="360" w:lineRule="auto"/>
      </w:pPr>
      <w:r>
        <w:t>W odpowiedzi</w:t>
      </w:r>
      <w:r w:rsidR="0063798E">
        <w:t xml:space="preserve"> </w:t>
      </w:r>
      <w:r w:rsidR="00636143">
        <w:t> </w:t>
      </w:r>
      <w:r>
        <w:t xml:space="preserve">na pismo </w:t>
      </w:r>
      <w:r w:rsidR="0063798E">
        <w:t>znak:</w:t>
      </w:r>
      <w:r>
        <w:t>UK-GK.271.3.2023.MK</w:t>
      </w:r>
      <w:r w:rsidR="002C0B04">
        <w:t xml:space="preserve"> z </w:t>
      </w:r>
      <w:r>
        <w:t xml:space="preserve">dnia </w:t>
      </w:r>
      <w:r w:rsidR="00BE6BD5" w:rsidRPr="007C2404">
        <w:t>12.07.2023</w:t>
      </w:r>
      <w:r w:rsidR="00BE6BD5">
        <w:t xml:space="preserve"> roku</w:t>
      </w:r>
      <w:r>
        <w:t xml:space="preserve"> oraz Wniosek</w:t>
      </w:r>
      <w:r w:rsidR="002C0B04">
        <w:t xml:space="preserve"> z </w:t>
      </w:r>
      <w:r>
        <w:t>dnia 12.07.2023 roku</w:t>
      </w:r>
      <w:r w:rsidR="00BE6BD5" w:rsidRPr="007C2404">
        <w:t xml:space="preserve"> o udostępnienie informacji na potrzeby przygotowania </w:t>
      </w:r>
      <w:r>
        <w:t xml:space="preserve">dokumentu </w:t>
      </w:r>
      <w:r w:rsidR="00BE6BD5" w:rsidRPr="007C2404">
        <w:t>"Projekt założeń do planu zaopatrzenia</w:t>
      </w:r>
      <w:r w:rsidR="002C0B04">
        <w:t xml:space="preserve"> w </w:t>
      </w:r>
      <w:r w:rsidR="00BE6BD5" w:rsidRPr="007C2404">
        <w:t>ciepło, energię elektryczną</w:t>
      </w:r>
      <w:r w:rsidR="00636143">
        <w:t xml:space="preserve"> i </w:t>
      </w:r>
      <w:r w:rsidR="00BE6BD5" w:rsidRPr="007C2404">
        <w:t>paliwa gazowe” dla Miasta Płońsk, ENERGA-OPERATOR S</w:t>
      </w:r>
      <w:r w:rsidR="00BE6BD5">
        <w:t>.</w:t>
      </w:r>
      <w:r w:rsidR="00BE6BD5" w:rsidRPr="007C2404">
        <w:t>A</w:t>
      </w:r>
      <w:r w:rsidR="00BE6BD5">
        <w:t>.</w:t>
      </w:r>
      <w:r w:rsidR="00BE6BD5" w:rsidRPr="007C2404">
        <w:t xml:space="preserve"> Oddział</w:t>
      </w:r>
      <w:r w:rsidR="002C0B04">
        <w:t xml:space="preserve"> w </w:t>
      </w:r>
      <w:r w:rsidR="00BE6BD5" w:rsidRPr="007C2404">
        <w:t>Płocku prze</w:t>
      </w:r>
      <w:r w:rsidR="00BE6BD5">
        <w:t>kazała</w:t>
      </w:r>
      <w:r w:rsidR="00BE6BD5" w:rsidRPr="007C2404">
        <w:t xml:space="preserve"> dane dotyczące sieci elektroenergetycznej</w:t>
      </w:r>
      <w:r w:rsidR="00BE6BD5">
        <w:t xml:space="preserve"> oraz</w:t>
      </w:r>
      <w:r w:rsidR="00BE6BD5" w:rsidRPr="008F3C20">
        <w:t xml:space="preserve"> </w:t>
      </w:r>
      <w:r w:rsidR="00BE6BD5">
        <w:t>planowanych na terenie Miasta Płońsk</w:t>
      </w:r>
      <w:r w:rsidR="00BE6BD5" w:rsidRPr="007C2404">
        <w:t xml:space="preserve"> inwestycj</w:t>
      </w:r>
      <w:r w:rsidR="00BE6BD5">
        <w:t>i</w:t>
      </w:r>
      <w:r w:rsidR="002C0B04">
        <w:t xml:space="preserve"> w </w:t>
      </w:r>
      <w:r w:rsidR="00BE6BD5" w:rsidRPr="007C2404">
        <w:t>zakresie budowy linii SN</w:t>
      </w:r>
      <w:r w:rsidR="00BE6BD5">
        <w:t>.</w:t>
      </w:r>
    </w:p>
    <w:p w14:paraId="46DAECFC" w14:textId="77777777" w:rsidR="00BE6BD5" w:rsidRDefault="00BE6BD5" w:rsidP="00D240D6">
      <w:pPr>
        <w:spacing w:before="120" w:after="120" w:line="360" w:lineRule="auto"/>
      </w:pPr>
    </w:p>
    <w:p w14:paraId="57C256C3" w14:textId="6EB8CCDC" w:rsidR="00BE6BD5" w:rsidRPr="00BD649A" w:rsidRDefault="00BD649A" w:rsidP="00D240D6">
      <w:pPr>
        <w:spacing w:before="120" w:after="120" w:line="360" w:lineRule="auto"/>
      </w:pPr>
      <w:r>
        <w:t xml:space="preserve">Poniżej zostały krótko scharakteryzowane </w:t>
      </w:r>
      <w:r w:rsidR="00BE6BD5" w:rsidRPr="00BD649A">
        <w:t>inwestycje ENERGA-OPERATOR S.A. planowane na terenie Miasta Płońsk zakresie sieci SN</w:t>
      </w:r>
      <w:r>
        <w:t>.</w:t>
      </w:r>
    </w:p>
    <w:p w14:paraId="55876129" w14:textId="77777777" w:rsidR="00BE6BD5" w:rsidRDefault="00BE6BD5" w:rsidP="00D240D6">
      <w:pPr>
        <w:spacing w:before="120" w:after="120" w:line="360" w:lineRule="auto"/>
      </w:pPr>
    </w:p>
    <w:p w14:paraId="45A7586E" w14:textId="652AF82B" w:rsidR="00BE6BD5" w:rsidRDefault="00BE6BD5" w:rsidP="00D240D6">
      <w:pPr>
        <w:spacing w:before="120" w:after="120" w:line="360" w:lineRule="auto"/>
      </w:pPr>
      <w:r w:rsidRPr="009328A6">
        <w:t>1</w:t>
      </w:r>
      <w:r>
        <w:t>/</w:t>
      </w:r>
      <w:r w:rsidRPr="009328A6">
        <w:t xml:space="preserve"> Budowa linii kablowej SN, linii napowietrznej SN, będącej wyprowadzeniem nowego ciągu liniowego (POLE-0036/18)</w:t>
      </w:r>
      <w:r w:rsidR="002C0B04">
        <w:t xml:space="preserve"> z </w:t>
      </w:r>
      <w:r w:rsidRPr="009328A6">
        <w:t xml:space="preserve">GPZ Płońsk </w:t>
      </w:r>
      <w:r>
        <w:t xml:space="preserve">II (ul. </w:t>
      </w:r>
      <w:r w:rsidRPr="009328A6">
        <w:t>Bydgoska</w:t>
      </w:r>
      <w:r>
        <w:t>)</w:t>
      </w:r>
      <w:r w:rsidR="002C0B04">
        <w:t xml:space="preserve"> w </w:t>
      </w:r>
      <w:r w:rsidRPr="009328A6">
        <w:t>miejscowościach</w:t>
      </w:r>
      <w:r>
        <w:t>:</w:t>
      </w:r>
      <w:r w:rsidRPr="009328A6">
        <w:t xml:space="preserve"> Płońsk, Skarżyn, Cholewy, </w:t>
      </w:r>
      <w:proofErr w:type="spellStart"/>
      <w:r w:rsidRPr="009328A6">
        <w:t>Wronino</w:t>
      </w:r>
      <w:proofErr w:type="spellEnd"/>
      <w:r w:rsidRPr="009328A6">
        <w:t>, Wróblewo</w:t>
      </w:r>
      <w:r>
        <w:t xml:space="preserve"> – </w:t>
      </w:r>
      <w:r w:rsidRPr="009328A6">
        <w:t>zakres rzeczowy 1500 m</w:t>
      </w:r>
      <w:r>
        <w:t>.</w:t>
      </w:r>
    </w:p>
    <w:p w14:paraId="3FF85B70" w14:textId="77777777" w:rsidR="00BE6BD5" w:rsidRPr="009328A6" w:rsidRDefault="00BE6BD5" w:rsidP="00D240D6">
      <w:pPr>
        <w:spacing w:before="120" w:after="120" w:line="360" w:lineRule="auto"/>
      </w:pPr>
    </w:p>
    <w:p w14:paraId="35D8AB9C" w14:textId="550C9061" w:rsidR="00BE6BD5" w:rsidRDefault="00BE6BD5" w:rsidP="00D240D6">
      <w:pPr>
        <w:spacing w:before="120" w:after="120" w:line="360" w:lineRule="auto"/>
      </w:pPr>
      <w:r w:rsidRPr="009328A6">
        <w:t>2</w:t>
      </w:r>
      <w:r>
        <w:t>/</w:t>
      </w:r>
      <w:r w:rsidRPr="009328A6">
        <w:t xml:space="preserve"> Budowa linii kablowej SN, linii napowietrznej SN, będącej wyprowadzeniem nowego ciągu liniowego (POLE-0033/02)</w:t>
      </w:r>
      <w:r w:rsidR="002C0B04">
        <w:t xml:space="preserve"> z</w:t>
      </w:r>
      <w:r w:rsidR="0063798E">
        <w:t xml:space="preserve"> </w:t>
      </w:r>
      <w:r w:rsidR="002C0B04">
        <w:t> </w:t>
      </w:r>
      <w:r w:rsidRPr="009328A6">
        <w:t>GPZ Płońsk</w:t>
      </w:r>
      <w:r>
        <w:t xml:space="preserve"> (ul. Warszawska)</w:t>
      </w:r>
      <w:r w:rsidRPr="009328A6">
        <w:t>,</w:t>
      </w:r>
      <w:r w:rsidR="002C0B04">
        <w:t xml:space="preserve"> w </w:t>
      </w:r>
      <w:r w:rsidRPr="009328A6">
        <w:t>miejscowościach</w:t>
      </w:r>
      <w:r>
        <w:t>:</w:t>
      </w:r>
      <w:r w:rsidRPr="009328A6">
        <w:t xml:space="preserve"> Płońsk, Pilitowo, Cempkowo, </w:t>
      </w:r>
      <w:proofErr w:type="spellStart"/>
      <w:r w:rsidRPr="009328A6">
        <w:t>Młyńsk</w:t>
      </w:r>
      <w:proofErr w:type="spellEnd"/>
      <w:r>
        <w:t xml:space="preserve"> – </w:t>
      </w:r>
      <w:r w:rsidRPr="009328A6">
        <w:t>zakres rzeczowy 2500 m</w:t>
      </w:r>
      <w:r>
        <w:t>.</w:t>
      </w:r>
    </w:p>
    <w:p w14:paraId="543C43EE" w14:textId="77777777" w:rsidR="00BE6BD5" w:rsidRPr="009328A6" w:rsidRDefault="00BE6BD5" w:rsidP="00D240D6">
      <w:pPr>
        <w:spacing w:before="120" w:after="120" w:line="360" w:lineRule="auto"/>
      </w:pPr>
    </w:p>
    <w:p w14:paraId="2706ED82" w14:textId="087E9531" w:rsidR="00BE6BD5" w:rsidRDefault="00BE6BD5" w:rsidP="00D240D6">
      <w:pPr>
        <w:spacing w:before="120" w:after="120" w:line="360" w:lineRule="auto"/>
      </w:pPr>
      <w:r w:rsidRPr="009328A6">
        <w:t>3</w:t>
      </w:r>
      <w:r>
        <w:t>/</w:t>
      </w:r>
      <w:r w:rsidRPr="009328A6">
        <w:t xml:space="preserve"> Demontaż linii napowietrznej SN Raciąż (0036/11), Budowa linii kablowej SN Raciąż (0036/11), Demontaż linii napowietrznej SN Piast (0036/17), Demontaż słupowej stacji transformatorowej SN/NN S7-1226 Płońsk Wieczorków, Budowa stacji kontenerowej SN/NN, Budowa linii kablowej NN, Budowa linii kablowej SN Piast (0036/17)</w:t>
      </w:r>
      <w:r w:rsidR="002C0B04">
        <w:t xml:space="preserve"> w </w:t>
      </w:r>
      <w:r w:rsidRPr="009328A6">
        <w:t>miejscowości Płońsk</w:t>
      </w:r>
      <w:r w:rsidR="002C0B04">
        <w:t xml:space="preserve"> w </w:t>
      </w:r>
      <w:r w:rsidRPr="009328A6">
        <w:t>obrębie ul. Szkolnej, Magnolii</w:t>
      </w:r>
      <w:r>
        <w:t xml:space="preserve"> – </w:t>
      </w:r>
      <w:r w:rsidRPr="009328A6">
        <w:t>zakres rzeczowy 280 m</w:t>
      </w:r>
      <w:r>
        <w:t>.</w:t>
      </w:r>
    </w:p>
    <w:p w14:paraId="4FD26B38" w14:textId="77777777" w:rsidR="00BE6BD5" w:rsidRDefault="00BE6BD5" w:rsidP="00D240D6">
      <w:pPr>
        <w:spacing w:before="120" w:after="120" w:line="360" w:lineRule="auto"/>
      </w:pPr>
    </w:p>
    <w:p w14:paraId="0E73ACB8" w14:textId="5CB1E042" w:rsidR="00B9418F" w:rsidRDefault="00B9418F" w:rsidP="00511C0D">
      <w:pPr>
        <w:pStyle w:val="Legenda"/>
      </w:pPr>
      <w:bookmarkStart w:id="74" w:name="_Toc158896773"/>
      <w:r>
        <w:lastRenderedPageBreak/>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17</w:t>
      </w:r>
      <w:r w:rsidR="0083545E">
        <w:rPr>
          <w:noProof/>
        </w:rPr>
        <w:fldChar w:fldCharType="end"/>
      </w:r>
      <w:r w:rsidRPr="00B9418F">
        <w:t xml:space="preserve"> </w:t>
      </w:r>
      <w:r w:rsidRPr="00C8006D">
        <w:t xml:space="preserve">Lista projektów inwestycyjnych </w:t>
      </w:r>
      <w:r>
        <w:t xml:space="preserve">ENERGA-OPERATOR S.A. </w:t>
      </w:r>
      <w:r w:rsidRPr="00C8006D">
        <w:t>związanych</w:t>
      </w:r>
      <w:r w:rsidR="002C0B04">
        <w:t xml:space="preserve"> z </w:t>
      </w:r>
      <w:r w:rsidRPr="00C8006D">
        <w:t>przyłączeniem nowych odbiorców Grupie przyłączeniowej III</w:t>
      </w:r>
      <w:bookmarkEnd w:id="74"/>
    </w:p>
    <w:tbl>
      <w:tblPr>
        <w:tblStyle w:val="Tabela-Siatka"/>
        <w:tblW w:w="9209" w:type="dxa"/>
        <w:tblLook w:val="04A0" w:firstRow="1" w:lastRow="0" w:firstColumn="1" w:lastColumn="0" w:noHBand="0" w:noVBand="1"/>
      </w:tblPr>
      <w:tblGrid>
        <w:gridCol w:w="662"/>
        <w:gridCol w:w="1034"/>
        <w:gridCol w:w="2977"/>
        <w:gridCol w:w="4536"/>
      </w:tblGrid>
      <w:tr w:rsidR="0036639E" w:rsidRPr="00213D4D" w14:paraId="70A0E789" w14:textId="77777777" w:rsidTr="00960E94">
        <w:trPr>
          <w:trHeight w:val="1645"/>
        </w:trPr>
        <w:tc>
          <w:tcPr>
            <w:tcW w:w="662" w:type="dxa"/>
          </w:tcPr>
          <w:p w14:paraId="51F5C23A" w14:textId="77777777" w:rsidR="0036639E" w:rsidRPr="00787AF1" w:rsidRDefault="0036639E" w:rsidP="00787AF1">
            <w:pPr>
              <w:spacing w:before="120" w:after="120" w:line="360" w:lineRule="auto"/>
              <w:jc w:val="center"/>
              <w:rPr>
                <w:b/>
                <w:bCs/>
                <w:sz w:val="20"/>
                <w:szCs w:val="20"/>
              </w:rPr>
            </w:pPr>
            <w:r w:rsidRPr="00787AF1">
              <w:rPr>
                <w:b/>
                <w:bCs/>
                <w:sz w:val="20"/>
                <w:szCs w:val="20"/>
              </w:rPr>
              <w:t>l.p.</w:t>
            </w:r>
          </w:p>
        </w:tc>
        <w:tc>
          <w:tcPr>
            <w:tcW w:w="1034" w:type="dxa"/>
          </w:tcPr>
          <w:p w14:paraId="2D66280A" w14:textId="77777777" w:rsidR="0036639E" w:rsidRPr="00787AF1" w:rsidRDefault="0036639E" w:rsidP="00787AF1">
            <w:pPr>
              <w:spacing w:before="120" w:after="120" w:line="360" w:lineRule="auto"/>
              <w:jc w:val="center"/>
              <w:rPr>
                <w:b/>
                <w:bCs/>
                <w:sz w:val="20"/>
                <w:szCs w:val="20"/>
              </w:rPr>
            </w:pPr>
            <w:r w:rsidRPr="00787AF1">
              <w:rPr>
                <w:b/>
                <w:bCs/>
                <w:sz w:val="20"/>
                <w:szCs w:val="20"/>
              </w:rPr>
              <w:t>Gmina</w:t>
            </w:r>
          </w:p>
        </w:tc>
        <w:tc>
          <w:tcPr>
            <w:tcW w:w="2977" w:type="dxa"/>
          </w:tcPr>
          <w:p w14:paraId="431AE5D1" w14:textId="77777777" w:rsidR="0036639E" w:rsidRPr="00787AF1" w:rsidRDefault="0036639E" w:rsidP="00787AF1">
            <w:pPr>
              <w:spacing w:before="120" w:after="120" w:line="360" w:lineRule="auto"/>
              <w:jc w:val="center"/>
              <w:rPr>
                <w:b/>
                <w:bCs/>
                <w:sz w:val="20"/>
                <w:szCs w:val="20"/>
              </w:rPr>
            </w:pPr>
            <w:r w:rsidRPr="00787AF1">
              <w:rPr>
                <w:b/>
                <w:bCs/>
                <w:sz w:val="20"/>
                <w:szCs w:val="20"/>
              </w:rPr>
              <w:t>Nazwa / rodzaj projektu inwestycyjnego</w:t>
            </w:r>
          </w:p>
        </w:tc>
        <w:tc>
          <w:tcPr>
            <w:tcW w:w="4536" w:type="dxa"/>
          </w:tcPr>
          <w:p w14:paraId="12BBBE1F" w14:textId="77777777" w:rsidR="0036639E" w:rsidRPr="00787AF1" w:rsidRDefault="0036639E" w:rsidP="00787AF1">
            <w:pPr>
              <w:spacing w:before="120" w:after="120" w:line="360" w:lineRule="auto"/>
              <w:jc w:val="center"/>
              <w:rPr>
                <w:b/>
                <w:bCs/>
                <w:sz w:val="20"/>
                <w:szCs w:val="20"/>
              </w:rPr>
            </w:pPr>
            <w:r w:rsidRPr="00787AF1">
              <w:rPr>
                <w:b/>
                <w:bCs/>
                <w:sz w:val="20"/>
                <w:szCs w:val="20"/>
              </w:rPr>
              <w:t>Zakres rzeczowy</w:t>
            </w:r>
          </w:p>
          <w:p w14:paraId="79EF6920" w14:textId="7067BAFB" w:rsidR="0036639E" w:rsidRPr="00787AF1" w:rsidRDefault="0036639E" w:rsidP="00787AF1">
            <w:pPr>
              <w:spacing w:before="120" w:after="120" w:line="360" w:lineRule="auto"/>
              <w:jc w:val="center"/>
              <w:rPr>
                <w:b/>
                <w:bCs/>
                <w:sz w:val="20"/>
                <w:szCs w:val="20"/>
              </w:rPr>
            </w:pPr>
          </w:p>
        </w:tc>
      </w:tr>
      <w:tr w:rsidR="0036639E" w:rsidRPr="00213D4D" w14:paraId="072AB040" w14:textId="77777777" w:rsidTr="00960E94">
        <w:tc>
          <w:tcPr>
            <w:tcW w:w="662" w:type="dxa"/>
          </w:tcPr>
          <w:p w14:paraId="1FE4125A" w14:textId="3332AF46" w:rsidR="0036639E" w:rsidRPr="00213D4D" w:rsidRDefault="00787AF1" w:rsidP="00D240D6">
            <w:pPr>
              <w:spacing w:before="120" w:after="120" w:line="360" w:lineRule="auto"/>
              <w:rPr>
                <w:sz w:val="20"/>
                <w:szCs w:val="20"/>
              </w:rPr>
            </w:pPr>
            <w:r>
              <w:rPr>
                <w:sz w:val="20"/>
                <w:szCs w:val="20"/>
              </w:rPr>
              <w:t>1</w:t>
            </w:r>
          </w:p>
        </w:tc>
        <w:tc>
          <w:tcPr>
            <w:tcW w:w="1034" w:type="dxa"/>
          </w:tcPr>
          <w:p w14:paraId="30EA91F5" w14:textId="77777777" w:rsidR="0036639E" w:rsidRPr="00213D4D" w:rsidRDefault="0036639E" w:rsidP="00D240D6">
            <w:pPr>
              <w:spacing w:before="120" w:after="120" w:line="360" w:lineRule="auto"/>
              <w:jc w:val="left"/>
              <w:rPr>
                <w:sz w:val="20"/>
                <w:szCs w:val="20"/>
              </w:rPr>
            </w:pPr>
            <w:r w:rsidRPr="00213D4D">
              <w:rPr>
                <w:sz w:val="20"/>
                <w:szCs w:val="20"/>
              </w:rPr>
              <w:t>Płońsk – gmina miejska</w:t>
            </w:r>
          </w:p>
        </w:tc>
        <w:tc>
          <w:tcPr>
            <w:tcW w:w="2977" w:type="dxa"/>
          </w:tcPr>
          <w:p w14:paraId="31EE3B39" w14:textId="378D58A3" w:rsidR="0036639E" w:rsidRPr="00213D4D" w:rsidRDefault="0036639E" w:rsidP="00D240D6">
            <w:pPr>
              <w:spacing w:before="120" w:after="120" w:line="360" w:lineRule="auto"/>
              <w:jc w:val="left"/>
              <w:rPr>
                <w:sz w:val="20"/>
                <w:szCs w:val="20"/>
              </w:rPr>
            </w:pPr>
            <w:r w:rsidRPr="00213D4D">
              <w:rPr>
                <w:sz w:val="20"/>
                <w:szCs w:val="20"/>
              </w:rPr>
              <w:t>Przyłączenie odbiorców III grupy</w:t>
            </w:r>
            <w:r w:rsidR="002C0B04">
              <w:rPr>
                <w:sz w:val="20"/>
                <w:szCs w:val="20"/>
              </w:rPr>
              <w:t xml:space="preserve"> w </w:t>
            </w:r>
            <w:r w:rsidRPr="00213D4D">
              <w:rPr>
                <w:sz w:val="20"/>
                <w:szCs w:val="20"/>
              </w:rPr>
              <w:t>Płońsk</w:t>
            </w:r>
            <w:r>
              <w:rPr>
                <w:sz w:val="20"/>
                <w:szCs w:val="20"/>
              </w:rPr>
              <w:t>u</w:t>
            </w:r>
            <w:r w:rsidRPr="00213D4D">
              <w:rPr>
                <w:sz w:val="20"/>
                <w:szCs w:val="20"/>
              </w:rPr>
              <w:t xml:space="preserve"> gmina miejska RD72 </w:t>
            </w:r>
          </w:p>
          <w:p w14:paraId="1B62BDAB" w14:textId="1C7277A9" w:rsidR="0036639E" w:rsidRPr="00213D4D" w:rsidRDefault="0036639E" w:rsidP="00D240D6">
            <w:pPr>
              <w:spacing w:before="120" w:after="120" w:line="360" w:lineRule="auto"/>
              <w:jc w:val="left"/>
              <w:rPr>
                <w:sz w:val="20"/>
                <w:szCs w:val="20"/>
              </w:rPr>
            </w:pPr>
            <w:r w:rsidRPr="00213D4D">
              <w:rPr>
                <w:sz w:val="20"/>
                <w:szCs w:val="20"/>
              </w:rPr>
              <w:t xml:space="preserve">P/17/027636 </w:t>
            </w:r>
            <w:r w:rsidR="00EA3DE8" w:rsidRPr="00213D4D">
              <w:rPr>
                <w:sz w:val="20"/>
                <w:szCs w:val="20"/>
              </w:rPr>
              <w:t>- Samodzielny</w:t>
            </w:r>
            <w:r w:rsidRPr="00213D4D">
              <w:rPr>
                <w:sz w:val="20"/>
                <w:szCs w:val="20"/>
              </w:rPr>
              <w:t xml:space="preserve"> Publiczny Zespół Zakładów Opieki Zdrowotnej</w:t>
            </w:r>
            <w:r w:rsidR="002C0B04">
              <w:rPr>
                <w:sz w:val="20"/>
                <w:szCs w:val="20"/>
              </w:rPr>
              <w:t xml:space="preserve"> w </w:t>
            </w:r>
            <w:r w:rsidRPr="00213D4D">
              <w:rPr>
                <w:sz w:val="20"/>
                <w:szCs w:val="20"/>
              </w:rPr>
              <w:t>Płońsku - RD Płońsk</w:t>
            </w:r>
          </w:p>
        </w:tc>
        <w:tc>
          <w:tcPr>
            <w:tcW w:w="4536" w:type="dxa"/>
          </w:tcPr>
          <w:p w14:paraId="5C72FC55" w14:textId="77777777" w:rsidR="0036639E" w:rsidRPr="00213D4D" w:rsidRDefault="0036639E" w:rsidP="00D240D6">
            <w:pPr>
              <w:spacing w:before="120" w:after="120" w:line="360" w:lineRule="auto"/>
              <w:jc w:val="left"/>
              <w:rPr>
                <w:sz w:val="20"/>
                <w:szCs w:val="20"/>
              </w:rPr>
            </w:pPr>
            <w:r w:rsidRPr="00213D4D">
              <w:rPr>
                <w:sz w:val="20"/>
                <w:szCs w:val="20"/>
              </w:rPr>
              <w:t xml:space="preserve">Przyłączenie: przyłącze gr </w:t>
            </w:r>
          </w:p>
          <w:p w14:paraId="3DB94221" w14:textId="42472C75" w:rsidR="0036639E" w:rsidRPr="00213D4D" w:rsidRDefault="0036639E" w:rsidP="00D240D6">
            <w:pPr>
              <w:spacing w:before="120" w:after="120" w:line="360" w:lineRule="auto"/>
              <w:rPr>
                <w:sz w:val="20"/>
                <w:szCs w:val="20"/>
              </w:rPr>
            </w:pPr>
            <w:r w:rsidRPr="00213D4D">
              <w:rPr>
                <w:sz w:val="20"/>
                <w:szCs w:val="20"/>
              </w:rPr>
              <w:t>III kablowe 1 szt. pól</w:t>
            </w:r>
          </w:p>
        </w:tc>
      </w:tr>
      <w:tr w:rsidR="0036639E" w:rsidRPr="00213D4D" w14:paraId="4F4CC446" w14:textId="77777777" w:rsidTr="00960E94">
        <w:tc>
          <w:tcPr>
            <w:tcW w:w="662" w:type="dxa"/>
          </w:tcPr>
          <w:p w14:paraId="0BB84CF0" w14:textId="14B73611" w:rsidR="0036639E" w:rsidRPr="00213D4D" w:rsidRDefault="00787AF1" w:rsidP="00D240D6">
            <w:pPr>
              <w:spacing w:before="120" w:after="120" w:line="360" w:lineRule="auto"/>
              <w:rPr>
                <w:sz w:val="20"/>
                <w:szCs w:val="20"/>
              </w:rPr>
            </w:pPr>
            <w:r>
              <w:rPr>
                <w:sz w:val="20"/>
                <w:szCs w:val="20"/>
              </w:rPr>
              <w:t>2</w:t>
            </w:r>
          </w:p>
        </w:tc>
        <w:tc>
          <w:tcPr>
            <w:tcW w:w="1034" w:type="dxa"/>
          </w:tcPr>
          <w:p w14:paraId="2C727E58" w14:textId="77777777" w:rsidR="0036639E" w:rsidRPr="00213D4D" w:rsidRDefault="0036639E" w:rsidP="00D240D6">
            <w:pPr>
              <w:spacing w:before="120" w:after="120" w:line="360" w:lineRule="auto"/>
              <w:jc w:val="left"/>
              <w:rPr>
                <w:sz w:val="20"/>
                <w:szCs w:val="20"/>
              </w:rPr>
            </w:pPr>
            <w:r w:rsidRPr="00213D4D">
              <w:rPr>
                <w:sz w:val="20"/>
                <w:szCs w:val="20"/>
              </w:rPr>
              <w:t>Płońsk – gmina miejska</w:t>
            </w:r>
          </w:p>
        </w:tc>
        <w:tc>
          <w:tcPr>
            <w:tcW w:w="2977" w:type="dxa"/>
          </w:tcPr>
          <w:p w14:paraId="40498537" w14:textId="422BE52D" w:rsidR="0036639E" w:rsidRPr="00213D4D" w:rsidRDefault="0036639E" w:rsidP="00D240D6">
            <w:pPr>
              <w:spacing w:before="120" w:after="120" w:line="360" w:lineRule="auto"/>
              <w:jc w:val="left"/>
              <w:rPr>
                <w:sz w:val="20"/>
                <w:szCs w:val="20"/>
              </w:rPr>
            </w:pPr>
            <w:r w:rsidRPr="00213D4D">
              <w:rPr>
                <w:sz w:val="20"/>
                <w:szCs w:val="20"/>
              </w:rPr>
              <w:t>Przyłączenie odbiorców III grupy</w:t>
            </w:r>
            <w:r w:rsidR="002C0B04">
              <w:rPr>
                <w:sz w:val="20"/>
                <w:szCs w:val="20"/>
              </w:rPr>
              <w:t xml:space="preserve"> w </w:t>
            </w:r>
            <w:r w:rsidR="00EA3DE8">
              <w:rPr>
                <w:sz w:val="20"/>
                <w:szCs w:val="20"/>
              </w:rPr>
              <w:t>gminie</w:t>
            </w:r>
            <w:r w:rsidRPr="0036639E">
              <w:rPr>
                <w:sz w:val="20"/>
                <w:szCs w:val="20"/>
              </w:rPr>
              <w:t xml:space="preserve"> Płońsk gmina miejska </w:t>
            </w:r>
          </w:p>
        </w:tc>
        <w:tc>
          <w:tcPr>
            <w:tcW w:w="4536" w:type="dxa"/>
          </w:tcPr>
          <w:p w14:paraId="459787A0" w14:textId="77777777" w:rsidR="0036639E" w:rsidRPr="00213D4D" w:rsidRDefault="0036639E" w:rsidP="00D240D6">
            <w:pPr>
              <w:spacing w:before="120" w:after="120" w:line="360" w:lineRule="auto"/>
              <w:jc w:val="left"/>
              <w:rPr>
                <w:sz w:val="20"/>
                <w:szCs w:val="20"/>
              </w:rPr>
            </w:pPr>
            <w:r w:rsidRPr="00213D4D">
              <w:rPr>
                <w:sz w:val="20"/>
                <w:szCs w:val="20"/>
              </w:rPr>
              <w:t xml:space="preserve">Przyłączenie: przyłącze gr </w:t>
            </w:r>
          </w:p>
          <w:p w14:paraId="110D88FB" w14:textId="6B372A7A" w:rsidR="0036639E" w:rsidRPr="00213D4D" w:rsidRDefault="0036639E" w:rsidP="00D240D6">
            <w:pPr>
              <w:spacing w:before="120" w:after="120" w:line="360" w:lineRule="auto"/>
              <w:rPr>
                <w:sz w:val="20"/>
                <w:szCs w:val="20"/>
              </w:rPr>
            </w:pPr>
            <w:r w:rsidRPr="00213D4D">
              <w:rPr>
                <w:sz w:val="20"/>
                <w:szCs w:val="20"/>
              </w:rPr>
              <w:t>III kablowe 1 szt</w:t>
            </w:r>
            <w:r>
              <w:rPr>
                <w:sz w:val="20"/>
                <w:szCs w:val="20"/>
              </w:rPr>
              <w:t>.</w:t>
            </w:r>
            <w:r w:rsidRPr="00213D4D">
              <w:rPr>
                <w:sz w:val="20"/>
                <w:szCs w:val="20"/>
              </w:rPr>
              <w:t xml:space="preserve"> pól</w:t>
            </w:r>
          </w:p>
        </w:tc>
      </w:tr>
    </w:tbl>
    <w:p w14:paraId="60CC021A" w14:textId="74D692DC" w:rsidR="00BD649A" w:rsidRPr="004D566D" w:rsidRDefault="00BE6BD5" w:rsidP="00D240D6">
      <w:pPr>
        <w:spacing w:before="120" w:after="120" w:line="360" w:lineRule="auto"/>
        <w:rPr>
          <w:i/>
          <w:iCs/>
          <w:sz w:val="20"/>
          <w:szCs w:val="20"/>
        </w:rPr>
      </w:pPr>
      <w:bookmarkStart w:id="75" w:name="_Hlk144663013"/>
      <w:r w:rsidRPr="004D566D">
        <w:rPr>
          <w:i/>
          <w:iCs/>
          <w:sz w:val="20"/>
          <w:szCs w:val="20"/>
        </w:rPr>
        <w:t>Źródło: ENERGA-OPERATOR S.A.</w:t>
      </w:r>
      <w:bookmarkEnd w:id="75"/>
    </w:p>
    <w:p w14:paraId="1B112D54" w14:textId="77777777" w:rsidR="00432FD7" w:rsidRPr="00C8006D" w:rsidRDefault="00432FD7" w:rsidP="00D240D6">
      <w:pPr>
        <w:spacing w:before="120" w:after="120" w:line="360" w:lineRule="auto"/>
      </w:pPr>
    </w:p>
    <w:p w14:paraId="7D55938B" w14:textId="1753FA78" w:rsidR="00B9418F" w:rsidRDefault="00B9418F" w:rsidP="00511C0D">
      <w:pPr>
        <w:pStyle w:val="Legenda"/>
      </w:pPr>
      <w:bookmarkStart w:id="76" w:name="_Toc158896774"/>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18</w:t>
      </w:r>
      <w:r w:rsidR="0083545E">
        <w:rPr>
          <w:noProof/>
        </w:rPr>
        <w:fldChar w:fldCharType="end"/>
      </w:r>
      <w:r w:rsidRPr="00B9418F">
        <w:t xml:space="preserve"> </w:t>
      </w:r>
      <w:r w:rsidRPr="00C8006D">
        <w:t xml:space="preserve">Lista projektów inwestycyjnych </w:t>
      </w:r>
      <w:r>
        <w:t xml:space="preserve">ENERGA-OPERATOR S.A. </w:t>
      </w:r>
      <w:r w:rsidRPr="00C8006D">
        <w:t>związanych</w:t>
      </w:r>
      <w:r w:rsidR="002C0B04">
        <w:t xml:space="preserve"> z </w:t>
      </w:r>
      <w:r w:rsidRPr="00C8006D">
        <w:t>przyłączeniem nowych odbiorców</w:t>
      </w:r>
      <w:r w:rsidR="002C0B04">
        <w:t xml:space="preserve"> w </w:t>
      </w:r>
      <w:r w:rsidRPr="00C8006D">
        <w:t>Grupach przyłączeniowych IV – VI</w:t>
      </w:r>
      <w:bookmarkEnd w:id="76"/>
    </w:p>
    <w:tbl>
      <w:tblPr>
        <w:tblStyle w:val="Tabela-Siatka"/>
        <w:tblW w:w="9209" w:type="dxa"/>
        <w:tblLook w:val="04A0" w:firstRow="1" w:lastRow="0" w:firstColumn="1" w:lastColumn="0" w:noHBand="0" w:noVBand="1"/>
      </w:tblPr>
      <w:tblGrid>
        <w:gridCol w:w="697"/>
        <w:gridCol w:w="999"/>
        <w:gridCol w:w="1922"/>
        <w:gridCol w:w="1764"/>
        <w:gridCol w:w="3827"/>
      </w:tblGrid>
      <w:tr w:rsidR="004D566D" w:rsidRPr="00213D4D" w14:paraId="1346F6D5" w14:textId="77777777" w:rsidTr="00432FD7">
        <w:tc>
          <w:tcPr>
            <w:tcW w:w="697" w:type="dxa"/>
            <w:vMerge w:val="restart"/>
          </w:tcPr>
          <w:p w14:paraId="2EF9156D" w14:textId="77777777" w:rsidR="004D566D" w:rsidRPr="004D566D" w:rsidRDefault="004D566D" w:rsidP="004D566D">
            <w:pPr>
              <w:spacing w:before="120" w:after="120" w:line="360" w:lineRule="auto"/>
              <w:jc w:val="center"/>
              <w:rPr>
                <w:b/>
                <w:bCs/>
                <w:sz w:val="20"/>
                <w:szCs w:val="20"/>
              </w:rPr>
            </w:pPr>
            <w:bookmarkStart w:id="77" w:name="_Hlk144663147"/>
            <w:r w:rsidRPr="004D566D">
              <w:rPr>
                <w:b/>
                <w:bCs/>
                <w:sz w:val="20"/>
                <w:szCs w:val="20"/>
              </w:rPr>
              <w:t>l.p.</w:t>
            </w:r>
          </w:p>
        </w:tc>
        <w:tc>
          <w:tcPr>
            <w:tcW w:w="999" w:type="dxa"/>
            <w:vMerge w:val="restart"/>
          </w:tcPr>
          <w:p w14:paraId="37D5EC1D" w14:textId="77777777" w:rsidR="004D566D" w:rsidRPr="004D566D" w:rsidRDefault="004D566D" w:rsidP="004D566D">
            <w:pPr>
              <w:spacing w:before="120" w:after="120" w:line="360" w:lineRule="auto"/>
              <w:jc w:val="center"/>
              <w:rPr>
                <w:b/>
                <w:bCs/>
                <w:sz w:val="20"/>
                <w:szCs w:val="20"/>
              </w:rPr>
            </w:pPr>
            <w:r w:rsidRPr="004D566D">
              <w:rPr>
                <w:b/>
                <w:bCs/>
                <w:sz w:val="20"/>
                <w:szCs w:val="20"/>
              </w:rPr>
              <w:t>Gmina</w:t>
            </w:r>
          </w:p>
        </w:tc>
        <w:tc>
          <w:tcPr>
            <w:tcW w:w="1922" w:type="dxa"/>
            <w:vMerge w:val="restart"/>
          </w:tcPr>
          <w:p w14:paraId="24CFEF5A" w14:textId="77777777" w:rsidR="004D566D" w:rsidRPr="004D566D" w:rsidRDefault="004D566D" w:rsidP="004D566D">
            <w:pPr>
              <w:spacing w:before="120" w:after="120" w:line="360" w:lineRule="auto"/>
              <w:jc w:val="center"/>
              <w:rPr>
                <w:b/>
                <w:bCs/>
                <w:sz w:val="20"/>
                <w:szCs w:val="20"/>
              </w:rPr>
            </w:pPr>
            <w:r w:rsidRPr="004D566D">
              <w:rPr>
                <w:b/>
                <w:bCs/>
                <w:sz w:val="20"/>
                <w:szCs w:val="20"/>
              </w:rPr>
              <w:t>Nazwa / rodzaj projektu inwestycyjnego</w:t>
            </w:r>
          </w:p>
        </w:tc>
        <w:tc>
          <w:tcPr>
            <w:tcW w:w="5591" w:type="dxa"/>
            <w:gridSpan w:val="2"/>
          </w:tcPr>
          <w:p w14:paraId="581E08DD" w14:textId="77777777" w:rsidR="004D566D" w:rsidRPr="004D566D" w:rsidRDefault="004D566D" w:rsidP="004D566D">
            <w:pPr>
              <w:spacing w:before="120" w:after="120" w:line="360" w:lineRule="auto"/>
              <w:jc w:val="center"/>
              <w:rPr>
                <w:b/>
                <w:bCs/>
                <w:sz w:val="20"/>
                <w:szCs w:val="20"/>
              </w:rPr>
            </w:pPr>
            <w:r w:rsidRPr="004D566D">
              <w:rPr>
                <w:b/>
                <w:bCs/>
                <w:sz w:val="20"/>
                <w:szCs w:val="20"/>
              </w:rPr>
              <w:t>Zakres rzeczowy</w:t>
            </w:r>
          </w:p>
        </w:tc>
      </w:tr>
      <w:bookmarkEnd w:id="77"/>
      <w:tr w:rsidR="004D566D" w:rsidRPr="00213D4D" w14:paraId="55781BBB" w14:textId="77777777" w:rsidTr="00432FD7">
        <w:tc>
          <w:tcPr>
            <w:tcW w:w="697" w:type="dxa"/>
            <w:vMerge/>
          </w:tcPr>
          <w:p w14:paraId="2477F61D" w14:textId="77777777" w:rsidR="004D566D" w:rsidRPr="004D566D" w:rsidRDefault="004D566D" w:rsidP="004D566D">
            <w:pPr>
              <w:spacing w:before="120" w:after="120" w:line="360" w:lineRule="auto"/>
              <w:jc w:val="center"/>
              <w:rPr>
                <w:b/>
                <w:bCs/>
                <w:sz w:val="20"/>
                <w:szCs w:val="20"/>
              </w:rPr>
            </w:pPr>
          </w:p>
        </w:tc>
        <w:tc>
          <w:tcPr>
            <w:tcW w:w="999" w:type="dxa"/>
            <w:vMerge/>
          </w:tcPr>
          <w:p w14:paraId="375B89AA" w14:textId="77777777" w:rsidR="004D566D" w:rsidRPr="004D566D" w:rsidRDefault="004D566D" w:rsidP="004D566D">
            <w:pPr>
              <w:spacing w:before="120" w:after="120" w:line="360" w:lineRule="auto"/>
              <w:jc w:val="center"/>
              <w:rPr>
                <w:b/>
                <w:bCs/>
                <w:sz w:val="20"/>
                <w:szCs w:val="20"/>
              </w:rPr>
            </w:pPr>
          </w:p>
        </w:tc>
        <w:tc>
          <w:tcPr>
            <w:tcW w:w="1922" w:type="dxa"/>
            <w:vMerge/>
          </w:tcPr>
          <w:p w14:paraId="4DBD11A1" w14:textId="77777777" w:rsidR="004D566D" w:rsidRPr="004D566D" w:rsidRDefault="004D566D" w:rsidP="004D566D">
            <w:pPr>
              <w:spacing w:before="120" w:after="120" w:line="360" w:lineRule="auto"/>
              <w:jc w:val="center"/>
              <w:rPr>
                <w:b/>
                <w:bCs/>
                <w:sz w:val="20"/>
                <w:szCs w:val="20"/>
              </w:rPr>
            </w:pPr>
          </w:p>
        </w:tc>
        <w:tc>
          <w:tcPr>
            <w:tcW w:w="1764" w:type="dxa"/>
          </w:tcPr>
          <w:p w14:paraId="695A2347" w14:textId="77777777" w:rsidR="004D566D" w:rsidRPr="004D566D" w:rsidRDefault="004D566D" w:rsidP="004D566D">
            <w:pPr>
              <w:spacing w:before="120" w:after="120" w:line="360" w:lineRule="auto"/>
              <w:jc w:val="center"/>
              <w:rPr>
                <w:b/>
                <w:bCs/>
                <w:sz w:val="20"/>
                <w:szCs w:val="20"/>
              </w:rPr>
            </w:pPr>
            <w:r w:rsidRPr="004D566D">
              <w:rPr>
                <w:b/>
                <w:bCs/>
                <w:sz w:val="20"/>
                <w:szCs w:val="20"/>
              </w:rPr>
              <w:t>Przyłącze</w:t>
            </w:r>
          </w:p>
        </w:tc>
        <w:tc>
          <w:tcPr>
            <w:tcW w:w="3827" w:type="dxa"/>
          </w:tcPr>
          <w:p w14:paraId="42085A2C" w14:textId="77777777" w:rsidR="004D566D" w:rsidRPr="004D566D" w:rsidRDefault="004D566D" w:rsidP="004D566D">
            <w:pPr>
              <w:spacing w:before="120" w:after="120" w:line="360" w:lineRule="auto"/>
              <w:jc w:val="center"/>
              <w:rPr>
                <w:b/>
                <w:bCs/>
                <w:sz w:val="20"/>
                <w:szCs w:val="20"/>
              </w:rPr>
            </w:pPr>
            <w:r w:rsidRPr="004D566D">
              <w:rPr>
                <w:b/>
                <w:bCs/>
                <w:sz w:val="20"/>
                <w:szCs w:val="20"/>
              </w:rPr>
              <w:t>Rozbudowa sieci</w:t>
            </w:r>
          </w:p>
        </w:tc>
      </w:tr>
      <w:tr w:rsidR="00BD649A" w:rsidRPr="00213D4D" w14:paraId="2C7F3474" w14:textId="77777777" w:rsidTr="00432FD7">
        <w:tc>
          <w:tcPr>
            <w:tcW w:w="697" w:type="dxa"/>
          </w:tcPr>
          <w:p w14:paraId="6439F0E5" w14:textId="4CB4FAFB" w:rsidR="00BD649A" w:rsidRPr="00213D4D" w:rsidRDefault="004D566D" w:rsidP="00D240D6">
            <w:pPr>
              <w:spacing w:before="120" w:after="120" w:line="360" w:lineRule="auto"/>
              <w:rPr>
                <w:sz w:val="20"/>
                <w:szCs w:val="20"/>
              </w:rPr>
            </w:pPr>
            <w:r>
              <w:rPr>
                <w:sz w:val="20"/>
                <w:szCs w:val="20"/>
              </w:rPr>
              <w:t>1</w:t>
            </w:r>
          </w:p>
        </w:tc>
        <w:tc>
          <w:tcPr>
            <w:tcW w:w="999" w:type="dxa"/>
          </w:tcPr>
          <w:p w14:paraId="07732337" w14:textId="77777777" w:rsidR="00BD649A" w:rsidRPr="00213D4D" w:rsidRDefault="00BD649A" w:rsidP="00D240D6">
            <w:pPr>
              <w:spacing w:before="120" w:after="120" w:line="360" w:lineRule="auto"/>
              <w:rPr>
                <w:sz w:val="20"/>
                <w:szCs w:val="20"/>
              </w:rPr>
            </w:pPr>
            <w:r w:rsidRPr="00213D4D">
              <w:rPr>
                <w:sz w:val="20"/>
                <w:szCs w:val="20"/>
              </w:rPr>
              <w:t>Płońsk – gmina miejska</w:t>
            </w:r>
          </w:p>
        </w:tc>
        <w:tc>
          <w:tcPr>
            <w:tcW w:w="1922" w:type="dxa"/>
          </w:tcPr>
          <w:p w14:paraId="671AA143" w14:textId="6471A934" w:rsidR="00BD649A" w:rsidRPr="00213D4D" w:rsidRDefault="00BD649A" w:rsidP="00D240D6">
            <w:pPr>
              <w:spacing w:before="120" w:after="120" w:line="360" w:lineRule="auto"/>
              <w:jc w:val="left"/>
              <w:rPr>
                <w:sz w:val="20"/>
                <w:szCs w:val="20"/>
              </w:rPr>
            </w:pPr>
            <w:r w:rsidRPr="00213D4D">
              <w:rPr>
                <w:sz w:val="20"/>
                <w:szCs w:val="20"/>
              </w:rPr>
              <w:t>Przyłączenie odbiorców IV-VI grupy</w:t>
            </w:r>
            <w:r w:rsidR="002C0B04">
              <w:rPr>
                <w:sz w:val="20"/>
                <w:szCs w:val="20"/>
              </w:rPr>
              <w:t xml:space="preserve"> w </w:t>
            </w:r>
            <w:r w:rsidRPr="00213D4D">
              <w:rPr>
                <w:sz w:val="20"/>
                <w:szCs w:val="20"/>
              </w:rPr>
              <w:t>gminie Płońsk - gmina miejska RD720</w:t>
            </w:r>
          </w:p>
        </w:tc>
        <w:tc>
          <w:tcPr>
            <w:tcW w:w="1764" w:type="dxa"/>
          </w:tcPr>
          <w:p w14:paraId="03A96E98" w14:textId="77777777" w:rsidR="00BD649A" w:rsidRPr="00213D4D" w:rsidRDefault="00BD649A" w:rsidP="00D240D6">
            <w:pPr>
              <w:spacing w:before="120" w:after="120" w:line="360" w:lineRule="auto"/>
              <w:jc w:val="left"/>
              <w:rPr>
                <w:sz w:val="20"/>
                <w:szCs w:val="20"/>
              </w:rPr>
            </w:pPr>
            <w:r w:rsidRPr="00213D4D">
              <w:rPr>
                <w:sz w:val="20"/>
                <w:szCs w:val="20"/>
              </w:rPr>
              <w:t xml:space="preserve">Przyłączenie: przyłącze gr </w:t>
            </w:r>
          </w:p>
          <w:p w14:paraId="16047C3D" w14:textId="77777777" w:rsidR="00BD649A" w:rsidRPr="00213D4D" w:rsidRDefault="00BD649A" w:rsidP="00D240D6">
            <w:pPr>
              <w:spacing w:before="120" w:after="120" w:line="360" w:lineRule="auto"/>
              <w:jc w:val="left"/>
              <w:rPr>
                <w:sz w:val="20"/>
                <w:szCs w:val="20"/>
              </w:rPr>
            </w:pPr>
            <w:r w:rsidRPr="00213D4D">
              <w:rPr>
                <w:sz w:val="20"/>
                <w:szCs w:val="20"/>
              </w:rPr>
              <w:t xml:space="preserve">kablowe 1,09 km, </w:t>
            </w:r>
          </w:p>
          <w:p w14:paraId="451EDA6B" w14:textId="77777777" w:rsidR="00BD649A" w:rsidRPr="00213D4D" w:rsidRDefault="00BD649A" w:rsidP="00D240D6">
            <w:pPr>
              <w:spacing w:before="120" w:after="120" w:line="360" w:lineRule="auto"/>
              <w:jc w:val="left"/>
              <w:rPr>
                <w:sz w:val="20"/>
                <w:szCs w:val="20"/>
              </w:rPr>
            </w:pPr>
            <w:r w:rsidRPr="00213D4D">
              <w:rPr>
                <w:sz w:val="20"/>
                <w:szCs w:val="20"/>
              </w:rPr>
              <w:t>napowietrzne 0,03 km</w:t>
            </w:r>
          </w:p>
        </w:tc>
        <w:tc>
          <w:tcPr>
            <w:tcW w:w="3827" w:type="dxa"/>
          </w:tcPr>
          <w:p w14:paraId="4BAE25CB" w14:textId="77777777" w:rsidR="00BD649A" w:rsidRPr="00213D4D" w:rsidRDefault="00BD649A" w:rsidP="00D240D6">
            <w:pPr>
              <w:spacing w:before="120" w:after="120" w:line="360" w:lineRule="auto"/>
              <w:jc w:val="left"/>
              <w:rPr>
                <w:sz w:val="20"/>
                <w:szCs w:val="20"/>
              </w:rPr>
            </w:pPr>
            <w:r w:rsidRPr="00213D4D">
              <w:rPr>
                <w:sz w:val="20"/>
                <w:szCs w:val="20"/>
              </w:rPr>
              <w:t xml:space="preserve">Przyłączenie linie nap. </w:t>
            </w:r>
            <w:proofErr w:type="spellStart"/>
            <w:r w:rsidRPr="00213D4D">
              <w:rPr>
                <w:sz w:val="20"/>
                <w:szCs w:val="20"/>
              </w:rPr>
              <w:t>nn</w:t>
            </w:r>
            <w:proofErr w:type="spellEnd"/>
            <w:r w:rsidRPr="00213D4D">
              <w:rPr>
                <w:sz w:val="20"/>
                <w:szCs w:val="20"/>
              </w:rPr>
              <w:t xml:space="preserve"> 0,14 km, </w:t>
            </w:r>
          </w:p>
          <w:p w14:paraId="7F4D7CD7" w14:textId="0063811D" w:rsidR="00BD649A" w:rsidRPr="00213D4D" w:rsidRDefault="00BD649A" w:rsidP="00D240D6">
            <w:pPr>
              <w:spacing w:before="120" w:after="120" w:line="360" w:lineRule="auto"/>
              <w:jc w:val="left"/>
              <w:rPr>
                <w:sz w:val="20"/>
                <w:szCs w:val="20"/>
              </w:rPr>
            </w:pPr>
            <w:r w:rsidRPr="00213D4D">
              <w:rPr>
                <w:sz w:val="20"/>
                <w:szCs w:val="20"/>
              </w:rPr>
              <w:t xml:space="preserve">słupów 4 </w:t>
            </w:r>
            <w:proofErr w:type="spellStart"/>
            <w:r w:rsidRPr="00213D4D">
              <w:rPr>
                <w:sz w:val="20"/>
                <w:szCs w:val="20"/>
              </w:rPr>
              <w:t>szt</w:t>
            </w:r>
            <w:proofErr w:type="spellEnd"/>
            <w:r w:rsidRPr="00213D4D">
              <w:rPr>
                <w:sz w:val="20"/>
                <w:szCs w:val="20"/>
              </w:rPr>
              <w:t xml:space="preserve">, rozłączniki 1 </w:t>
            </w:r>
            <w:proofErr w:type="spellStart"/>
            <w:r w:rsidRPr="00213D4D">
              <w:rPr>
                <w:sz w:val="20"/>
                <w:szCs w:val="20"/>
              </w:rPr>
              <w:t>szt</w:t>
            </w:r>
            <w:proofErr w:type="spellEnd"/>
            <w:r w:rsidRPr="00213D4D">
              <w:rPr>
                <w:sz w:val="20"/>
                <w:szCs w:val="20"/>
              </w:rPr>
              <w:t xml:space="preserve">, linie </w:t>
            </w:r>
            <w:proofErr w:type="spellStart"/>
            <w:r w:rsidRPr="00213D4D">
              <w:rPr>
                <w:sz w:val="20"/>
                <w:szCs w:val="20"/>
              </w:rPr>
              <w:t>kab</w:t>
            </w:r>
            <w:proofErr w:type="spellEnd"/>
            <w:r w:rsidRPr="00213D4D">
              <w:rPr>
                <w:sz w:val="20"/>
                <w:szCs w:val="20"/>
              </w:rPr>
              <w:t xml:space="preserve">. SN 0,4 km, linie </w:t>
            </w:r>
            <w:proofErr w:type="spellStart"/>
            <w:r w:rsidRPr="00213D4D">
              <w:rPr>
                <w:sz w:val="20"/>
                <w:szCs w:val="20"/>
              </w:rPr>
              <w:t>kab</w:t>
            </w:r>
            <w:proofErr w:type="spellEnd"/>
            <w:r w:rsidRPr="00213D4D">
              <w:rPr>
                <w:sz w:val="20"/>
                <w:szCs w:val="20"/>
              </w:rPr>
              <w:t xml:space="preserve">. </w:t>
            </w:r>
            <w:proofErr w:type="spellStart"/>
            <w:r w:rsidRPr="00213D4D">
              <w:rPr>
                <w:sz w:val="20"/>
                <w:szCs w:val="20"/>
              </w:rPr>
              <w:t>nn</w:t>
            </w:r>
            <w:proofErr w:type="spellEnd"/>
            <w:r w:rsidRPr="00213D4D">
              <w:rPr>
                <w:sz w:val="20"/>
                <w:szCs w:val="20"/>
              </w:rPr>
              <w:t xml:space="preserve"> 1,5 km, </w:t>
            </w:r>
          </w:p>
          <w:p w14:paraId="5B42CB54" w14:textId="174F057C" w:rsidR="00BD649A" w:rsidRPr="00213D4D" w:rsidRDefault="00BD649A" w:rsidP="004D566D">
            <w:pPr>
              <w:spacing w:before="120" w:after="120" w:line="360" w:lineRule="auto"/>
              <w:jc w:val="left"/>
              <w:rPr>
                <w:sz w:val="20"/>
                <w:szCs w:val="20"/>
              </w:rPr>
            </w:pPr>
            <w:r w:rsidRPr="00213D4D">
              <w:rPr>
                <w:sz w:val="20"/>
                <w:szCs w:val="20"/>
              </w:rPr>
              <w:t xml:space="preserve">Pozostałe elementy 18 </w:t>
            </w:r>
            <w:proofErr w:type="spellStart"/>
            <w:r w:rsidRPr="00213D4D">
              <w:rPr>
                <w:sz w:val="20"/>
                <w:szCs w:val="20"/>
              </w:rPr>
              <w:t>szt</w:t>
            </w:r>
            <w:proofErr w:type="spellEnd"/>
            <w:r w:rsidRPr="00213D4D">
              <w:rPr>
                <w:sz w:val="20"/>
                <w:szCs w:val="20"/>
              </w:rPr>
              <w:t>, transformatory SN/</w:t>
            </w:r>
            <w:proofErr w:type="spellStart"/>
            <w:r w:rsidRPr="00213D4D">
              <w:rPr>
                <w:sz w:val="20"/>
                <w:szCs w:val="20"/>
              </w:rPr>
              <w:t>nn</w:t>
            </w:r>
            <w:proofErr w:type="spellEnd"/>
            <w:r w:rsidRPr="00213D4D">
              <w:rPr>
                <w:sz w:val="20"/>
                <w:szCs w:val="20"/>
              </w:rPr>
              <w:t xml:space="preserve"> o łącznej mocy</w:t>
            </w:r>
            <w:r w:rsidR="00432FD7" w:rsidRPr="00213D4D">
              <w:rPr>
                <w:sz w:val="20"/>
                <w:szCs w:val="20"/>
              </w:rPr>
              <w:t xml:space="preserve"> </w:t>
            </w:r>
            <w:r w:rsidRPr="00213D4D">
              <w:rPr>
                <w:sz w:val="20"/>
                <w:szCs w:val="20"/>
              </w:rPr>
              <w:t xml:space="preserve">1700 kVA 5 </w:t>
            </w:r>
            <w:proofErr w:type="spellStart"/>
            <w:r w:rsidRPr="00213D4D">
              <w:rPr>
                <w:sz w:val="20"/>
                <w:szCs w:val="20"/>
              </w:rPr>
              <w:t>szt</w:t>
            </w:r>
            <w:proofErr w:type="spellEnd"/>
            <w:r w:rsidRPr="00213D4D">
              <w:rPr>
                <w:sz w:val="20"/>
                <w:szCs w:val="20"/>
              </w:rPr>
              <w:t>, Stacje SN/</w:t>
            </w:r>
            <w:proofErr w:type="spellStart"/>
            <w:r w:rsidRPr="00213D4D">
              <w:rPr>
                <w:sz w:val="20"/>
                <w:szCs w:val="20"/>
              </w:rPr>
              <w:t>nN</w:t>
            </w:r>
            <w:proofErr w:type="spellEnd"/>
            <w:r w:rsidRPr="00213D4D">
              <w:rPr>
                <w:sz w:val="20"/>
                <w:szCs w:val="20"/>
              </w:rPr>
              <w:t xml:space="preserve"> wnętrzowe 4 </w:t>
            </w:r>
            <w:proofErr w:type="spellStart"/>
            <w:r w:rsidRPr="00213D4D">
              <w:rPr>
                <w:sz w:val="20"/>
                <w:szCs w:val="20"/>
              </w:rPr>
              <w:t>szt</w:t>
            </w:r>
            <w:proofErr w:type="spellEnd"/>
            <w:r w:rsidRPr="00213D4D">
              <w:rPr>
                <w:sz w:val="20"/>
                <w:szCs w:val="20"/>
              </w:rPr>
              <w:t>, Stacje SN/</w:t>
            </w:r>
            <w:proofErr w:type="spellStart"/>
            <w:r w:rsidRPr="00213D4D">
              <w:rPr>
                <w:sz w:val="20"/>
                <w:szCs w:val="20"/>
              </w:rPr>
              <w:t>nN</w:t>
            </w:r>
            <w:proofErr w:type="spellEnd"/>
            <w:r w:rsidRPr="00213D4D">
              <w:rPr>
                <w:sz w:val="20"/>
                <w:szCs w:val="20"/>
              </w:rPr>
              <w:t xml:space="preserve"> napowietrzne 1 </w:t>
            </w:r>
            <w:proofErr w:type="spellStart"/>
            <w:r w:rsidRPr="00213D4D">
              <w:rPr>
                <w:sz w:val="20"/>
                <w:szCs w:val="20"/>
              </w:rPr>
              <w:t>szt</w:t>
            </w:r>
            <w:proofErr w:type="spellEnd"/>
          </w:p>
        </w:tc>
      </w:tr>
    </w:tbl>
    <w:p w14:paraId="270BFEF0" w14:textId="77777777" w:rsidR="00BE6BD5" w:rsidRPr="004D566D" w:rsidRDefault="00BE6BD5" w:rsidP="00D240D6">
      <w:pPr>
        <w:spacing w:before="120" w:after="120" w:line="360" w:lineRule="auto"/>
        <w:rPr>
          <w:rStyle w:val="Wyrnieniedelikatne"/>
          <w:szCs w:val="20"/>
        </w:rPr>
      </w:pPr>
      <w:bookmarkStart w:id="78" w:name="_Hlk145870499"/>
      <w:r w:rsidRPr="004D566D">
        <w:rPr>
          <w:rStyle w:val="Wyrnieniedelikatne"/>
          <w:szCs w:val="20"/>
        </w:rPr>
        <w:t>Źródło: ENERGA-OPERATOR S.A.</w:t>
      </w:r>
    </w:p>
    <w:p w14:paraId="5239C099" w14:textId="77777777" w:rsidR="00432FD7" w:rsidRPr="00C8006D" w:rsidRDefault="00432FD7" w:rsidP="00D240D6">
      <w:pPr>
        <w:spacing w:before="120" w:after="120" w:line="360" w:lineRule="auto"/>
      </w:pPr>
    </w:p>
    <w:p w14:paraId="7F2D211B" w14:textId="472C36FA" w:rsidR="00B9418F" w:rsidRDefault="00B9418F" w:rsidP="00511C0D">
      <w:pPr>
        <w:pStyle w:val="Legenda"/>
      </w:pPr>
      <w:bookmarkStart w:id="79" w:name="_Toc158896775"/>
      <w:bookmarkEnd w:id="78"/>
      <w:r>
        <w:lastRenderedPageBreak/>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19</w:t>
      </w:r>
      <w:r w:rsidR="0083545E">
        <w:rPr>
          <w:noProof/>
        </w:rPr>
        <w:fldChar w:fldCharType="end"/>
      </w:r>
      <w:r w:rsidRPr="00B9418F">
        <w:t xml:space="preserve"> </w:t>
      </w:r>
      <w:r w:rsidRPr="00C8006D">
        <w:t xml:space="preserve">Lista projektów inwestycyjnych </w:t>
      </w:r>
      <w:r>
        <w:t xml:space="preserve">ENERGA-OPERATOR S.A. </w:t>
      </w:r>
      <w:r w:rsidRPr="00C8006D">
        <w:t>związanych</w:t>
      </w:r>
      <w:r w:rsidR="002C0B04">
        <w:t xml:space="preserve"> z </w:t>
      </w:r>
      <w:r w:rsidRPr="00C8006D">
        <w:t>modernizacj</w:t>
      </w:r>
      <w:r>
        <w:t>ą</w:t>
      </w:r>
      <w:r w:rsidR="00636143">
        <w:t xml:space="preserve"> i </w:t>
      </w:r>
      <w:r w:rsidRPr="00C8006D">
        <w:t>odtworzeniem majątku</w:t>
      </w:r>
      <w:bookmarkEnd w:id="79"/>
      <w:r w:rsidR="004D566D">
        <w:t xml:space="preserve"> na terenie Gminy Miasto Płońsk</w:t>
      </w:r>
    </w:p>
    <w:tbl>
      <w:tblPr>
        <w:tblStyle w:val="Tabela-Siatka"/>
        <w:tblW w:w="5000" w:type="pct"/>
        <w:tblLook w:val="04A0" w:firstRow="1" w:lastRow="0" w:firstColumn="1" w:lastColumn="0" w:noHBand="0" w:noVBand="1"/>
      </w:tblPr>
      <w:tblGrid>
        <w:gridCol w:w="771"/>
        <w:gridCol w:w="4847"/>
        <w:gridCol w:w="3438"/>
      </w:tblGrid>
      <w:tr w:rsidR="004D566D" w:rsidRPr="00213D4D" w14:paraId="55D851B1" w14:textId="77777777" w:rsidTr="004D566D">
        <w:tc>
          <w:tcPr>
            <w:tcW w:w="426" w:type="pct"/>
          </w:tcPr>
          <w:p w14:paraId="70A613B7" w14:textId="77777777" w:rsidR="004D566D" w:rsidRPr="00213D4D" w:rsidRDefault="004D566D" w:rsidP="00D240D6">
            <w:pPr>
              <w:spacing w:before="120" w:after="120" w:line="360" w:lineRule="auto"/>
              <w:jc w:val="center"/>
              <w:rPr>
                <w:b/>
                <w:bCs/>
                <w:sz w:val="20"/>
                <w:szCs w:val="20"/>
              </w:rPr>
            </w:pPr>
            <w:r w:rsidRPr="00213D4D">
              <w:rPr>
                <w:b/>
                <w:bCs/>
                <w:sz w:val="20"/>
                <w:szCs w:val="20"/>
              </w:rPr>
              <w:t>l.p.</w:t>
            </w:r>
          </w:p>
        </w:tc>
        <w:tc>
          <w:tcPr>
            <w:tcW w:w="2676" w:type="pct"/>
          </w:tcPr>
          <w:p w14:paraId="6EB90CC7" w14:textId="77777777" w:rsidR="004D566D" w:rsidRPr="00213D4D" w:rsidRDefault="004D566D" w:rsidP="00D240D6">
            <w:pPr>
              <w:spacing w:before="120" w:after="120" w:line="360" w:lineRule="auto"/>
              <w:jc w:val="center"/>
              <w:rPr>
                <w:b/>
                <w:bCs/>
                <w:sz w:val="20"/>
                <w:szCs w:val="20"/>
              </w:rPr>
            </w:pPr>
            <w:r w:rsidRPr="00213D4D">
              <w:rPr>
                <w:b/>
                <w:bCs/>
                <w:sz w:val="20"/>
                <w:szCs w:val="20"/>
              </w:rPr>
              <w:t>Nazwa / rodzaj projektu inwestycyjnego</w:t>
            </w:r>
          </w:p>
        </w:tc>
        <w:tc>
          <w:tcPr>
            <w:tcW w:w="1898" w:type="pct"/>
          </w:tcPr>
          <w:p w14:paraId="4C2C2D72" w14:textId="77777777" w:rsidR="004D566D" w:rsidRPr="00213D4D" w:rsidRDefault="004D566D" w:rsidP="00D240D6">
            <w:pPr>
              <w:spacing w:before="120" w:after="120" w:line="360" w:lineRule="auto"/>
              <w:jc w:val="center"/>
              <w:rPr>
                <w:b/>
                <w:bCs/>
                <w:sz w:val="20"/>
                <w:szCs w:val="20"/>
              </w:rPr>
            </w:pPr>
            <w:r w:rsidRPr="00213D4D">
              <w:rPr>
                <w:b/>
                <w:bCs/>
                <w:sz w:val="20"/>
                <w:szCs w:val="20"/>
              </w:rPr>
              <w:t>Zakres rzeczowy</w:t>
            </w:r>
          </w:p>
        </w:tc>
      </w:tr>
      <w:tr w:rsidR="004D566D" w:rsidRPr="00213D4D" w14:paraId="4F766517" w14:textId="77777777" w:rsidTr="004D566D">
        <w:tc>
          <w:tcPr>
            <w:tcW w:w="426" w:type="pct"/>
          </w:tcPr>
          <w:p w14:paraId="66C2E6FD" w14:textId="3DB0655C" w:rsidR="004D566D" w:rsidRPr="00213D4D" w:rsidRDefault="004D566D" w:rsidP="00D240D6">
            <w:pPr>
              <w:spacing w:before="120" w:after="120" w:line="360" w:lineRule="auto"/>
              <w:rPr>
                <w:sz w:val="20"/>
                <w:szCs w:val="20"/>
              </w:rPr>
            </w:pPr>
            <w:bookmarkStart w:id="80" w:name="_Hlk144663763"/>
            <w:r>
              <w:rPr>
                <w:sz w:val="20"/>
                <w:szCs w:val="20"/>
              </w:rPr>
              <w:t>1</w:t>
            </w:r>
          </w:p>
        </w:tc>
        <w:tc>
          <w:tcPr>
            <w:tcW w:w="2676" w:type="pct"/>
          </w:tcPr>
          <w:p w14:paraId="3EC37342" w14:textId="77777777" w:rsidR="004D566D" w:rsidRPr="00213D4D" w:rsidRDefault="004D566D" w:rsidP="00D240D6">
            <w:pPr>
              <w:spacing w:before="120" w:after="120" w:line="360" w:lineRule="auto"/>
              <w:jc w:val="left"/>
              <w:rPr>
                <w:sz w:val="20"/>
                <w:szCs w:val="20"/>
              </w:rPr>
            </w:pPr>
            <w:r w:rsidRPr="00213D4D">
              <w:rPr>
                <w:sz w:val="20"/>
                <w:szCs w:val="20"/>
              </w:rPr>
              <w:t xml:space="preserve">Wymiana odcinków linii </w:t>
            </w:r>
          </w:p>
          <w:p w14:paraId="6B298364" w14:textId="77777777" w:rsidR="004D566D" w:rsidRPr="00213D4D" w:rsidRDefault="004D566D" w:rsidP="00D240D6">
            <w:pPr>
              <w:spacing w:before="120" w:after="120" w:line="360" w:lineRule="auto"/>
              <w:jc w:val="left"/>
              <w:rPr>
                <w:sz w:val="20"/>
                <w:szCs w:val="20"/>
              </w:rPr>
            </w:pPr>
            <w:r w:rsidRPr="00213D4D">
              <w:rPr>
                <w:sz w:val="20"/>
                <w:szCs w:val="20"/>
              </w:rPr>
              <w:t xml:space="preserve">napowietrznych SN przebiegających </w:t>
            </w:r>
          </w:p>
          <w:p w14:paraId="32A27A0E" w14:textId="77777777" w:rsidR="004D566D" w:rsidRPr="00213D4D" w:rsidRDefault="004D566D" w:rsidP="00D240D6">
            <w:pPr>
              <w:spacing w:before="120" w:after="120" w:line="360" w:lineRule="auto"/>
              <w:jc w:val="left"/>
              <w:rPr>
                <w:sz w:val="20"/>
                <w:szCs w:val="20"/>
              </w:rPr>
            </w:pPr>
            <w:r w:rsidRPr="00213D4D">
              <w:rPr>
                <w:sz w:val="20"/>
                <w:szCs w:val="20"/>
              </w:rPr>
              <w:t xml:space="preserve">przez tereny zadrzewione na linię </w:t>
            </w:r>
          </w:p>
          <w:p w14:paraId="1E314620" w14:textId="62F43AB8" w:rsidR="004D566D" w:rsidRPr="00213D4D" w:rsidRDefault="004D566D" w:rsidP="00D240D6">
            <w:pPr>
              <w:spacing w:before="120" w:after="120" w:line="360" w:lineRule="auto"/>
              <w:jc w:val="left"/>
              <w:rPr>
                <w:sz w:val="20"/>
                <w:szCs w:val="20"/>
              </w:rPr>
            </w:pPr>
            <w:r w:rsidRPr="00213D4D">
              <w:rPr>
                <w:sz w:val="20"/>
                <w:szCs w:val="20"/>
              </w:rPr>
              <w:t>kablową</w:t>
            </w:r>
            <w:r>
              <w:rPr>
                <w:sz w:val="20"/>
                <w:szCs w:val="20"/>
              </w:rPr>
              <w:t xml:space="preserve"> w </w:t>
            </w:r>
            <w:r w:rsidRPr="00213D4D">
              <w:rPr>
                <w:sz w:val="20"/>
                <w:szCs w:val="20"/>
              </w:rPr>
              <w:t xml:space="preserve">0033/15 Młodzieżowa – Przebudowa linii napowietrznej SN Młodzieżowa (0033/15) na linię kablową SN, demontaż słupowej stacji transformatorowej, budowa stacji transformatorowej kontenerowej, budowa linii kablowych </w:t>
            </w:r>
            <w:proofErr w:type="spellStart"/>
            <w:r w:rsidRPr="00213D4D">
              <w:rPr>
                <w:sz w:val="20"/>
                <w:szCs w:val="20"/>
              </w:rPr>
              <w:t>nn</w:t>
            </w:r>
            <w:proofErr w:type="spellEnd"/>
          </w:p>
        </w:tc>
        <w:tc>
          <w:tcPr>
            <w:tcW w:w="1898" w:type="pct"/>
          </w:tcPr>
          <w:p w14:paraId="635C07B3" w14:textId="77777777" w:rsidR="004D566D" w:rsidRPr="00213D4D" w:rsidRDefault="004D566D" w:rsidP="00D240D6">
            <w:pPr>
              <w:spacing w:before="120" w:after="120" w:line="360" w:lineRule="auto"/>
              <w:jc w:val="left"/>
              <w:rPr>
                <w:sz w:val="20"/>
                <w:szCs w:val="20"/>
              </w:rPr>
            </w:pPr>
            <w:r w:rsidRPr="00213D4D">
              <w:rPr>
                <w:sz w:val="20"/>
                <w:szCs w:val="20"/>
              </w:rPr>
              <w:t xml:space="preserve">Wymiana linie </w:t>
            </w:r>
            <w:proofErr w:type="spellStart"/>
            <w:r w:rsidRPr="00213D4D">
              <w:rPr>
                <w:sz w:val="20"/>
                <w:szCs w:val="20"/>
              </w:rPr>
              <w:t>kab</w:t>
            </w:r>
            <w:proofErr w:type="spellEnd"/>
            <w:r w:rsidRPr="00213D4D">
              <w:rPr>
                <w:sz w:val="20"/>
                <w:szCs w:val="20"/>
              </w:rPr>
              <w:t xml:space="preserve">. SN 1 </w:t>
            </w:r>
          </w:p>
          <w:p w14:paraId="0B18BF7A" w14:textId="4540307A" w:rsidR="004D566D" w:rsidRPr="00213D4D" w:rsidRDefault="004D566D" w:rsidP="004D566D">
            <w:pPr>
              <w:spacing w:before="120" w:after="120" w:line="360" w:lineRule="auto"/>
              <w:jc w:val="left"/>
              <w:rPr>
                <w:sz w:val="20"/>
                <w:szCs w:val="20"/>
              </w:rPr>
            </w:pPr>
            <w:r w:rsidRPr="00213D4D">
              <w:rPr>
                <w:sz w:val="20"/>
                <w:szCs w:val="20"/>
              </w:rPr>
              <w:t xml:space="preserve">km o przekroju powyżej 70 </w:t>
            </w:r>
            <w:r>
              <w:rPr>
                <w:sz w:val="20"/>
                <w:szCs w:val="20"/>
              </w:rPr>
              <w:t xml:space="preserve"> </w:t>
            </w:r>
            <w:r w:rsidRPr="00213D4D">
              <w:rPr>
                <w:sz w:val="20"/>
                <w:szCs w:val="20"/>
              </w:rPr>
              <w:t>mm</w:t>
            </w:r>
            <w:r w:rsidRPr="004D566D">
              <w:rPr>
                <w:sz w:val="20"/>
                <w:szCs w:val="20"/>
                <w:vertAlign w:val="superscript"/>
              </w:rPr>
              <w:t>2</w:t>
            </w:r>
            <w:r w:rsidRPr="00213D4D">
              <w:rPr>
                <w:sz w:val="20"/>
                <w:szCs w:val="20"/>
              </w:rPr>
              <w:t xml:space="preserve"> do 150 mm</w:t>
            </w:r>
            <w:r w:rsidRPr="004D566D">
              <w:rPr>
                <w:sz w:val="20"/>
                <w:szCs w:val="20"/>
                <w:vertAlign w:val="superscript"/>
              </w:rPr>
              <w:t>2</w:t>
            </w:r>
            <w:r w:rsidRPr="00213D4D">
              <w:rPr>
                <w:sz w:val="20"/>
                <w:szCs w:val="20"/>
              </w:rPr>
              <w:t>,</w:t>
            </w:r>
          </w:p>
        </w:tc>
      </w:tr>
      <w:bookmarkEnd w:id="80"/>
      <w:tr w:rsidR="004D566D" w:rsidRPr="00213D4D" w14:paraId="232108E8" w14:textId="77777777" w:rsidTr="004D566D">
        <w:tc>
          <w:tcPr>
            <w:tcW w:w="426" w:type="pct"/>
          </w:tcPr>
          <w:p w14:paraId="0C10FEEC" w14:textId="609DA08C" w:rsidR="004D566D" w:rsidRPr="00213D4D" w:rsidRDefault="004D566D" w:rsidP="00D240D6">
            <w:pPr>
              <w:spacing w:before="120" w:after="120" w:line="360" w:lineRule="auto"/>
              <w:rPr>
                <w:sz w:val="20"/>
                <w:szCs w:val="20"/>
              </w:rPr>
            </w:pPr>
            <w:r>
              <w:rPr>
                <w:sz w:val="20"/>
                <w:szCs w:val="20"/>
              </w:rPr>
              <w:t>2</w:t>
            </w:r>
          </w:p>
        </w:tc>
        <w:tc>
          <w:tcPr>
            <w:tcW w:w="2676" w:type="pct"/>
          </w:tcPr>
          <w:p w14:paraId="019B60B0" w14:textId="77777777" w:rsidR="004D566D" w:rsidRPr="0036639E" w:rsidRDefault="004D566D" w:rsidP="0036639E">
            <w:pPr>
              <w:spacing w:before="120" w:after="120" w:line="360" w:lineRule="auto"/>
              <w:jc w:val="left"/>
              <w:rPr>
                <w:sz w:val="20"/>
                <w:szCs w:val="20"/>
              </w:rPr>
            </w:pPr>
            <w:r w:rsidRPr="0036639E">
              <w:rPr>
                <w:sz w:val="20"/>
                <w:szCs w:val="20"/>
              </w:rPr>
              <w:t xml:space="preserve">Wymiana odcinków linii </w:t>
            </w:r>
          </w:p>
          <w:p w14:paraId="40D8F6EF" w14:textId="77777777" w:rsidR="004D566D" w:rsidRPr="0036639E" w:rsidRDefault="004D566D" w:rsidP="0036639E">
            <w:pPr>
              <w:spacing w:before="120" w:after="120" w:line="360" w:lineRule="auto"/>
              <w:jc w:val="left"/>
              <w:rPr>
                <w:sz w:val="20"/>
                <w:szCs w:val="20"/>
              </w:rPr>
            </w:pPr>
            <w:r w:rsidRPr="0036639E">
              <w:rPr>
                <w:sz w:val="20"/>
                <w:szCs w:val="20"/>
              </w:rPr>
              <w:t xml:space="preserve">napowietrznych SN przebiegających </w:t>
            </w:r>
          </w:p>
          <w:p w14:paraId="577CA21D" w14:textId="77D02DA1" w:rsidR="004D566D" w:rsidRPr="00213D4D" w:rsidRDefault="004D566D" w:rsidP="00D240D6">
            <w:pPr>
              <w:spacing w:before="120" w:after="120" w:line="360" w:lineRule="auto"/>
              <w:jc w:val="left"/>
              <w:rPr>
                <w:sz w:val="20"/>
                <w:szCs w:val="20"/>
              </w:rPr>
            </w:pPr>
            <w:r w:rsidRPr="0036639E">
              <w:rPr>
                <w:sz w:val="20"/>
                <w:szCs w:val="20"/>
              </w:rPr>
              <w:t>przez tereny zadrzewione na linię kablową</w:t>
            </w:r>
            <w:r>
              <w:rPr>
                <w:sz w:val="20"/>
                <w:szCs w:val="20"/>
              </w:rPr>
              <w:t xml:space="preserve"> w </w:t>
            </w:r>
            <w:r w:rsidRPr="0036639E">
              <w:rPr>
                <w:sz w:val="20"/>
                <w:szCs w:val="20"/>
              </w:rPr>
              <w:t xml:space="preserve">0033/23 Poczta – Przebudowa linii napowietrznej SN Poczta (0033/23) na linię kablową SN </w:t>
            </w:r>
            <w:r w:rsidRPr="00213D4D">
              <w:rPr>
                <w:sz w:val="20"/>
                <w:szCs w:val="20"/>
              </w:rPr>
              <w:t xml:space="preserve"> </w:t>
            </w:r>
          </w:p>
        </w:tc>
        <w:tc>
          <w:tcPr>
            <w:tcW w:w="1898" w:type="pct"/>
          </w:tcPr>
          <w:p w14:paraId="636417FC" w14:textId="77777777" w:rsidR="004D566D" w:rsidRPr="00213D4D" w:rsidRDefault="004D566D" w:rsidP="00D240D6">
            <w:pPr>
              <w:spacing w:before="120" w:after="120" w:line="360" w:lineRule="auto"/>
              <w:jc w:val="left"/>
              <w:rPr>
                <w:sz w:val="20"/>
                <w:szCs w:val="20"/>
              </w:rPr>
            </w:pPr>
            <w:r w:rsidRPr="00213D4D">
              <w:rPr>
                <w:sz w:val="20"/>
                <w:szCs w:val="20"/>
              </w:rPr>
              <w:t xml:space="preserve">Wymiana linie </w:t>
            </w:r>
            <w:proofErr w:type="spellStart"/>
            <w:r w:rsidRPr="00213D4D">
              <w:rPr>
                <w:sz w:val="20"/>
                <w:szCs w:val="20"/>
              </w:rPr>
              <w:t>kab</w:t>
            </w:r>
            <w:proofErr w:type="spellEnd"/>
            <w:r w:rsidRPr="00213D4D">
              <w:rPr>
                <w:sz w:val="20"/>
                <w:szCs w:val="20"/>
              </w:rPr>
              <w:t xml:space="preserve">. SN 1 </w:t>
            </w:r>
          </w:p>
          <w:p w14:paraId="1CC7414E" w14:textId="50E473F3" w:rsidR="004D566D" w:rsidRPr="00213D4D" w:rsidRDefault="004D566D" w:rsidP="004D566D">
            <w:pPr>
              <w:spacing w:before="120" w:after="120" w:line="360" w:lineRule="auto"/>
              <w:jc w:val="left"/>
              <w:rPr>
                <w:sz w:val="20"/>
                <w:szCs w:val="20"/>
              </w:rPr>
            </w:pPr>
            <w:r w:rsidRPr="00213D4D">
              <w:rPr>
                <w:sz w:val="20"/>
                <w:szCs w:val="20"/>
              </w:rPr>
              <w:t>km o przekroju powyżej 70</w:t>
            </w:r>
            <w:r>
              <w:rPr>
                <w:sz w:val="20"/>
                <w:szCs w:val="20"/>
              </w:rPr>
              <w:t xml:space="preserve"> </w:t>
            </w:r>
            <w:r w:rsidRPr="00213D4D">
              <w:rPr>
                <w:sz w:val="20"/>
                <w:szCs w:val="20"/>
              </w:rPr>
              <w:t>mm</w:t>
            </w:r>
            <w:r w:rsidRPr="004D566D">
              <w:rPr>
                <w:sz w:val="20"/>
                <w:szCs w:val="20"/>
                <w:vertAlign w:val="superscript"/>
              </w:rPr>
              <w:t>2</w:t>
            </w:r>
            <w:r w:rsidRPr="00213D4D">
              <w:rPr>
                <w:sz w:val="20"/>
                <w:szCs w:val="20"/>
              </w:rPr>
              <w:t xml:space="preserve"> do 150 mm</w:t>
            </w:r>
            <w:r w:rsidRPr="004D566D">
              <w:rPr>
                <w:sz w:val="20"/>
                <w:szCs w:val="20"/>
                <w:vertAlign w:val="superscript"/>
              </w:rPr>
              <w:t>2</w:t>
            </w:r>
            <w:r w:rsidRPr="00213D4D">
              <w:rPr>
                <w:sz w:val="20"/>
                <w:szCs w:val="20"/>
              </w:rPr>
              <w:t>,</w:t>
            </w:r>
          </w:p>
        </w:tc>
      </w:tr>
      <w:tr w:rsidR="004D566D" w:rsidRPr="00213D4D" w14:paraId="4E1B9CD0" w14:textId="77777777" w:rsidTr="004D566D">
        <w:tc>
          <w:tcPr>
            <w:tcW w:w="426" w:type="pct"/>
          </w:tcPr>
          <w:p w14:paraId="455F6F44" w14:textId="19084EF7" w:rsidR="004D566D" w:rsidRPr="00213D4D" w:rsidRDefault="004D566D" w:rsidP="00D240D6">
            <w:pPr>
              <w:spacing w:before="120" w:after="120" w:line="360" w:lineRule="auto"/>
              <w:rPr>
                <w:sz w:val="20"/>
                <w:szCs w:val="20"/>
              </w:rPr>
            </w:pPr>
            <w:r>
              <w:rPr>
                <w:sz w:val="20"/>
                <w:szCs w:val="20"/>
              </w:rPr>
              <w:t>3</w:t>
            </w:r>
          </w:p>
        </w:tc>
        <w:tc>
          <w:tcPr>
            <w:tcW w:w="2676" w:type="pct"/>
          </w:tcPr>
          <w:p w14:paraId="6374845C" w14:textId="77777777" w:rsidR="004D566D" w:rsidRPr="00213D4D" w:rsidRDefault="004D566D" w:rsidP="00D240D6">
            <w:pPr>
              <w:spacing w:before="120" w:after="120" w:line="360" w:lineRule="auto"/>
              <w:jc w:val="left"/>
              <w:rPr>
                <w:sz w:val="20"/>
                <w:szCs w:val="20"/>
              </w:rPr>
            </w:pPr>
            <w:r w:rsidRPr="00213D4D">
              <w:rPr>
                <w:sz w:val="20"/>
                <w:szCs w:val="20"/>
              </w:rPr>
              <w:t xml:space="preserve">Wymiana odcinków linii </w:t>
            </w:r>
          </w:p>
          <w:p w14:paraId="0806AF77" w14:textId="77777777" w:rsidR="004D566D" w:rsidRPr="00213D4D" w:rsidRDefault="004D566D" w:rsidP="00D240D6">
            <w:pPr>
              <w:spacing w:before="120" w:after="120" w:line="360" w:lineRule="auto"/>
              <w:jc w:val="left"/>
              <w:rPr>
                <w:sz w:val="20"/>
                <w:szCs w:val="20"/>
              </w:rPr>
            </w:pPr>
            <w:r w:rsidRPr="00213D4D">
              <w:rPr>
                <w:sz w:val="20"/>
                <w:szCs w:val="20"/>
              </w:rPr>
              <w:t xml:space="preserve">napowietrznych SN przebiegających </w:t>
            </w:r>
          </w:p>
          <w:p w14:paraId="03862D3E" w14:textId="50BCF0DF" w:rsidR="004D566D" w:rsidRPr="00213D4D" w:rsidRDefault="004D566D" w:rsidP="00D240D6">
            <w:pPr>
              <w:spacing w:before="120" w:after="120" w:line="360" w:lineRule="auto"/>
              <w:jc w:val="left"/>
              <w:rPr>
                <w:sz w:val="20"/>
                <w:szCs w:val="20"/>
              </w:rPr>
            </w:pPr>
            <w:r w:rsidRPr="00213D4D">
              <w:rPr>
                <w:sz w:val="20"/>
                <w:szCs w:val="20"/>
              </w:rPr>
              <w:t>przez tereny zadrzewione na linię kablową</w:t>
            </w:r>
            <w:r>
              <w:rPr>
                <w:sz w:val="20"/>
                <w:szCs w:val="20"/>
              </w:rPr>
              <w:t xml:space="preserve"> w </w:t>
            </w:r>
            <w:r w:rsidRPr="00213D4D">
              <w:rPr>
                <w:sz w:val="20"/>
                <w:szCs w:val="20"/>
              </w:rPr>
              <w:t>0033/21 Płońsk</w:t>
            </w:r>
            <w:r>
              <w:rPr>
                <w:sz w:val="20"/>
                <w:szCs w:val="20"/>
              </w:rPr>
              <w:t xml:space="preserve"> i </w:t>
            </w:r>
            <w:r w:rsidRPr="00213D4D">
              <w:rPr>
                <w:sz w:val="20"/>
                <w:szCs w:val="20"/>
              </w:rPr>
              <w:t>– przebudowa linii napowietrznej SN Płońsk</w:t>
            </w:r>
            <w:r>
              <w:rPr>
                <w:sz w:val="20"/>
                <w:szCs w:val="20"/>
              </w:rPr>
              <w:t xml:space="preserve"> i </w:t>
            </w:r>
            <w:r w:rsidRPr="00213D4D">
              <w:rPr>
                <w:sz w:val="20"/>
                <w:szCs w:val="20"/>
              </w:rPr>
              <w:t>(0033/21) na linię kablową SN</w:t>
            </w:r>
          </w:p>
        </w:tc>
        <w:tc>
          <w:tcPr>
            <w:tcW w:w="1898" w:type="pct"/>
          </w:tcPr>
          <w:p w14:paraId="4D82622A" w14:textId="77777777" w:rsidR="004D566D" w:rsidRPr="00213D4D" w:rsidRDefault="004D566D" w:rsidP="00D240D6">
            <w:pPr>
              <w:spacing w:before="120" w:after="120" w:line="360" w:lineRule="auto"/>
              <w:jc w:val="left"/>
              <w:rPr>
                <w:sz w:val="20"/>
                <w:szCs w:val="20"/>
              </w:rPr>
            </w:pPr>
            <w:r w:rsidRPr="00213D4D">
              <w:rPr>
                <w:sz w:val="20"/>
                <w:szCs w:val="20"/>
              </w:rPr>
              <w:t xml:space="preserve">Wymiana linie </w:t>
            </w:r>
            <w:proofErr w:type="spellStart"/>
            <w:r w:rsidRPr="00213D4D">
              <w:rPr>
                <w:sz w:val="20"/>
                <w:szCs w:val="20"/>
              </w:rPr>
              <w:t>kab</w:t>
            </w:r>
            <w:proofErr w:type="spellEnd"/>
            <w:r w:rsidRPr="00213D4D">
              <w:rPr>
                <w:sz w:val="20"/>
                <w:szCs w:val="20"/>
              </w:rPr>
              <w:t xml:space="preserve">. SN 0,5 </w:t>
            </w:r>
          </w:p>
          <w:p w14:paraId="03617D96" w14:textId="5FD28357" w:rsidR="004D566D" w:rsidRPr="00213D4D" w:rsidRDefault="004D566D" w:rsidP="004D566D">
            <w:pPr>
              <w:spacing w:before="120" w:after="120" w:line="360" w:lineRule="auto"/>
              <w:jc w:val="left"/>
              <w:rPr>
                <w:sz w:val="20"/>
                <w:szCs w:val="20"/>
              </w:rPr>
            </w:pPr>
            <w:r w:rsidRPr="00213D4D">
              <w:rPr>
                <w:sz w:val="20"/>
                <w:szCs w:val="20"/>
              </w:rPr>
              <w:t>km o przekroju powyżej 70</w:t>
            </w:r>
            <w:r>
              <w:rPr>
                <w:sz w:val="20"/>
                <w:szCs w:val="20"/>
              </w:rPr>
              <w:t> </w:t>
            </w:r>
            <w:r w:rsidRPr="00213D4D">
              <w:rPr>
                <w:sz w:val="20"/>
                <w:szCs w:val="20"/>
              </w:rPr>
              <w:t>mm</w:t>
            </w:r>
            <w:r w:rsidRPr="004D566D">
              <w:rPr>
                <w:sz w:val="20"/>
                <w:szCs w:val="20"/>
                <w:vertAlign w:val="superscript"/>
              </w:rPr>
              <w:t>2</w:t>
            </w:r>
            <w:r w:rsidRPr="00213D4D">
              <w:rPr>
                <w:sz w:val="20"/>
                <w:szCs w:val="20"/>
              </w:rPr>
              <w:t xml:space="preserve"> do 150 mm</w:t>
            </w:r>
            <w:r w:rsidRPr="004D566D">
              <w:rPr>
                <w:sz w:val="20"/>
                <w:szCs w:val="20"/>
                <w:vertAlign w:val="superscript"/>
              </w:rPr>
              <w:t>2</w:t>
            </w:r>
            <w:r w:rsidRPr="00213D4D">
              <w:rPr>
                <w:sz w:val="20"/>
                <w:szCs w:val="20"/>
              </w:rPr>
              <w:t>,</w:t>
            </w:r>
          </w:p>
        </w:tc>
      </w:tr>
      <w:tr w:rsidR="004D566D" w:rsidRPr="00213D4D" w14:paraId="2B439419" w14:textId="77777777" w:rsidTr="004D566D">
        <w:tc>
          <w:tcPr>
            <w:tcW w:w="426" w:type="pct"/>
          </w:tcPr>
          <w:p w14:paraId="145BAFAE" w14:textId="5BED3372" w:rsidR="004D566D" w:rsidRPr="00213D4D" w:rsidRDefault="004D566D" w:rsidP="00D240D6">
            <w:pPr>
              <w:spacing w:before="120" w:after="120" w:line="360" w:lineRule="auto"/>
              <w:rPr>
                <w:sz w:val="20"/>
                <w:szCs w:val="20"/>
              </w:rPr>
            </w:pPr>
            <w:r>
              <w:rPr>
                <w:sz w:val="20"/>
                <w:szCs w:val="20"/>
              </w:rPr>
              <w:t>4</w:t>
            </w:r>
          </w:p>
        </w:tc>
        <w:tc>
          <w:tcPr>
            <w:tcW w:w="2676" w:type="pct"/>
          </w:tcPr>
          <w:p w14:paraId="1E99F5F3" w14:textId="77777777" w:rsidR="004D566D" w:rsidRPr="00213D4D" w:rsidRDefault="004D566D" w:rsidP="00D240D6">
            <w:pPr>
              <w:spacing w:before="120" w:after="120" w:line="360" w:lineRule="auto"/>
              <w:jc w:val="left"/>
              <w:rPr>
                <w:sz w:val="20"/>
                <w:szCs w:val="20"/>
              </w:rPr>
            </w:pPr>
            <w:r w:rsidRPr="00213D4D">
              <w:rPr>
                <w:sz w:val="20"/>
                <w:szCs w:val="20"/>
              </w:rPr>
              <w:t xml:space="preserve">Wymiana odcinków linii </w:t>
            </w:r>
          </w:p>
          <w:p w14:paraId="137D3B61" w14:textId="77777777" w:rsidR="004D566D" w:rsidRPr="00213D4D" w:rsidRDefault="004D566D" w:rsidP="00D240D6">
            <w:pPr>
              <w:spacing w:before="120" w:after="120" w:line="360" w:lineRule="auto"/>
              <w:jc w:val="left"/>
              <w:rPr>
                <w:sz w:val="20"/>
                <w:szCs w:val="20"/>
              </w:rPr>
            </w:pPr>
            <w:r w:rsidRPr="00213D4D">
              <w:rPr>
                <w:sz w:val="20"/>
                <w:szCs w:val="20"/>
              </w:rPr>
              <w:t xml:space="preserve">napowietrznych SN przebiegających </w:t>
            </w:r>
          </w:p>
          <w:p w14:paraId="465BB262" w14:textId="4D4BA1F5" w:rsidR="004D566D" w:rsidRPr="00213D4D" w:rsidRDefault="004D566D" w:rsidP="00D240D6">
            <w:pPr>
              <w:spacing w:before="120" w:after="120" w:line="360" w:lineRule="auto"/>
              <w:jc w:val="left"/>
              <w:rPr>
                <w:sz w:val="20"/>
                <w:szCs w:val="20"/>
              </w:rPr>
            </w:pPr>
            <w:r w:rsidRPr="00213D4D">
              <w:rPr>
                <w:sz w:val="20"/>
                <w:szCs w:val="20"/>
              </w:rPr>
              <w:t>przez tereny zadrzewione na linię kablową</w:t>
            </w:r>
            <w:r>
              <w:rPr>
                <w:sz w:val="20"/>
                <w:szCs w:val="20"/>
              </w:rPr>
              <w:t xml:space="preserve"> w </w:t>
            </w:r>
            <w:r w:rsidRPr="00213D4D">
              <w:rPr>
                <w:sz w:val="20"/>
                <w:szCs w:val="20"/>
              </w:rPr>
              <w:t xml:space="preserve">0033/34 Stawki – Przebudowa linii napowietrznej SN Stawki </w:t>
            </w:r>
          </w:p>
          <w:p w14:paraId="46D731A4" w14:textId="77777777" w:rsidR="004D566D" w:rsidRPr="00213D4D" w:rsidRDefault="004D566D" w:rsidP="00D240D6">
            <w:pPr>
              <w:spacing w:before="120" w:after="120" w:line="360" w:lineRule="auto"/>
              <w:jc w:val="left"/>
              <w:rPr>
                <w:sz w:val="20"/>
                <w:szCs w:val="20"/>
              </w:rPr>
            </w:pPr>
            <w:r w:rsidRPr="00213D4D">
              <w:rPr>
                <w:sz w:val="20"/>
                <w:szCs w:val="20"/>
              </w:rPr>
              <w:t>(0033/34) na linię kablową SN</w:t>
            </w:r>
          </w:p>
        </w:tc>
        <w:tc>
          <w:tcPr>
            <w:tcW w:w="1898" w:type="pct"/>
          </w:tcPr>
          <w:p w14:paraId="48984AD4" w14:textId="77777777" w:rsidR="004D566D" w:rsidRPr="00213D4D" w:rsidRDefault="004D566D" w:rsidP="00D240D6">
            <w:pPr>
              <w:spacing w:before="120" w:after="120" w:line="360" w:lineRule="auto"/>
              <w:jc w:val="left"/>
              <w:rPr>
                <w:sz w:val="20"/>
                <w:szCs w:val="20"/>
              </w:rPr>
            </w:pPr>
            <w:r w:rsidRPr="00213D4D">
              <w:rPr>
                <w:sz w:val="20"/>
                <w:szCs w:val="20"/>
              </w:rPr>
              <w:t xml:space="preserve">Wymiana linie </w:t>
            </w:r>
            <w:proofErr w:type="spellStart"/>
            <w:r w:rsidRPr="00213D4D">
              <w:rPr>
                <w:sz w:val="20"/>
                <w:szCs w:val="20"/>
              </w:rPr>
              <w:t>kab</w:t>
            </w:r>
            <w:proofErr w:type="spellEnd"/>
            <w:r w:rsidRPr="00213D4D">
              <w:rPr>
                <w:sz w:val="20"/>
                <w:szCs w:val="20"/>
              </w:rPr>
              <w:t xml:space="preserve">. SN 0,5 </w:t>
            </w:r>
          </w:p>
          <w:p w14:paraId="157B7039" w14:textId="77777777" w:rsidR="004D566D" w:rsidRPr="00213D4D" w:rsidRDefault="004D566D" w:rsidP="00D240D6">
            <w:pPr>
              <w:spacing w:before="120" w:after="120" w:line="360" w:lineRule="auto"/>
              <w:jc w:val="left"/>
              <w:rPr>
                <w:sz w:val="20"/>
                <w:szCs w:val="20"/>
              </w:rPr>
            </w:pPr>
            <w:r w:rsidRPr="00213D4D">
              <w:rPr>
                <w:sz w:val="20"/>
                <w:szCs w:val="20"/>
              </w:rPr>
              <w:t xml:space="preserve">km o przekroju powyżej 70 </w:t>
            </w:r>
          </w:p>
          <w:p w14:paraId="3B8CFFF1" w14:textId="77777777" w:rsidR="004D566D" w:rsidRPr="00213D4D" w:rsidRDefault="004D566D" w:rsidP="00D240D6">
            <w:pPr>
              <w:spacing w:before="120" w:after="120" w:line="360" w:lineRule="auto"/>
              <w:jc w:val="left"/>
              <w:rPr>
                <w:sz w:val="20"/>
                <w:szCs w:val="20"/>
              </w:rPr>
            </w:pPr>
            <w:r w:rsidRPr="00213D4D">
              <w:rPr>
                <w:sz w:val="20"/>
                <w:szCs w:val="20"/>
              </w:rPr>
              <w:t>mm</w:t>
            </w:r>
            <w:r w:rsidRPr="004D566D">
              <w:rPr>
                <w:sz w:val="20"/>
                <w:szCs w:val="20"/>
                <w:vertAlign w:val="superscript"/>
              </w:rPr>
              <w:t>2</w:t>
            </w:r>
            <w:r w:rsidRPr="00213D4D">
              <w:rPr>
                <w:sz w:val="20"/>
                <w:szCs w:val="20"/>
              </w:rPr>
              <w:t xml:space="preserve"> do 150 mm</w:t>
            </w:r>
            <w:r w:rsidRPr="004D566D">
              <w:rPr>
                <w:sz w:val="20"/>
                <w:szCs w:val="20"/>
                <w:vertAlign w:val="superscript"/>
              </w:rPr>
              <w:t>2</w:t>
            </w:r>
          </w:p>
        </w:tc>
      </w:tr>
      <w:tr w:rsidR="004D566D" w:rsidRPr="00213D4D" w14:paraId="1171557D" w14:textId="77777777" w:rsidTr="004D566D">
        <w:tc>
          <w:tcPr>
            <w:tcW w:w="426" w:type="pct"/>
          </w:tcPr>
          <w:p w14:paraId="5A954ADD" w14:textId="618B3218" w:rsidR="004D566D" w:rsidRPr="00213D4D" w:rsidRDefault="004D566D" w:rsidP="00D240D6">
            <w:pPr>
              <w:spacing w:before="120" w:after="120" w:line="360" w:lineRule="auto"/>
              <w:rPr>
                <w:sz w:val="20"/>
                <w:szCs w:val="20"/>
              </w:rPr>
            </w:pPr>
            <w:r w:rsidRPr="00213D4D">
              <w:rPr>
                <w:sz w:val="20"/>
                <w:szCs w:val="20"/>
              </w:rPr>
              <w:t>5</w:t>
            </w:r>
          </w:p>
        </w:tc>
        <w:tc>
          <w:tcPr>
            <w:tcW w:w="2676" w:type="pct"/>
          </w:tcPr>
          <w:p w14:paraId="575CEB57" w14:textId="77777777" w:rsidR="004D566D" w:rsidRPr="00213D4D" w:rsidRDefault="004D566D" w:rsidP="00D240D6">
            <w:pPr>
              <w:spacing w:before="120" w:after="120" w:line="360" w:lineRule="auto"/>
              <w:jc w:val="left"/>
              <w:rPr>
                <w:sz w:val="20"/>
                <w:szCs w:val="20"/>
              </w:rPr>
            </w:pPr>
            <w:r w:rsidRPr="00213D4D">
              <w:rPr>
                <w:sz w:val="20"/>
                <w:szCs w:val="20"/>
              </w:rPr>
              <w:t xml:space="preserve">Wymiana odcinków linii </w:t>
            </w:r>
          </w:p>
          <w:p w14:paraId="22BD5F72" w14:textId="77777777" w:rsidR="004D566D" w:rsidRPr="00213D4D" w:rsidRDefault="004D566D" w:rsidP="00D240D6">
            <w:pPr>
              <w:spacing w:before="120" w:after="120" w:line="360" w:lineRule="auto"/>
              <w:jc w:val="left"/>
              <w:rPr>
                <w:sz w:val="20"/>
                <w:szCs w:val="20"/>
              </w:rPr>
            </w:pPr>
            <w:r w:rsidRPr="00213D4D">
              <w:rPr>
                <w:sz w:val="20"/>
                <w:szCs w:val="20"/>
              </w:rPr>
              <w:t xml:space="preserve">napowietrznych SN przebiegających </w:t>
            </w:r>
          </w:p>
          <w:p w14:paraId="56034F09" w14:textId="7E9E9430" w:rsidR="004D566D" w:rsidRPr="00213D4D" w:rsidRDefault="004D566D" w:rsidP="00D240D6">
            <w:pPr>
              <w:spacing w:before="120" w:after="120" w:line="360" w:lineRule="auto"/>
              <w:jc w:val="left"/>
              <w:rPr>
                <w:sz w:val="20"/>
                <w:szCs w:val="20"/>
              </w:rPr>
            </w:pPr>
            <w:r w:rsidRPr="00213D4D">
              <w:rPr>
                <w:sz w:val="20"/>
                <w:szCs w:val="20"/>
              </w:rPr>
              <w:lastRenderedPageBreak/>
              <w:t>przez tereny zadrzewione na linię kablową</w:t>
            </w:r>
            <w:r>
              <w:rPr>
                <w:sz w:val="20"/>
                <w:szCs w:val="20"/>
              </w:rPr>
              <w:t xml:space="preserve"> w </w:t>
            </w:r>
            <w:r w:rsidRPr="00213D4D">
              <w:rPr>
                <w:sz w:val="20"/>
                <w:szCs w:val="20"/>
              </w:rPr>
              <w:t>0033/26 Płońsk II - przebudowa linii napowietrznej SN Płońsk II (0033/26) na linię kablową SN</w:t>
            </w:r>
          </w:p>
        </w:tc>
        <w:tc>
          <w:tcPr>
            <w:tcW w:w="1898" w:type="pct"/>
          </w:tcPr>
          <w:p w14:paraId="57FBF611" w14:textId="77777777" w:rsidR="004D566D" w:rsidRPr="00213D4D" w:rsidRDefault="004D566D" w:rsidP="00D240D6">
            <w:pPr>
              <w:spacing w:before="120" w:after="120" w:line="360" w:lineRule="auto"/>
              <w:jc w:val="left"/>
              <w:rPr>
                <w:sz w:val="20"/>
                <w:szCs w:val="20"/>
              </w:rPr>
            </w:pPr>
            <w:r w:rsidRPr="00213D4D">
              <w:rPr>
                <w:sz w:val="20"/>
                <w:szCs w:val="20"/>
              </w:rPr>
              <w:lastRenderedPageBreak/>
              <w:t xml:space="preserve">Wymiana linie </w:t>
            </w:r>
            <w:proofErr w:type="spellStart"/>
            <w:r w:rsidRPr="00213D4D">
              <w:rPr>
                <w:sz w:val="20"/>
                <w:szCs w:val="20"/>
              </w:rPr>
              <w:t>kab</w:t>
            </w:r>
            <w:proofErr w:type="spellEnd"/>
            <w:r w:rsidRPr="00213D4D">
              <w:rPr>
                <w:sz w:val="20"/>
                <w:szCs w:val="20"/>
              </w:rPr>
              <w:t xml:space="preserve">. SN 0,6 </w:t>
            </w:r>
          </w:p>
          <w:p w14:paraId="5EF8FF91" w14:textId="4A908832" w:rsidR="004D566D" w:rsidRPr="00213D4D" w:rsidRDefault="004D566D" w:rsidP="004D566D">
            <w:pPr>
              <w:spacing w:before="120" w:after="120" w:line="360" w:lineRule="auto"/>
              <w:jc w:val="left"/>
              <w:rPr>
                <w:sz w:val="20"/>
                <w:szCs w:val="20"/>
              </w:rPr>
            </w:pPr>
            <w:r w:rsidRPr="00213D4D">
              <w:rPr>
                <w:sz w:val="20"/>
                <w:szCs w:val="20"/>
              </w:rPr>
              <w:t>km o przekroju powyżej 70 mm</w:t>
            </w:r>
            <w:r w:rsidRPr="004D566D">
              <w:rPr>
                <w:sz w:val="20"/>
                <w:szCs w:val="20"/>
                <w:vertAlign w:val="superscript"/>
              </w:rPr>
              <w:t>2</w:t>
            </w:r>
            <w:r w:rsidRPr="00213D4D">
              <w:rPr>
                <w:sz w:val="20"/>
                <w:szCs w:val="20"/>
              </w:rPr>
              <w:t xml:space="preserve"> do 150 mm</w:t>
            </w:r>
            <w:r w:rsidRPr="004D566D">
              <w:rPr>
                <w:sz w:val="20"/>
                <w:szCs w:val="20"/>
                <w:vertAlign w:val="superscript"/>
              </w:rPr>
              <w:t>2</w:t>
            </w:r>
          </w:p>
        </w:tc>
      </w:tr>
      <w:tr w:rsidR="004D566D" w:rsidRPr="00213D4D" w14:paraId="5C784E4B" w14:textId="77777777" w:rsidTr="004D566D">
        <w:tc>
          <w:tcPr>
            <w:tcW w:w="426" w:type="pct"/>
          </w:tcPr>
          <w:p w14:paraId="43E960E5" w14:textId="340DBAFB" w:rsidR="004D566D" w:rsidRPr="00213D4D" w:rsidRDefault="004D566D" w:rsidP="00D240D6">
            <w:pPr>
              <w:spacing w:before="120" w:after="120" w:line="360" w:lineRule="auto"/>
              <w:rPr>
                <w:sz w:val="20"/>
                <w:szCs w:val="20"/>
              </w:rPr>
            </w:pPr>
            <w:r w:rsidRPr="00213D4D">
              <w:rPr>
                <w:sz w:val="20"/>
                <w:szCs w:val="20"/>
              </w:rPr>
              <w:t>6</w:t>
            </w:r>
          </w:p>
        </w:tc>
        <w:tc>
          <w:tcPr>
            <w:tcW w:w="2676" w:type="pct"/>
          </w:tcPr>
          <w:p w14:paraId="58E9410F" w14:textId="582601BE" w:rsidR="004D566D" w:rsidRPr="00213D4D" w:rsidRDefault="004D566D" w:rsidP="00D240D6">
            <w:pPr>
              <w:spacing w:before="120" w:after="120" w:line="360" w:lineRule="auto"/>
              <w:jc w:val="left"/>
              <w:rPr>
                <w:sz w:val="20"/>
                <w:szCs w:val="20"/>
              </w:rPr>
            </w:pPr>
            <w:r w:rsidRPr="00213D4D">
              <w:rPr>
                <w:sz w:val="20"/>
                <w:szCs w:val="20"/>
              </w:rPr>
              <w:t>Wymiana awaryjnych kabli SN</w:t>
            </w:r>
            <w:r>
              <w:rPr>
                <w:sz w:val="20"/>
                <w:szCs w:val="20"/>
              </w:rPr>
              <w:t xml:space="preserve"> w </w:t>
            </w:r>
          </w:p>
          <w:p w14:paraId="0771D4CA" w14:textId="77777777" w:rsidR="004D566D" w:rsidRPr="00213D4D" w:rsidRDefault="004D566D" w:rsidP="00D240D6">
            <w:pPr>
              <w:spacing w:before="120" w:after="120" w:line="360" w:lineRule="auto"/>
              <w:jc w:val="left"/>
              <w:rPr>
                <w:sz w:val="20"/>
                <w:szCs w:val="20"/>
              </w:rPr>
            </w:pPr>
            <w:r w:rsidRPr="00213D4D">
              <w:rPr>
                <w:sz w:val="20"/>
                <w:szCs w:val="20"/>
              </w:rPr>
              <w:t>RD72 Płock</w:t>
            </w:r>
          </w:p>
        </w:tc>
        <w:tc>
          <w:tcPr>
            <w:tcW w:w="1898" w:type="pct"/>
          </w:tcPr>
          <w:p w14:paraId="34FCF1EC" w14:textId="78533748" w:rsidR="004D566D" w:rsidRPr="00213D4D" w:rsidRDefault="004D566D" w:rsidP="00D240D6">
            <w:pPr>
              <w:spacing w:before="120" w:after="120" w:line="360" w:lineRule="auto"/>
              <w:jc w:val="left"/>
              <w:rPr>
                <w:sz w:val="20"/>
                <w:szCs w:val="20"/>
              </w:rPr>
            </w:pPr>
            <w:r w:rsidRPr="00213D4D">
              <w:rPr>
                <w:sz w:val="20"/>
                <w:szCs w:val="20"/>
              </w:rPr>
              <w:t xml:space="preserve">Wymiana linie </w:t>
            </w:r>
            <w:proofErr w:type="spellStart"/>
            <w:r w:rsidRPr="00213D4D">
              <w:rPr>
                <w:sz w:val="20"/>
                <w:szCs w:val="20"/>
              </w:rPr>
              <w:t>kab</w:t>
            </w:r>
            <w:proofErr w:type="spellEnd"/>
            <w:r w:rsidRPr="00213D4D">
              <w:rPr>
                <w:sz w:val="20"/>
                <w:szCs w:val="20"/>
              </w:rPr>
              <w:t>. SN 0,3</w:t>
            </w:r>
            <w:r>
              <w:rPr>
                <w:sz w:val="20"/>
                <w:szCs w:val="20"/>
              </w:rPr>
              <w:t xml:space="preserve"> </w:t>
            </w:r>
          </w:p>
          <w:p w14:paraId="47211D92" w14:textId="25C5B1C5" w:rsidR="004D566D" w:rsidRPr="00213D4D" w:rsidRDefault="004D566D" w:rsidP="004D566D">
            <w:pPr>
              <w:spacing w:before="120" w:after="120" w:line="360" w:lineRule="auto"/>
              <w:jc w:val="left"/>
              <w:rPr>
                <w:sz w:val="20"/>
                <w:szCs w:val="20"/>
              </w:rPr>
            </w:pPr>
            <w:r w:rsidRPr="00213D4D">
              <w:rPr>
                <w:sz w:val="20"/>
                <w:szCs w:val="20"/>
              </w:rPr>
              <w:t>km o przekroju powyżej 70 mm</w:t>
            </w:r>
            <w:r w:rsidRPr="004D566D">
              <w:rPr>
                <w:sz w:val="20"/>
                <w:szCs w:val="20"/>
                <w:vertAlign w:val="superscript"/>
              </w:rPr>
              <w:t>2</w:t>
            </w:r>
            <w:r w:rsidRPr="00213D4D">
              <w:rPr>
                <w:sz w:val="20"/>
                <w:szCs w:val="20"/>
              </w:rPr>
              <w:t xml:space="preserve"> do 150 mm</w:t>
            </w:r>
            <w:r w:rsidRPr="004D566D">
              <w:rPr>
                <w:sz w:val="20"/>
                <w:szCs w:val="20"/>
                <w:vertAlign w:val="superscript"/>
              </w:rPr>
              <w:t>2</w:t>
            </w:r>
          </w:p>
        </w:tc>
      </w:tr>
      <w:tr w:rsidR="004D566D" w:rsidRPr="00213D4D" w14:paraId="0A682CF9" w14:textId="77777777" w:rsidTr="004D566D">
        <w:tc>
          <w:tcPr>
            <w:tcW w:w="426" w:type="pct"/>
          </w:tcPr>
          <w:p w14:paraId="0E606E70" w14:textId="3E76FBC3" w:rsidR="004D566D" w:rsidRPr="00213D4D" w:rsidRDefault="004D566D" w:rsidP="00D240D6">
            <w:pPr>
              <w:spacing w:before="120" w:after="120" w:line="360" w:lineRule="auto"/>
              <w:rPr>
                <w:sz w:val="20"/>
                <w:szCs w:val="20"/>
              </w:rPr>
            </w:pPr>
            <w:r>
              <w:rPr>
                <w:sz w:val="20"/>
                <w:szCs w:val="20"/>
              </w:rPr>
              <w:t>7</w:t>
            </w:r>
          </w:p>
        </w:tc>
        <w:tc>
          <w:tcPr>
            <w:tcW w:w="2676" w:type="pct"/>
          </w:tcPr>
          <w:p w14:paraId="1FC830AF" w14:textId="1E9D26B6" w:rsidR="004D566D" w:rsidRPr="00213D4D" w:rsidRDefault="004D566D" w:rsidP="00D240D6">
            <w:pPr>
              <w:spacing w:before="120" w:after="120" w:line="360" w:lineRule="auto"/>
              <w:jc w:val="left"/>
              <w:rPr>
                <w:sz w:val="20"/>
                <w:szCs w:val="20"/>
              </w:rPr>
            </w:pPr>
            <w:r w:rsidRPr="00213D4D">
              <w:rPr>
                <w:sz w:val="20"/>
                <w:szCs w:val="20"/>
              </w:rPr>
              <w:t>Budowa nowych powiązań linii SN</w:t>
            </w:r>
            <w:r>
              <w:rPr>
                <w:sz w:val="20"/>
                <w:szCs w:val="20"/>
              </w:rPr>
              <w:t xml:space="preserve"> w </w:t>
            </w:r>
          </w:p>
          <w:p w14:paraId="5E005C4D" w14:textId="49680334" w:rsidR="004D566D" w:rsidRPr="00213D4D" w:rsidRDefault="004D566D" w:rsidP="00D240D6">
            <w:pPr>
              <w:spacing w:before="120" w:after="120" w:line="360" w:lineRule="auto"/>
              <w:jc w:val="left"/>
              <w:rPr>
                <w:sz w:val="20"/>
                <w:szCs w:val="20"/>
              </w:rPr>
            </w:pPr>
            <w:r w:rsidRPr="00213D4D">
              <w:rPr>
                <w:sz w:val="20"/>
                <w:szCs w:val="20"/>
              </w:rPr>
              <w:t>w RD72 Płock</w:t>
            </w:r>
            <w:r>
              <w:rPr>
                <w:sz w:val="20"/>
                <w:szCs w:val="20"/>
              </w:rPr>
              <w:t xml:space="preserve"> a </w:t>
            </w:r>
            <w:r w:rsidRPr="00213D4D">
              <w:rPr>
                <w:sz w:val="20"/>
                <w:szCs w:val="20"/>
              </w:rPr>
              <w:t xml:space="preserve">linią 0033/15 Młodzieżowa - Wyprowadzenie </w:t>
            </w:r>
          </w:p>
          <w:p w14:paraId="4EE1CEB0" w14:textId="7B1DE491" w:rsidR="004D566D" w:rsidRPr="00213D4D" w:rsidRDefault="004D566D" w:rsidP="00D240D6">
            <w:pPr>
              <w:spacing w:before="120" w:after="120" w:line="360" w:lineRule="auto"/>
              <w:jc w:val="left"/>
              <w:rPr>
                <w:sz w:val="20"/>
                <w:szCs w:val="20"/>
              </w:rPr>
            </w:pPr>
            <w:r w:rsidRPr="00213D4D">
              <w:rPr>
                <w:sz w:val="20"/>
                <w:szCs w:val="20"/>
              </w:rPr>
              <w:t>nowego ciągu linowego</w:t>
            </w:r>
            <w:r>
              <w:rPr>
                <w:sz w:val="20"/>
                <w:szCs w:val="20"/>
              </w:rPr>
              <w:t xml:space="preserve"> z </w:t>
            </w:r>
            <w:r w:rsidRPr="00213D4D">
              <w:rPr>
                <w:sz w:val="20"/>
                <w:szCs w:val="20"/>
              </w:rPr>
              <w:t>GPZ Bydgoska</w:t>
            </w:r>
            <w:r>
              <w:rPr>
                <w:sz w:val="20"/>
                <w:szCs w:val="20"/>
              </w:rPr>
              <w:t xml:space="preserve"> w </w:t>
            </w:r>
            <w:r w:rsidRPr="00213D4D">
              <w:rPr>
                <w:sz w:val="20"/>
                <w:szCs w:val="20"/>
              </w:rPr>
              <w:t xml:space="preserve">kierunku istniejącej LSN </w:t>
            </w:r>
          </w:p>
          <w:p w14:paraId="47C3122D" w14:textId="77777777" w:rsidR="004D566D" w:rsidRPr="00213D4D" w:rsidRDefault="004D566D" w:rsidP="00D240D6">
            <w:pPr>
              <w:spacing w:before="120" w:after="120" w:line="360" w:lineRule="auto"/>
              <w:jc w:val="left"/>
              <w:rPr>
                <w:sz w:val="20"/>
                <w:szCs w:val="20"/>
              </w:rPr>
            </w:pPr>
            <w:r w:rsidRPr="00213D4D">
              <w:rPr>
                <w:sz w:val="20"/>
                <w:szCs w:val="20"/>
              </w:rPr>
              <w:t>Młodzieżowa</w:t>
            </w:r>
          </w:p>
        </w:tc>
        <w:tc>
          <w:tcPr>
            <w:tcW w:w="1898" w:type="pct"/>
          </w:tcPr>
          <w:p w14:paraId="5FDF08F9" w14:textId="3D5A513C" w:rsidR="004D566D" w:rsidRPr="00213D4D" w:rsidRDefault="004D566D" w:rsidP="004D566D">
            <w:pPr>
              <w:spacing w:before="120" w:after="120" w:line="360" w:lineRule="auto"/>
              <w:jc w:val="left"/>
              <w:rPr>
                <w:sz w:val="20"/>
                <w:szCs w:val="20"/>
              </w:rPr>
            </w:pPr>
            <w:r w:rsidRPr="00213D4D">
              <w:rPr>
                <w:sz w:val="20"/>
                <w:szCs w:val="20"/>
              </w:rPr>
              <w:t xml:space="preserve">Przebudowa linie </w:t>
            </w:r>
            <w:proofErr w:type="spellStart"/>
            <w:r w:rsidRPr="00213D4D">
              <w:rPr>
                <w:sz w:val="20"/>
                <w:szCs w:val="20"/>
              </w:rPr>
              <w:t>kab</w:t>
            </w:r>
            <w:proofErr w:type="spellEnd"/>
            <w:r w:rsidRPr="00213D4D">
              <w:rPr>
                <w:sz w:val="20"/>
                <w:szCs w:val="20"/>
              </w:rPr>
              <w:t>. SN 3 km o przekroju powyżej 70 mm</w:t>
            </w:r>
            <w:r w:rsidRPr="004D566D">
              <w:rPr>
                <w:sz w:val="20"/>
                <w:szCs w:val="20"/>
                <w:vertAlign w:val="superscript"/>
              </w:rPr>
              <w:t>2</w:t>
            </w:r>
            <w:r w:rsidRPr="00213D4D">
              <w:rPr>
                <w:sz w:val="20"/>
                <w:szCs w:val="20"/>
              </w:rPr>
              <w:t xml:space="preserve"> do 150</w:t>
            </w:r>
            <w:r>
              <w:rPr>
                <w:sz w:val="20"/>
                <w:szCs w:val="20"/>
              </w:rPr>
              <w:t> m</w:t>
            </w:r>
            <w:r w:rsidRPr="00213D4D">
              <w:rPr>
                <w:sz w:val="20"/>
                <w:szCs w:val="20"/>
              </w:rPr>
              <w:t>m</w:t>
            </w:r>
            <w:r w:rsidRPr="004D566D">
              <w:rPr>
                <w:sz w:val="20"/>
                <w:szCs w:val="20"/>
                <w:vertAlign w:val="superscript"/>
              </w:rPr>
              <w:t>2</w:t>
            </w:r>
            <w:r w:rsidRPr="00213D4D">
              <w:rPr>
                <w:sz w:val="20"/>
                <w:szCs w:val="20"/>
              </w:rPr>
              <w:t>,</w:t>
            </w:r>
          </w:p>
        </w:tc>
      </w:tr>
      <w:tr w:rsidR="004D566D" w:rsidRPr="00213D4D" w14:paraId="1F38B632" w14:textId="77777777" w:rsidTr="004D566D">
        <w:tc>
          <w:tcPr>
            <w:tcW w:w="426" w:type="pct"/>
          </w:tcPr>
          <w:p w14:paraId="5992113D" w14:textId="5DE43841" w:rsidR="004D566D" w:rsidRPr="00213D4D" w:rsidRDefault="004D566D" w:rsidP="00D240D6">
            <w:pPr>
              <w:spacing w:before="120" w:after="120" w:line="360" w:lineRule="auto"/>
              <w:rPr>
                <w:sz w:val="20"/>
                <w:szCs w:val="20"/>
              </w:rPr>
            </w:pPr>
            <w:r>
              <w:rPr>
                <w:sz w:val="20"/>
                <w:szCs w:val="20"/>
              </w:rPr>
              <w:t>8</w:t>
            </w:r>
          </w:p>
        </w:tc>
        <w:tc>
          <w:tcPr>
            <w:tcW w:w="2676" w:type="pct"/>
          </w:tcPr>
          <w:p w14:paraId="7931C8A7" w14:textId="3B44DADE" w:rsidR="004D566D" w:rsidRPr="00213D4D" w:rsidRDefault="004D566D" w:rsidP="004D566D">
            <w:pPr>
              <w:spacing w:before="120" w:after="120" w:line="360" w:lineRule="auto"/>
              <w:jc w:val="left"/>
              <w:rPr>
                <w:sz w:val="20"/>
                <w:szCs w:val="20"/>
              </w:rPr>
            </w:pPr>
            <w:r w:rsidRPr="00213D4D">
              <w:rPr>
                <w:sz w:val="20"/>
                <w:szCs w:val="20"/>
              </w:rPr>
              <w:t>Przebudowa odtworzeniowa linii</w:t>
            </w:r>
            <w:r>
              <w:rPr>
                <w:sz w:val="20"/>
                <w:szCs w:val="20"/>
              </w:rPr>
              <w:t xml:space="preserve"> w </w:t>
            </w:r>
            <w:r w:rsidRPr="00213D4D">
              <w:rPr>
                <w:sz w:val="20"/>
                <w:szCs w:val="20"/>
              </w:rPr>
              <w:t>S7-01220</w:t>
            </w:r>
            <w:r>
              <w:rPr>
                <w:sz w:val="20"/>
                <w:szCs w:val="20"/>
              </w:rPr>
              <w:t xml:space="preserve"> w </w:t>
            </w:r>
            <w:r w:rsidRPr="00213D4D">
              <w:rPr>
                <w:sz w:val="20"/>
                <w:szCs w:val="20"/>
              </w:rPr>
              <w:t>0033/21 Płońsk</w:t>
            </w:r>
            <w:r>
              <w:rPr>
                <w:sz w:val="20"/>
                <w:szCs w:val="20"/>
              </w:rPr>
              <w:t xml:space="preserve"> i </w:t>
            </w:r>
            <w:r w:rsidRPr="00213D4D">
              <w:rPr>
                <w:sz w:val="20"/>
                <w:szCs w:val="20"/>
              </w:rPr>
              <w:t xml:space="preserve">- Wymiana linii kablowych </w:t>
            </w:r>
            <w:proofErr w:type="spellStart"/>
            <w:r w:rsidRPr="00213D4D">
              <w:rPr>
                <w:sz w:val="20"/>
                <w:szCs w:val="20"/>
              </w:rPr>
              <w:t>nN</w:t>
            </w:r>
            <w:proofErr w:type="spellEnd"/>
            <w:r>
              <w:rPr>
                <w:sz w:val="20"/>
                <w:szCs w:val="20"/>
              </w:rPr>
              <w:t xml:space="preserve"> w </w:t>
            </w:r>
            <w:r w:rsidRPr="00213D4D">
              <w:rPr>
                <w:sz w:val="20"/>
                <w:szCs w:val="20"/>
              </w:rPr>
              <w:t>związku</w:t>
            </w:r>
            <w:r>
              <w:rPr>
                <w:sz w:val="20"/>
                <w:szCs w:val="20"/>
              </w:rPr>
              <w:t xml:space="preserve">  </w:t>
            </w:r>
            <w:r w:rsidRPr="00213D4D">
              <w:rPr>
                <w:sz w:val="20"/>
                <w:szCs w:val="20"/>
              </w:rPr>
              <w:t>ograniczoną przepustowością linii</w:t>
            </w:r>
          </w:p>
        </w:tc>
        <w:tc>
          <w:tcPr>
            <w:tcW w:w="1898" w:type="pct"/>
          </w:tcPr>
          <w:p w14:paraId="59B8BD08" w14:textId="571C1FAB" w:rsidR="004D566D" w:rsidRPr="00213D4D" w:rsidRDefault="004D566D" w:rsidP="004D566D">
            <w:pPr>
              <w:spacing w:before="120" w:after="120" w:line="360" w:lineRule="auto"/>
              <w:jc w:val="left"/>
              <w:rPr>
                <w:sz w:val="20"/>
                <w:szCs w:val="20"/>
              </w:rPr>
            </w:pPr>
            <w:r w:rsidRPr="00213D4D">
              <w:rPr>
                <w:sz w:val="20"/>
                <w:szCs w:val="20"/>
              </w:rPr>
              <w:t xml:space="preserve">Przebudowa linie </w:t>
            </w:r>
            <w:proofErr w:type="spellStart"/>
            <w:r w:rsidRPr="00213D4D">
              <w:rPr>
                <w:sz w:val="20"/>
                <w:szCs w:val="20"/>
              </w:rPr>
              <w:t>kab</w:t>
            </w:r>
            <w:proofErr w:type="spellEnd"/>
            <w:r w:rsidRPr="00213D4D">
              <w:rPr>
                <w:sz w:val="20"/>
                <w:szCs w:val="20"/>
              </w:rPr>
              <w:t xml:space="preserve">. </w:t>
            </w:r>
            <w:proofErr w:type="spellStart"/>
            <w:r w:rsidRPr="00213D4D">
              <w:rPr>
                <w:sz w:val="20"/>
                <w:szCs w:val="20"/>
              </w:rPr>
              <w:t>nN</w:t>
            </w:r>
            <w:proofErr w:type="spellEnd"/>
            <w:r w:rsidRPr="00213D4D">
              <w:rPr>
                <w:sz w:val="20"/>
                <w:szCs w:val="20"/>
              </w:rPr>
              <w:t xml:space="preserve"> 1 km o przekroju powyżej 70 mm</w:t>
            </w:r>
            <w:r w:rsidRPr="004D566D">
              <w:rPr>
                <w:sz w:val="20"/>
                <w:szCs w:val="20"/>
                <w:vertAlign w:val="superscript"/>
              </w:rPr>
              <w:t>2</w:t>
            </w:r>
            <w:r w:rsidRPr="00213D4D">
              <w:rPr>
                <w:sz w:val="20"/>
                <w:szCs w:val="20"/>
              </w:rPr>
              <w:t xml:space="preserve"> do 150 mm</w:t>
            </w:r>
            <w:r w:rsidRPr="004D566D">
              <w:rPr>
                <w:sz w:val="20"/>
                <w:szCs w:val="20"/>
                <w:vertAlign w:val="superscript"/>
              </w:rPr>
              <w:t>2</w:t>
            </w:r>
          </w:p>
        </w:tc>
      </w:tr>
    </w:tbl>
    <w:p w14:paraId="5DB27148" w14:textId="77777777" w:rsidR="00BE6BD5" w:rsidRPr="00BD2139" w:rsidRDefault="00BE6BD5" w:rsidP="00D240D6">
      <w:pPr>
        <w:spacing w:before="120" w:after="120" w:line="360" w:lineRule="auto"/>
        <w:rPr>
          <w:rStyle w:val="Wyrnieniedelikatne"/>
          <w:i w:val="0"/>
          <w:iCs w:val="0"/>
          <w:sz w:val="24"/>
        </w:rPr>
      </w:pPr>
      <w:r w:rsidRPr="00BD2139">
        <w:rPr>
          <w:rStyle w:val="Wyrnieniedelikatne"/>
          <w:i w:val="0"/>
          <w:iCs w:val="0"/>
          <w:sz w:val="24"/>
        </w:rPr>
        <w:t>Źródło: ENERGA-OPERATOR S.A.</w:t>
      </w:r>
    </w:p>
    <w:p w14:paraId="147CE18D" w14:textId="77777777" w:rsidR="00BE6BD5" w:rsidRPr="00E33827" w:rsidRDefault="00BE6BD5" w:rsidP="00D240D6">
      <w:pPr>
        <w:spacing w:before="120" w:after="120" w:line="360" w:lineRule="auto"/>
        <w:rPr>
          <w:sz w:val="20"/>
          <w:szCs w:val="20"/>
        </w:rPr>
      </w:pPr>
      <w:r w:rsidRPr="00E33827">
        <w:rPr>
          <w:sz w:val="20"/>
          <w:szCs w:val="20"/>
        </w:rPr>
        <w:t>Uwaga:</w:t>
      </w:r>
    </w:p>
    <w:p w14:paraId="15E594D9" w14:textId="281E9B3E" w:rsidR="00BE6BD5" w:rsidRPr="00E33827" w:rsidRDefault="00BE6BD5" w:rsidP="00D240D6">
      <w:pPr>
        <w:spacing w:before="120" w:after="120" w:line="360" w:lineRule="auto"/>
        <w:rPr>
          <w:sz w:val="20"/>
          <w:szCs w:val="20"/>
        </w:rPr>
      </w:pPr>
      <w:r w:rsidRPr="00E33827">
        <w:rPr>
          <w:sz w:val="20"/>
          <w:szCs w:val="20"/>
        </w:rPr>
        <w:t>1</w:t>
      </w:r>
      <w:r w:rsidR="00432FD7" w:rsidRPr="00E33827">
        <w:rPr>
          <w:sz w:val="20"/>
          <w:szCs w:val="20"/>
        </w:rPr>
        <w:t xml:space="preserve">/ </w:t>
      </w:r>
      <w:r w:rsidR="00CA5F0D" w:rsidRPr="00E33827">
        <w:rPr>
          <w:sz w:val="20"/>
          <w:szCs w:val="20"/>
        </w:rPr>
        <w:t xml:space="preserve">Tabele </w:t>
      </w:r>
      <w:r w:rsidR="00213D4D" w:rsidRPr="00E33827">
        <w:rPr>
          <w:sz w:val="20"/>
          <w:szCs w:val="20"/>
        </w:rPr>
        <w:t>1</w:t>
      </w:r>
      <w:r w:rsidR="00E33827" w:rsidRPr="00E33827">
        <w:rPr>
          <w:sz w:val="20"/>
          <w:szCs w:val="20"/>
        </w:rPr>
        <w:t>7</w:t>
      </w:r>
      <w:r w:rsidR="00CA5F0D" w:rsidRPr="00E33827">
        <w:rPr>
          <w:sz w:val="20"/>
          <w:szCs w:val="20"/>
        </w:rPr>
        <w:t>-1</w:t>
      </w:r>
      <w:r w:rsidR="00E33827" w:rsidRPr="00E33827">
        <w:rPr>
          <w:sz w:val="20"/>
          <w:szCs w:val="20"/>
        </w:rPr>
        <w:t>9</w:t>
      </w:r>
      <w:r w:rsidRPr="00E33827">
        <w:rPr>
          <w:sz w:val="20"/>
          <w:szCs w:val="20"/>
        </w:rPr>
        <w:t xml:space="preserve"> zawiera</w:t>
      </w:r>
      <w:r w:rsidR="00CA5F0D" w:rsidRPr="00E33827">
        <w:rPr>
          <w:sz w:val="20"/>
          <w:szCs w:val="20"/>
        </w:rPr>
        <w:t>ją</w:t>
      </w:r>
      <w:r w:rsidRPr="00E33827">
        <w:rPr>
          <w:sz w:val="20"/>
          <w:szCs w:val="20"/>
        </w:rPr>
        <w:t xml:space="preserve"> wykaz</w:t>
      </w:r>
      <w:r w:rsidR="00CA5F0D" w:rsidRPr="00E33827">
        <w:rPr>
          <w:sz w:val="20"/>
          <w:szCs w:val="20"/>
        </w:rPr>
        <w:t>y</w:t>
      </w:r>
      <w:r w:rsidRPr="00E33827">
        <w:rPr>
          <w:sz w:val="20"/>
          <w:szCs w:val="20"/>
        </w:rPr>
        <w:t xml:space="preserve"> inwestycji planowanych na lata 2020-</w:t>
      </w:r>
      <w:r w:rsidR="00EA3DE8" w:rsidRPr="00E33827">
        <w:rPr>
          <w:sz w:val="20"/>
          <w:szCs w:val="20"/>
        </w:rPr>
        <w:t>2025 tj.</w:t>
      </w:r>
      <w:r w:rsidRPr="00E33827">
        <w:rPr>
          <w:sz w:val="20"/>
          <w:szCs w:val="20"/>
        </w:rPr>
        <w:t xml:space="preserve"> inwestycji</w:t>
      </w:r>
      <w:r w:rsidR="00432FD7" w:rsidRPr="00E33827">
        <w:rPr>
          <w:sz w:val="20"/>
          <w:szCs w:val="20"/>
        </w:rPr>
        <w:t xml:space="preserve">, które </w:t>
      </w:r>
      <w:r w:rsidR="00EA3DE8" w:rsidRPr="00E33827">
        <w:rPr>
          <w:sz w:val="20"/>
          <w:szCs w:val="20"/>
        </w:rPr>
        <w:t>również mogą</w:t>
      </w:r>
      <w:r w:rsidRPr="00E33827">
        <w:rPr>
          <w:sz w:val="20"/>
          <w:szCs w:val="20"/>
        </w:rPr>
        <w:t xml:space="preserve"> być zrealizowanymi</w:t>
      </w:r>
      <w:r w:rsidR="002C0B04">
        <w:rPr>
          <w:sz w:val="20"/>
          <w:szCs w:val="20"/>
        </w:rPr>
        <w:t xml:space="preserve"> w </w:t>
      </w:r>
      <w:r w:rsidRPr="00E33827">
        <w:rPr>
          <w:sz w:val="20"/>
          <w:szCs w:val="20"/>
        </w:rPr>
        <w:t>latach 2020-2025</w:t>
      </w:r>
      <w:r w:rsidR="00432FD7" w:rsidRPr="00E33827">
        <w:rPr>
          <w:sz w:val="20"/>
          <w:szCs w:val="20"/>
        </w:rPr>
        <w:t>.</w:t>
      </w:r>
    </w:p>
    <w:p w14:paraId="2B5CF450" w14:textId="611E74B1" w:rsidR="00432FD7" w:rsidRPr="00E33827" w:rsidRDefault="00432FD7" w:rsidP="00D240D6">
      <w:pPr>
        <w:spacing w:before="120" w:after="120" w:line="360" w:lineRule="auto"/>
        <w:rPr>
          <w:sz w:val="20"/>
          <w:szCs w:val="20"/>
        </w:rPr>
      </w:pPr>
      <w:r w:rsidRPr="00E33827">
        <w:rPr>
          <w:sz w:val="20"/>
          <w:szCs w:val="20"/>
        </w:rPr>
        <w:t>2/ Wszystkie inwestycje wskazane</w:t>
      </w:r>
      <w:r w:rsidR="002C0B04">
        <w:rPr>
          <w:sz w:val="20"/>
          <w:szCs w:val="20"/>
        </w:rPr>
        <w:t xml:space="preserve"> w </w:t>
      </w:r>
      <w:r w:rsidRPr="00E33827">
        <w:rPr>
          <w:sz w:val="20"/>
          <w:szCs w:val="20"/>
        </w:rPr>
        <w:t>tabelach</w:t>
      </w:r>
      <w:r w:rsidR="00CA5F0D" w:rsidRPr="00E33827">
        <w:rPr>
          <w:sz w:val="20"/>
          <w:szCs w:val="20"/>
        </w:rPr>
        <w:t xml:space="preserve"> 1</w:t>
      </w:r>
      <w:r w:rsidR="00E33827" w:rsidRPr="00E33827">
        <w:rPr>
          <w:sz w:val="20"/>
          <w:szCs w:val="20"/>
        </w:rPr>
        <w:t>7</w:t>
      </w:r>
      <w:r w:rsidR="00CA5F0D" w:rsidRPr="00E33827">
        <w:rPr>
          <w:sz w:val="20"/>
          <w:szCs w:val="20"/>
        </w:rPr>
        <w:t>-1</w:t>
      </w:r>
      <w:r w:rsidR="00E33827" w:rsidRPr="00E33827">
        <w:rPr>
          <w:sz w:val="20"/>
          <w:szCs w:val="20"/>
        </w:rPr>
        <w:t>9</w:t>
      </w:r>
      <w:r w:rsidRPr="00E33827">
        <w:rPr>
          <w:sz w:val="20"/>
          <w:szCs w:val="20"/>
        </w:rPr>
        <w:t>, zaplanowane przez ENERGA-OPERATOR S.A. na lata 2020-2025 będą realizowane</w:t>
      </w:r>
      <w:r w:rsidR="002C0B04">
        <w:rPr>
          <w:sz w:val="20"/>
          <w:szCs w:val="20"/>
        </w:rPr>
        <w:t xml:space="preserve"> w </w:t>
      </w:r>
      <w:r w:rsidRPr="00E33827">
        <w:rPr>
          <w:sz w:val="20"/>
          <w:szCs w:val="20"/>
        </w:rPr>
        <w:t>graniach Gminy Miast</w:t>
      </w:r>
      <w:r w:rsidR="00213D4D" w:rsidRPr="00E33827">
        <w:rPr>
          <w:sz w:val="20"/>
          <w:szCs w:val="20"/>
        </w:rPr>
        <w:t>o</w:t>
      </w:r>
      <w:r w:rsidRPr="00E33827">
        <w:rPr>
          <w:sz w:val="20"/>
          <w:szCs w:val="20"/>
        </w:rPr>
        <w:t xml:space="preserve"> Płońsk</w:t>
      </w:r>
      <w:r w:rsidR="00213D4D" w:rsidRPr="00E33827">
        <w:rPr>
          <w:sz w:val="20"/>
          <w:szCs w:val="20"/>
        </w:rPr>
        <w:t>.</w:t>
      </w:r>
    </w:p>
    <w:p w14:paraId="238C0C45" w14:textId="77777777" w:rsidR="00BE6BD5" w:rsidRDefault="00BE6BD5" w:rsidP="00D240D6">
      <w:pPr>
        <w:spacing w:before="120" w:after="120" w:line="360" w:lineRule="auto"/>
      </w:pPr>
    </w:p>
    <w:p w14:paraId="13A63779" w14:textId="21D629A2" w:rsidR="00E33827" w:rsidRDefault="00E33827">
      <w:pPr>
        <w:spacing w:line="240" w:lineRule="auto"/>
        <w:jc w:val="left"/>
      </w:pPr>
      <w:r>
        <w:br w:type="page"/>
      </w:r>
    </w:p>
    <w:p w14:paraId="3007E95E" w14:textId="77777777" w:rsidR="00432FD7" w:rsidRDefault="00432FD7" w:rsidP="00D240D6">
      <w:pPr>
        <w:spacing w:before="120" w:after="120" w:line="360" w:lineRule="auto"/>
      </w:pPr>
    </w:p>
    <w:p w14:paraId="2F7BF93E" w14:textId="1E6B8E5B" w:rsidR="00A52E53" w:rsidRDefault="00A52E53" w:rsidP="00D240D6">
      <w:pPr>
        <w:pStyle w:val="Nagwek1"/>
        <w:spacing w:before="120" w:after="120" w:line="360" w:lineRule="auto"/>
      </w:pPr>
      <w:bookmarkStart w:id="81" w:name="_Toc159922879"/>
      <w:r>
        <w:t>Zaopatrzenie</w:t>
      </w:r>
      <w:r w:rsidR="002C0B04">
        <w:t xml:space="preserve"> w </w:t>
      </w:r>
      <w:r w:rsidR="00527AA1">
        <w:t>paliwa gazowe</w:t>
      </w:r>
      <w:bookmarkEnd w:id="81"/>
    </w:p>
    <w:p w14:paraId="30159BA6" w14:textId="78023BC9" w:rsidR="001653B8" w:rsidRDefault="00B01D65" w:rsidP="00511C0D">
      <w:pPr>
        <w:pStyle w:val="Nagwek2"/>
        <w:numPr>
          <w:ilvl w:val="0"/>
          <w:numId w:val="0"/>
        </w:numPr>
        <w:ind w:left="576"/>
      </w:pPr>
      <w:bookmarkStart w:id="82" w:name="_Toc159922880"/>
      <w:r w:rsidRPr="00B01D65">
        <w:t>6.1</w:t>
      </w:r>
      <w:r w:rsidRPr="00B01D65">
        <w:tab/>
        <w:t>Sieci gazowe</w:t>
      </w:r>
      <w:r w:rsidR="00636143">
        <w:t xml:space="preserve"> i </w:t>
      </w:r>
      <w:r>
        <w:t>dostawcy paliw</w:t>
      </w:r>
      <w:r w:rsidRPr="00B01D65">
        <w:t xml:space="preserve"> gaz</w:t>
      </w:r>
      <w:r>
        <w:t>owych</w:t>
      </w:r>
      <w:bookmarkEnd w:id="82"/>
    </w:p>
    <w:p w14:paraId="54A5FE21" w14:textId="5F8FF0CC" w:rsidR="001653B8" w:rsidRPr="001653B8" w:rsidRDefault="001653B8" w:rsidP="00D240D6">
      <w:pPr>
        <w:spacing w:before="120" w:after="120" w:line="360" w:lineRule="auto"/>
        <w:rPr>
          <w:b/>
          <w:bCs/>
        </w:rPr>
      </w:pPr>
      <w:r w:rsidRPr="001653B8">
        <w:rPr>
          <w:b/>
          <w:bCs/>
        </w:rPr>
        <w:t>Paliwa gazowe</w:t>
      </w:r>
    </w:p>
    <w:p w14:paraId="4C8F2432" w14:textId="2D7FB3FC" w:rsidR="001653B8" w:rsidRPr="001653B8" w:rsidRDefault="001653B8" w:rsidP="00D240D6">
      <w:pPr>
        <w:spacing w:before="120" w:after="120" w:line="360" w:lineRule="auto"/>
      </w:pPr>
      <w:r w:rsidRPr="001653B8">
        <w:t>Definicja terminu „paliwa gazowe” znajduje się</w:t>
      </w:r>
      <w:r w:rsidR="002C0B04">
        <w:t xml:space="preserve"> w </w:t>
      </w:r>
      <w:r w:rsidRPr="001653B8">
        <w:t>art. 3 pkt 3a) ustawy Prawo energetyczne. Do tej kategorii są zaliczane: gaz ziemny wysokometanowy lub zaazotowany,</w:t>
      </w:r>
      <w:r w:rsidR="002C0B04">
        <w:t xml:space="preserve"> w </w:t>
      </w:r>
      <w:r w:rsidRPr="001653B8">
        <w:t>tym skroplony gaz ziemny</w:t>
      </w:r>
      <w:r w:rsidR="00B87222">
        <w:t xml:space="preserve"> </w:t>
      </w:r>
      <w:r w:rsidR="00B87222" w:rsidRPr="001653B8">
        <w:t>(LNG –</w:t>
      </w:r>
      <w:r w:rsidR="00B87222">
        <w:t xml:space="preserve"> ang.</w:t>
      </w:r>
      <w:r w:rsidR="00B87222" w:rsidRPr="001653B8">
        <w:t xml:space="preserve"> </w:t>
      </w:r>
      <w:proofErr w:type="spellStart"/>
      <w:r w:rsidR="00B87222" w:rsidRPr="001653B8">
        <w:rPr>
          <w:i/>
          <w:iCs/>
        </w:rPr>
        <w:t>Liqufied</w:t>
      </w:r>
      <w:proofErr w:type="spellEnd"/>
      <w:r w:rsidR="00B87222" w:rsidRPr="001653B8">
        <w:rPr>
          <w:i/>
          <w:iCs/>
        </w:rPr>
        <w:t xml:space="preserve"> Natural </w:t>
      </w:r>
      <w:proofErr w:type="spellStart"/>
      <w:r w:rsidR="00B87222" w:rsidRPr="001653B8">
        <w:rPr>
          <w:i/>
          <w:iCs/>
        </w:rPr>
        <w:t>Gas</w:t>
      </w:r>
      <w:proofErr w:type="spellEnd"/>
      <w:r w:rsidR="00B87222" w:rsidRPr="001653B8">
        <w:t>)</w:t>
      </w:r>
      <w:r w:rsidR="00B87222">
        <w:t xml:space="preserve"> </w:t>
      </w:r>
      <w:r w:rsidRPr="001653B8">
        <w:t>oraz propan-butan lub inne rodzaje gazu palnego, dostarczane za pomocą sieci gazowej,</w:t>
      </w:r>
      <w:r w:rsidR="002C0B04">
        <w:t xml:space="preserve"> a </w:t>
      </w:r>
      <w:r w:rsidRPr="001653B8">
        <w:t>także biogaz rolniczy, niezależnie od ich przeznaczenia.</w:t>
      </w:r>
      <w:r w:rsidR="00B4461F">
        <w:t xml:space="preserve"> </w:t>
      </w:r>
      <w:r w:rsidRPr="001653B8">
        <w:t>Paliwa gazowe</w:t>
      </w:r>
      <w:r w:rsidR="002C0B04">
        <w:t xml:space="preserve"> w </w:t>
      </w:r>
      <w:r w:rsidRPr="001653B8">
        <w:t>stanie lotnym są dostarczane do użytkowników za pomocą sieci gazowych. Są one charakteryzowane przed</w:t>
      </w:r>
      <w:r w:rsidR="00B87222">
        <w:t>e</w:t>
      </w:r>
      <w:r w:rsidRPr="001653B8">
        <w:t xml:space="preserve"> wszystkim za pomocą takich parametrów, jak ciśnienie robocze, średnica gazociągu oraz przepustowość.</w:t>
      </w:r>
      <w:r w:rsidR="00B87222">
        <w:t xml:space="preserve"> Ponadto</w:t>
      </w:r>
      <w:r w:rsidR="00302E3E">
        <w:t>,</w:t>
      </w:r>
      <w:r w:rsidR="00B87222">
        <w:t xml:space="preserve"> należy rozróżnić gazowe sieci o charakterze przesyłowym, które służą do transportu paliw gazowych na duże odległości (pracujące na wysokich ciśnieniach) oraz gazowe sieci dystrybucyjne (pracujące na średnich</w:t>
      </w:r>
      <w:r w:rsidR="00636143">
        <w:t xml:space="preserve"> i </w:t>
      </w:r>
      <w:r w:rsidR="00B87222">
        <w:t>niskich ciśnieniach), którymi paliwa gazowe są dostarczane do odbiorców.</w:t>
      </w:r>
    </w:p>
    <w:p w14:paraId="2A6C79DE" w14:textId="0E47A213" w:rsidR="001653B8" w:rsidRPr="001653B8" w:rsidRDefault="001653B8" w:rsidP="00D240D6">
      <w:pPr>
        <w:spacing w:before="120" w:after="120" w:line="360" w:lineRule="auto"/>
      </w:pPr>
      <w:r w:rsidRPr="001653B8">
        <w:t>Paliwa gazowe mogą być także dostarczane</w:t>
      </w:r>
      <w:r w:rsidR="002C0B04">
        <w:t xml:space="preserve"> w </w:t>
      </w:r>
      <w:r w:rsidRPr="001653B8">
        <w:t xml:space="preserve">stanie płynnym. Tak jest na obszarach, na których nie ma sieci gazowej – do tzw. </w:t>
      </w:r>
      <w:proofErr w:type="spellStart"/>
      <w:r w:rsidRPr="001653B8">
        <w:t>pre</w:t>
      </w:r>
      <w:proofErr w:type="spellEnd"/>
      <w:r w:rsidRPr="001653B8">
        <w:t>-gazyfikacji wykorzystywany jest płynny propan-butan dostarczany</w:t>
      </w:r>
      <w:r w:rsidR="002C0B04">
        <w:t xml:space="preserve"> w </w:t>
      </w:r>
      <w:r w:rsidRPr="001653B8">
        <w:t>butlach bezpośrednio użytkownikom (np. gospodarstwom domowym).</w:t>
      </w:r>
    </w:p>
    <w:p w14:paraId="1E8BFC1D" w14:textId="34BD9048" w:rsidR="001653B8" w:rsidRDefault="001653B8" w:rsidP="00D240D6">
      <w:pPr>
        <w:spacing w:before="120" w:after="120" w:line="360" w:lineRule="auto"/>
      </w:pPr>
      <w:r w:rsidRPr="001653B8">
        <w:t>Obecnie coraz częściej do odbiorców, którzy nie mają dostępu do sieci gazowej gaz ziemny dostarczany jest</w:t>
      </w:r>
      <w:r w:rsidR="002C0B04">
        <w:t xml:space="preserve"> w </w:t>
      </w:r>
      <w:r w:rsidRPr="001653B8">
        <w:t>postaci skroplonej</w:t>
      </w:r>
      <w:r w:rsidR="00B87222">
        <w:t xml:space="preserve"> (LNG)</w:t>
      </w:r>
      <w:r w:rsidRPr="001653B8">
        <w:t xml:space="preserve">. W instalacjach </w:t>
      </w:r>
      <w:proofErr w:type="spellStart"/>
      <w:r w:rsidRPr="001653B8">
        <w:t>regazyfikacyjnych</w:t>
      </w:r>
      <w:proofErr w:type="spellEnd"/>
      <w:r w:rsidRPr="001653B8">
        <w:t xml:space="preserve"> LNG zmienia stan skupienia na lotny</w:t>
      </w:r>
      <w:r w:rsidR="00636143">
        <w:t xml:space="preserve"> i </w:t>
      </w:r>
      <w:r w:rsidRPr="001653B8">
        <w:t>może być wykorzystany</w:t>
      </w:r>
      <w:r w:rsidR="00B87222">
        <w:t xml:space="preserve"> na miejscu</w:t>
      </w:r>
      <w:r w:rsidRPr="001653B8">
        <w:t xml:space="preserve"> albo może zostać </w:t>
      </w:r>
      <w:r w:rsidR="00B87222">
        <w:t xml:space="preserve">po </w:t>
      </w:r>
      <w:proofErr w:type="spellStart"/>
      <w:r w:rsidR="00B87222">
        <w:t>regazyfikacji</w:t>
      </w:r>
      <w:proofErr w:type="spellEnd"/>
      <w:r w:rsidR="00B87222">
        <w:t xml:space="preserve"> </w:t>
      </w:r>
      <w:r w:rsidRPr="001653B8">
        <w:t>zatłoczony do lokalnej, wyspowej sieci gazowej.</w:t>
      </w:r>
    </w:p>
    <w:p w14:paraId="38064466" w14:textId="77777777" w:rsidR="00B4461F" w:rsidRDefault="00B4461F" w:rsidP="00D240D6">
      <w:pPr>
        <w:spacing w:before="120" w:after="120" w:line="360" w:lineRule="auto"/>
      </w:pPr>
    </w:p>
    <w:p w14:paraId="6B21BE1A" w14:textId="234AFEA7" w:rsidR="001653B8" w:rsidRPr="00202C39" w:rsidRDefault="001653B8" w:rsidP="00D240D6">
      <w:pPr>
        <w:spacing w:before="120" w:after="120" w:line="360" w:lineRule="auto"/>
        <w:rPr>
          <w:b/>
          <w:bCs/>
        </w:rPr>
      </w:pPr>
      <w:r w:rsidRPr="001653B8">
        <w:rPr>
          <w:b/>
          <w:bCs/>
        </w:rPr>
        <w:t>System dystrybucyjny gazu ziemnego</w:t>
      </w:r>
    </w:p>
    <w:p w14:paraId="452885DA" w14:textId="573E6A74" w:rsidR="001653B8" w:rsidRDefault="001653B8" w:rsidP="00D240D6">
      <w:pPr>
        <w:spacing w:before="120" w:after="120" w:line="360" w:lineRule="auto"/>
      </w:pPr>
      <w:r w:rsidRPr="001653B8">
        <w:t>Paliwa gazowe są dostarczane odbiorcom końcowym przez przedsiębiorstwa energetyczne, które mają status Operatora Systemu Dystrybucyjnego gazowego (</w:t>
      </w:r>
      <w:proofErr w:type="spellStart"/>
      <w:r w:rsidRPr="001653B8">
        <w:t>OSD</w:t>
      </w:r>
      <w:r w:rsidR="00302E3E">
        <w:t>g</w:t>
      </w:r>
      <w:proofErr w:type="spellEnd"/>
      <w:r w:rsidRPr="001653B8">
        <w:t>). Do świadczenia takiej usługi konieczna jest koncesja, której udziela Prezes Urzędu Regulacji Energetyki.</w:t>
      </w:r>
    </w:p>
    <w:p w14:paraId="188D67E5" w14:textId="1A588C0C" w:rsidR="0036769B" w:rsidRPr="001653B8" w:rsidRDefault="0036769B" w:rsidP="00D240D6">
      <w:pPr>
        <w:spacing w:before="120" w:after="120" w:line="360" w:lineRule="auto"/>
      </w:pPr>
      <w:r w:rsidRPr="001653B8">
        <w:t xml:space="preserve">Operator </w:t>
      </w:r>
      <w:r w:rsidR="00302E3E">
        <w:t>S</w:t>
      </w:r>
      <w:r w:rsidRPr="001653B8">
        <w:t xml:space="preserve">ystemu </w:t>
      </w:r>
      <w:r w:rsidR="00302E3E">
        <w:t>D</w:t>
      </w:r>
      <w:r w:rsidRPr="001653B8">
        <w:t xml:space="preserve">ystrybucyjnego </w:t>
      </w:r>
      <w:r w:rsidR="00302E3E">
        <w:t xml:space="preserve">gazowego </w:t>
      </w:r>
      <w:r w:rsidRPr="001653B8">
        <w:t>(</w:t>
      </w:r>
      <w:proofErr w:type="spellStart"/>
      <w:r w:rsidRPr="001653B8">
        <w:t>OSD</w:t>
      </w:r>
      <w:r w:rsidR="00302E3E">
        <w:t>g</w:t>
      </w:r>
      <w:proofErr w:type="spellEnd"/>
      <w:r w:rsidRPr="001653B8">
        <w:t xml:space="preserve">) </w:t>
      </w:r>
      <w:r>
        <w:t>to</w:t>
      </w:r>
      <w:r w:rsidRPr="001653B8">
        <w:t xml:space="preserve"> przedsiębiorstwo energetyczne zajmujące się dystrybucją paliw gazowych, odpowiedzialne za ruch sieciowy</w:t>
      </w:r>
      <w:r w:rsidR="002C0B04">
        <w:t xml:space="preserve"> w </w:t>
      </w:r>
      <w:r w:rsidRPr="001653B8">
        <w:t>gazowym systemie dystrybucyjnym, bieżące</w:t>
      </w:r>
      <w:r w:rsidR="00636143">
        <w:t xml:space="preserve"> i </w:t>
      </w:r>
      <w:r w:rsidRPr="001653B8">
        <w:t xml:space="preserve">długookresowe bezpieczeństwo funkcjonowania tego </w:t>
      </w:r>
      <w:r w:rsidRPr="001653B8">
        <w:lastRenderedPageBreak/>
        <w:t>systemu, eksploatację, konserwację, remonty oraz niezbędną rozbudowę sieci dystrybucyjnej,</w:t>
      </w:r>
      <w:r w:rsidR="002C0B04">
        <w:t xml:space="preserve"> w </w:t>
      </w:r>
      <w:r w:rsidRPr="001653B8">
        <w:t>tym połączeń</w:t>
      </w:r>
      <w:r w:rsidR="002C0B04">
        <w:t xml:space="preserve"> z </w:t>
      </w:r>
      <w:r w:rsidRPr="001653B8">
        <w:t>innymi systemami gazowymi.</w:t>
      </w:r>
    </w:p>
    <w:p w14:paraId="3EA3E77E" w14:textId="77777777" w:rsidR="001653B8" w:rsidRPr="001653B8" w:rsidRDefault="001653B8" w:rsidP="00D240D6">
      <w:pPr>
        <w:spacing w:before="120" w:after="120" w:line="360" w:lineRule="auto"/>
      </w:pPr>
    </w:p>
    <w:p w14:paraId="30F4AACF" w14:textId="1D12658A" w:rsidR="001653B8" w:rsidRPr="001653B8" w:rsidRDefault="001653B8" w:rsidP="00D240D6">
      <w:pPr>
        <w:spacing w:before="120" w:after="120" w:line="360" w:lineRule="auto"/>
      </w:pPr>
      <w:r w:rsidRPr="001653B8">
        <w:t xml:space="preserve">Dystrybucja </w:t>
      </w:r>
      <w:r w:rsidR="0036769B">
        <w:t xml:space="preserve">to </w:t>
      </w:r>
      <w:r w:rsidRPr="001653B8">
        <w:t xml:space="preserve">transport paliw gazowych sieciami dystrybucyjnymi </w:t>
      </w:r>
      <w:r w:rsidR="0036769B">
        <w:t>(opisanymi ni</w:t>
      </w:r>
      <w:r w:rsidR="00B4461F">
        <w:t>ż</w:t>
      </w:r>
      <w:r w:rsidR="0036769B">
        <w:t>ej)</w:t>
      </w:r>
      <w:r w:rsidR="002C0B04">
        <w:t xml:space="preserve"> w </w:t>
      </w:r>
      <w:r w:rsidRPr="001653B8">
        <w:t>celu ich dostarczania odbiorcom końcowym,</w:t>
      </w:r>
      <w:r w:rsidR="002C0B04">
        <w:t xml:space="preserve"> z </w:t>
      </w:r>
      <w:r w:rsidRPr="001653B8">
        <w:t>wyłączeniem sprzedaży tych paliw lub energii.</w:t>
      </w:r>
    </w:p>
    <w:p w14:paraId="54689C89" w14:textId="31C5ED24" w:rsidR="001653B8" w:rsidRPr="001653B8" w:rsidRDefault="001653B8" w:rsidP="00D240D6">
      <w:pPr>
        <w:spacing w:before="120" w:after="120" w:line="360" w:lineRule="auto"/>
      </w:pPr>
      <w:r w:rsidRPr="001653B8">
        <w:t xml:space="preserve">Sieć dystrybucyjna </w:t>
      </w:r>
      <w:r w:rsidR="0036769B">
        <w:t>to</w:t>
      </w:r>
      <w:r w:rsidRPr="001653B8">
        <w:t xml:space="preserve"> sieć gazowa wysokich, średnich podwyższonych, średnich</w:t>
      </w:r>
      <w:r w:rsidR="00636143">
        <w:t xml:space="preserve"> i </w:t>
      </w:r>
      <w:r w:rsidRPr="001653B8">
        <w:t>niskich ciśnień,</w:t>
      </w:r>
      <w:r w:rsidR="002C0B04">
        <w:t xml:space="preserve"> z </w:t>
      </w:r>
      <w:r w:rsidRPr="001653B8">
        <w:t>wyłączeniem gazociągów kopalnianych</w:t>
      </w:r>
      <w:r w:rsidR="00636143">
        <w:t xml:space="preserve"> i </w:t>
      </w:r>
      <w:r w:rsidRPr="001653B8">
        <w:t>bezpośrednich, za której ruch sieciowy jest odpowiedzialny operator systemu dystrybucyjnego (gazowego).</w:t>
      </w:r>
    </w:p>
    <w:p w14:paraId="4C4A231D" w14:textId="6A0C4C6A" w:rsidR="001653B8" w:rsidRPr="001653B8" w:rsidRDefault="001653B8" w:rsidP="00D240D6">
      <w:pPr>
        <w:spacing w:before="120" w:after="120" w:line="360" w:lineRule="auto"/>
      </w:pPr>
      <w:r w:rsidRPr="001653B8">
        <w:t xml:space="preserve">Paliwo gazowe </w:t>
      </w:r>
      <w:r w:rsidR="0036769B">
        <w:t xml:space="preserve">jest </w:t>
      </w:r>
      <w:r w:rsidRPr="001653B8">
        <w:t xml:space="preserve">rozprowadzane </w:t>
      </w:r>
      <w:r w:rsidR="00B01D65">
        <w:t>(i dostarczane odbiorcom końcowym)</w:t>
      </w:r>
      <w:r w:rsidRPr="001653B8">
        <w:t xml:space="preserve"> systemem dystrybucyjnym pod ciśnieniem wysokim (w zakresie ciśnień powyżej 1,6 </w:t>
      </w:r>
      <w:proofErr w:type="spellStart"/>
      <w:r w:rsidRPr="001653B8">
        <w:t>MPa</w:t>
      </w:r>
      <w:proofErr w:type="spellEnd"/>
      <w:r w:rsidRPr="001653B8">
        <w:t xml:space="preserve"> do 5,5, 6,3 </w:t>
      </w:r>
      <w:proofErr w:type="spellStart"/>
      <w:r w:rsidRPr="001653B8">
        <w:t>MPa</w:t>
      </w:r>
      <w:proofErr w:type="spellEnd"/>
      <w:r w:rsidR="00636143">
        <w:t xml:space="preserve"> i </w:t>
      </w:r>
      <w:r w:rsidRPr="001653B8">
        <w:t xml:space="preserve">8,4 </w:t>
      </w:r>
      <w:proofErr w:type="spellStart"/>
      <w:r w:rsidRPr="001653B8">
        <w:t>MPa</w:t>
      </w:r>
      <w:proofErr w:type="spellEnd"/>
      <w:r w:rsidRPr="001653B8">
        <w:t xml:space="preserve">), średnim podwyższonym (w zakresie ciśnień od 0,5 do 1,6 </w:t>
      </w:r>
      <w:proofErr w:type="spellStart"/>
      <w:r w:rsidRPr="001653B8">
        <w:t>MPa</w:t>
      </w:r>
      <w:proofErr w:type="spellEnd"/>
      <w:r w:rsidRPr="001653B8">
        <w:t xml:space="preserve">), średnim (powyżej 10,0 </w:t>
      </w:r>
      <w:proofErr w:type="spellStart"/>
      <w:r w:rsidRPr="001653B8">
        <w:t>kPa</w:t>
      </w:r>
      <w:proofErr w:type="spellEnd"/>
      <w:r w:rsidRPr="001653B8">
        <w:t xml:space="preserve"> do 0,5 </w:t>
      </w:r>
      <w:proofErr w:type="spellStart"/>
      <w:r w:rsidRPr="001653B8">
        <w:t>MPa</w:t>
      </w:r>
      <w:proofErr w:type="spellEnd"/>
      <w:r w:rsidRPr="001653B8">
        <w:t>)</w:t>
      </w:r>
      <w:r w:rsidR="00636143">
        <w:t xml:space="preserve"> i </w:t>
      </w:r>
      <w:r w:rsidRPr="001653B8">
        <w:t xml:space="preserve">niskim (≤10 </w:t>
      </w:r>
      <w:proofErr w:type="spellStart"/>
      <w:r w:rsidRPr="001653B8">
        <w:t>kPa</w:t>
      </w:r>
      <w:proofErr w:type="spellEnd"/>
      <w:r w:rsidRPr="001653B8">
        <w:t xml:space="preserve">). </w:t>
      </w:r>
    </w:p>
    <w:p w14:paraId="5331E63A" w14:textId="77777777" w:rsidR="001653B8" w:rsidRPr="001653B8" w:rsidRDefault="001653B8" w:rsidP="00D240D6">
      <w:pPr>
        <w:spacing w:before="120" w:after="120" w:line="360" w:lineRule="auto"/>
      </w:pPr>
    </w:p>
    <w:p w14:paraId="3C5A1EFB" w14:textId="2C1FD2A9" w:rsidR="001653B8" w:rsidRPr="001653B8" w:rsidRDefault="001653B8" w:rsidP="00D240D6">
      <w:pPr>
        <w:spacing w:before="120" w:after="120" w:line="360" w:lineRule="auto"/>
        <w:rPr>
          <w:b/>
          <w:bCs/>
        </w:rPr>
      </w:pPr>
      <w:r w:rsidRPr="001653B8">
        <w:rPr>
          <w:b/>
          <w:bCs/>
        </w:rPr>
        <w:t>PSG Sp.</w:t>
      </w:r>
      <w:r w:rsidR="002C0B04">
        <w:rPr>
          <w:b/>
          <w:bCs/>
        </w:rPr>
        <w:t xml:space="preserve"> z </w:t>
      </w:r>
      <w:r w:rsidRPr="001653B8">
        <w:rPr>
          <w:b/>
          <w:bCs/>
        </w:rPr>
        <w:t>o.o. jako OSD</w:t>
      </w:r>
    </w:p>
    <w:p w14:paraId="686349D7" w14:textId="1AEF654A" w:rsidR="001653B8" w:rsidRPr="001653B8" w:rsidRDefault="001653B8" w:rsidP="00D240D6">
      <w:pPr>
        <w:spacing w:before="120" w:after="120" w:line="360" w:lineRule="auto"/>
      </w:pPr>
      <w:r w:rsidRPr="001653B8">
        <w:t>Polska Spółka Gazownictwa Sp.</w:t>
      </w:r>
      <w:r w:rsidR="002C0B04">
        <w:t xml:space="preserve"> z </w:t>
      </w:r>
      <w:r w:rsidRPr="001653B8">
        <w:t>o.o. (PSG Sp.</w:t>
      </w:r>
      <w:r w:rsidR="002C0B04">
        <w:t xml:space="preserve"> z </w:t>
      </w:r>
      <w:r w:rsidRPr="001653B8">
        <w:t>o.o.) ma siedzibę</w:t>
      </w:r>
      <w:r w:rsidR="002C0B04">
        <w:t xml:space="preserve"> w </w:t>
      </w:r>
      <w:r w:rsidRPr="001653B8">
        <w:t>Tarnowie. Prowadzi działalność koncesjonowaną na podstawie koncesji wydanych przez Prezesa URE – Spółka jest największym</w:t>
      </w:r>
      <w:r w:rsidR="002C0B04">
        <w:t xml:space="preserve"> w </w:t>
      </w:r>
      <w:r w:rsidRPr="001653B8">
        <w:t xml:space="preserve">naszym kraju Operatorem Sieci </w:t>
      </w:r>
      <w:r w:rsidR="00EA3DE8" w:rsidRPr="001653B8">
        <w:t xml:space="preserve">Dystrybucyjnej </w:t>
      </w:r>
      <w:r w:rsidR="00EA3DE8">
        <w:t>gazowej</w:t>
      </w:r>
      <w:r w:rsidR="00B4461F">
        <w:t xml:space="preserve"> </w:t>
      </w:r>
      <w:r w:rsidRPr="001653B8">
        <w:t>(</w:t>
      </w:r>
      <w:proofErr w:type="spellStart"/>
      <w:r w:rsidRPr="001653B8">
        <w:t>OSD</w:t>
      </w:r>
      <w:r w:rsidR="00B4461F">
        <w:t>g</w:t>
      </w:r>
      <w:proofErr w:type="spellEnd"/>
      <w:r w:rsidRPr="001653B8">
        <w:t xml:space="preserve">). </w:t>
      </w:r>
    </w:p>
    <w:p w14:paraId="1F3588F5" w14:textId="396D6828" w:rsidR="001653B8" w:rsidRPr="001653B8" w:rsidRDefault="001653B8" w:rsidP="004C57CF">
      <w:pPr>
        <w:spacing w:before="120" w:after="120" w:line="360" w:lineRule="auto"/>
      </w:pPr>
      <w:r w:rsidRPr="001653B8">
        <w:t>Obszar koncesyjny PSG Sp.</w:t>
      </w:r>
      <w:r w:rsidR="002C0B04">
        <w:t xml:space="preserve"> z </w:t>
      </w:r>
      <w:r w:rsidRPr="001653B8">
        <w:t xml:space="preserve">o.o. obejmuje swym zasięgiem wszystkie województwa Polski. </w:t>
      </w:r>
    </w:p>
    <w:p w14:paraId="50EB0298" w14:textId="2E201750" w:rsidR="001653B8" w:rsidRPr="001653B8" w:rsidRDefault="001653B8" w:rsidP="00D240D6">
      <w:pPr>
        <w:spacing w:before="120" w:after="120" w:line="360" w:lineRule="auto"/>
      </w:pPr>
      <w:r w:rsidRPr="001653B8">
        <w:t>Do głównych zadań PSG Sp.</w:t>
      </w:r>
      <w:r w:rsidR="002C0B04">
        <w:t xml:space="preserve"> z </w:t>
      </w:r>
      <w:r w:rsidRPr="001653B8">
        <w:t xml:space="preserve">o.o. należy: </w:t>
      </w:r>
    </w:p>
    <w:p w14:paraId="62CF6FE3" w14:textId="2C22DB6B" w:rsidR="001653B8" w:rsidRPr="001653B8" w:rsidRDefault="001653B8" w:rsidP="00AC781C">
      <w:pPr>
        <w:numPr>
          <w:ilvl w:val="0"/>
          <w:numId w:val="19"/>
        </w:numPr>
        <w:spacing w:before="120" w:after="120" w:line="360" w:lineRule="auto"/>
      </w:pPr>
      <w:r w:rsidRPr="001653B8">
        <w:t>świadczenie usługi dystrybucyjnej</w:t>
      </w:r>
      <w:r w:rsidR="004C57CF">
        <w:t>,</w:t>
      </w:r>
    </w:p>
    <w:p w14:paraId="4B043C2B" w14:textId="504865B9" w:rsidR="001653B8" w:rsidRPr="001653B8" w:rsidRDefault="001653B8" w:rsidP="00AC781C">
      <w:pPr>
        <w:numPr>
          <w:ilvl w:val="0"/>
          <w:numId w:val="19"/>
        </w:numPr>
        <w:spacing w:before="120" w:after="120" w:line="360" w:lineRule="auto"/>
      </w:pPr>
      <w:r w:rsidRPr="001653B8">
        <w:t>rozwój sieci dystrybucyjnej tj. przyłączanie nowych odbiorców gazu ziemnego</w:t>
      </w:r>
      <w:r w:rsidR="004C57CF">
        <w:t>,</w:t>
      </w:r>
    </w:p>
    <w:p w14:paraId="7C851C41" w14:textId="0473397C" w:rsidR="001653B8" w:rsidRPr="001653B8" w:rsidRDefault="001653B8" w:rsidP="00AC781C">
      <w:pPr>
        <w:numPr>
          <w:ilvl w:val="0"/>
          <w:numId w:val="19"/>
        </w:numPr>
        <w:spacing w:before="120" w:after="120" w:line="360" w:lineRule="auto"/>
      </w:pPr>
      <w:r w:rsidRPr="001653B8">
        <w:t xml:space="preserve">eksploatacja sieci dystrybucyjnej (gazociągów, przyłączy oraz stacji </w:t>
      </w:r>
      <w:proofErr w:type="spellStart"/>
      <w:r w:rsidRPr="001653B8">
        <w:t>redukcyjno</w:t>
      </w:r>
      <w:proofErr w:type="spellEnd"/>
      <w:r w:rsidRPr="001653B8">
        <w:t>-pomiarowych)</w:t>
      </w:r>
      <w:r w:rsidR="004C57CF">
        <w:t>,</w:t>
      </w:r>
    </w:p>
    <w:p w14:paraId="1999D344" w14:textId="48B9AC04" w:rsidR="001653B8" w:rsidRPr="001653B8" w:rsidRDefault="001653B8" w:rsidP="00AC781C">
      <w:pPr>
        <w:numPr>
          <w:ilvl w:val="0"/>
          <w:numId w:val="19"/>
        </w:numPr>
        <w:spacing w:before="120" w:after="120" w:line="360" w:lineRule="auto"/>
      </w:pPr>
      <w:r w:rsidRPr="001653B8">
        <w:t>budowa</w:t>
      </w:r>
      <w:r w:rsidR="00636143">
        <w:t xml:space="preserve"> i </w:t>
      </w:r>
      <w:r w:rsidRPr="001653B8">
        <w:t>remontowanie gazociągów</w:t>
      </w:r>
      <w:r w:rsidR="004C57CF">
        <w:t>.</w:t>
      </w:r>
    </w:p>
    <w:p w14:paraId="3D4A8FAD" w14:textId="77777777" w:rsidR="001653B8" w:rsidRPr="001653B8" w:rsidRDefault="001653B8" w:rsidP="00D240D6">
      <w:pPr>
        <w:spacing w:before="120" w:after="120" w:line="360" w:lineRule="auto"/>
      </w:pPr>
    </w:p>
    <w:p w14:paraId="7076AD9F" w14:textId="2F40F4FA" w:rsidR="001653B8" w:rsidRPr="001653B8" w:rsidRDefault="001653B8" w:rsidP="00D240D6">
      <w:pPr>
        <w:spacing w:before="120" w:after="120" w:line="360" w:lineRule="auto"/>
      </w:pPr>
      <w:bookmarkStart w:id="83" w:name="_Hlk146226899"/>
      <w:r w:rsidRPr="001653B8">
        <w:t>PSG Sp.</w:t>
      </w:r>
      <w:r w:rsidR="002C0B04">
        <w:t xml:space="preserve"> z </w:t>
      </w:r>
      <w:r w:rsidRPr="001653B8">
        <w:t>o.o. dostarcza klientom na obszarze kraju (świadczy usługę dystrybucyjną) kilka rodzajów paliwa gazowego:</w:t>
      </w:r>
    </w:p>
    <w:p w14:paraId="13EF9B6F" w14:textId="31BD83B7" w:rsidR="001653B8" w:rsidRPr="001653B8" w:rsidRDefault="001653B8" w:rsidP="00AC781C">
      <w:pPr>
        <w:numPr>
          <w:ilvl w:val="0"/>
          <w:numId w:val="20"/>
        </w:numPr>
        <w:spacing w:before="120" w:after="120" w:line="360" w:lineRule="auto"/>
      </w:pPr>
      <w:r w:rsidRPr="001653B8">
        <w:t>gaz ziemny wysokometanowy grupy E</w:t>
      </w:r>
      <w:r w:rsidR="004C57CF">
        <w:t>,</w:t>
      </w:r>
    </w:p>
    <w:bookmarkEnd w:id="83"/>
    <w:p w14:paraId="6A2AAFBD" w14:textId="5274B766" w:rsidR="001653B8" w:rsidRPr="001653B8" w:rsidRDefault="001653B8" w:rsidP="00AC781C">
      <w:pPr>
        <w:numPr>
          <w:ilvl w:val="0"/>
          <w:numId w:val="20"/>
        </w:numPr>
        <w:spacing w:before="120" w:after="120" w:line="360" w:lineRule="auto"/>
      </w:pPr>
      <w:r w:rsidRPr="001653B8">
        <w:lastRenderedPageBreak/>
        <w:t xml:space="preserve">gaz ziemny zaazotowany podgrupy </w:t>
      </w:r>
      <w:proofErr w:type="spellStart"/>
      <w:r w:rsidR="00EA3DE8" w:rsidRPr="001653B8">
        <w:t>Lw</w:t>
      </w:r>
      <w:proofErr w:type="spellEnd"/>
      <w:r w:rsidRPr="001653B8">
        <w:t xml:space="preserve"> oraz podgrupy </w:t>
      </w:r>
      <w:proofErr w:type="spellStart"/>
      <w:r w:rsidRPr="001653B8">
        <w:t>Ls</w:t>
      </w:r>
      <w:proofErr w:type="spellEnd"/>
      <w:r w:rsidR="004C57CF">
        <w:t>,</w:t>
      </w:r>
    </w:p>
    <w:p w14:paraId="02A4CB44" w14:textId="622C97A3" w:rsidR="001653B8" w:rsidRPr="001653B8" w:rsidRDefault="001653B8" w:rsidP="00AC781C">
      <w:pPr>
        <w:numPr>
          <w:ilvl w:val="0"/>
          <w:numId w:val="20"/>
        </w:numPr>
        <w:spacing w:before="120" w:after="120" w:line="360" w:lineRule="auto"/>
      </w:pPr>
      <w:r w:rsidRPr="001653B8">
        <w:t>gaz koksowniczy K (w ograniczonym zakresie)</w:t>
      </w:r>
      <w:r w:rsidR="004C57CF">
        <w:t>.</w:t>
      </w:r>
    </w:p>
    <w:p w14:paraId="0716AEDF" w14:textId="77777777" w:rsidR="001653B8" w:rsidRPr="001653B8" w:rsidRDefault="001653B8" w:rsidP="00D240D6">
      <w:pPr>
        <w:spacing w:before="120" w:after="120" w:line="360" w:lineRule="auto"/>
      </w:pPr>
    </w:p>
    <w:p w14:paraId="754E3FED" w14:textId="0171FE3A" w:rsidR="001653B8" w:rsidRPr="001653B8" w:rsidRDefault="001653B8" w:rsidP="00D240D6">
      <w:pPr>
        <w:spacing w:before="120" w:after="120" w:line="360" w:lineRule="auto"/>
      </w:pPr>
      <w:r w:rsidRPr="001653B8">
        <w:t>System dystrybucyjny, którym zarządza PSG Sp.</w:t>
      </w:r>
      <w:r w:rsidR="002C0B04">
        <w:t xml:space="preserve"> z </w:t>
      </w:r>
      <w:r w:rsidRPr="001653B8">
        <w:t xml:space="preserve">o. jest </w:t>
      </w:r>
      <w:r w:rsidR="00EA3DE8" w:rsidRPr="001653B8">
        <w:t>podzielony na</w:t>
      </w:r>
      <w:r w:rsidRPr="001653B8">
        <w:t xml:space="preserve"> strefy dystrybucyjne,</w:t>
      </w:r>
      <w:r w:rsidR="002C0B04">
        <w:t xml:space="preserve"> z </w:t>
      </w:r>
      <w:r w:rsidRPr="001653B8">
        <w:t>których każda zasilana jest</w:t>
      </w:r>
      <w:r w:rsidR="002C0B04">
        <w:t xml:space="preserve"> z </w:t>
      </w:r>
      <w:r w:rsidRPr="001653B8">
        <w:t>jednego bądź</w:t>
      </w:r>
      <w:r w:rsidR="002C0B04">
        <w:t xml:space="preserve"> z </w:t>
      </w:r>
      <w:r w:rsidRPr="001653B8">
        <w:t xml:space="preserve">większej liczby punktów wejścia do systemu dystrybucyjnego. </w:t>
      </w:r>
      <w:r w:rsidR="00B01D65">
        <w:t xml:space="preserve"> </w:t>
      </w:r>
      <w:r w:rsidRPr="001653B8">
        <w:t>Układ</w:t>
      </w:r>
      <w:r w:rsidR="00636143">
        <w:t xml:space="preserve"> i </w:t>
      </w:r>
      <w:r w:rsidRPr="001653B8">
        <w:t>sposób zasilania stref dystrybucyjnych projektowany jest</w:t>
      </w:r>
      <w:r w:rsidR="002C0B04">
        <w:t xml:space="preserve"> z </w:t>
      </w:r>
      <w:r w:rsidRPr="001653B8">
        <w:t xml:space="preserve">myślą </w:t>
      </w:r>
      <w:r w:rsidR="0044260E">
        <w:br/>
      </w:r>
      <w:r w:rsidRPr="001653B8">
        <w:t>o zabezpieczeniu długookresowej zdolności przesyłowej całego systemu, zapewniającej pokrycie zapotrzebowania zgłaszanego przez rynek (różne kategorie odbiorców) na paliwo gazowe. Taki sposób projektowania</w:t>
      </w:r>
      <w:r w:rsidR="00636143">
        <w:t xml:space="preserve"> i </w:t>
      </w:r>
      <w:r w:rsidR="0044260E">
        <w:t xml:space="preserve"> </w:t>
      </w:r>
      <w:r w:rsidRPr="001653B8">
        <w:t>budowy systemu dystrybucyjnego podnosi poziom bezpieczeństwa energetycznego.</w:t>
      </w:r>
    </w:p>
    <w:p w14:paraId="0D73C678" w14:textId="77777777" w:rsidR="00A26306" w:rsidRPr="00A52E53" w:rsidRDefault="00A26306" w:rsidP="00D240D6">
      <w:pPr>
        <w:spacing w:before="120" w:after="120" w:line="360" w:lineRule="auto"/>
      </w:pPr>
    </w:p>
    <w:p w14:paraId="01C2745C" w14:textId="391F00AF" w:rsidR="001653B8" w:rsidRDefault="00A52E53" w:rsidP="00511C0D">
      <w:pPr>
        <w:pStyle w:val="Nagwek2"/>
        <w:numPr>
          <w:ilvl w:val="1"/>
          <w:numId w:val="29"/>
        </w:numPr>
      </w:pPr>
      <w:bookmarkStart w:id="84" w:name="_Hlk146721137"/>
      <w:bookmarkStart w:id="85" w:name="_Toc159922881"/>
      <w:r>
        <w:t>Sieci gazowe</w:t>
      </w:r>
      <w:r w:rsidR="00636143">
        <w:t xml:space="preserve"> i </w:t>
      </w:r>
      <w:r>
        <w:t xml:space="preserve">odbiorcy </w:t>
      </w:r>
      <w:r w:rsidR="00B01D65">
        <w:t xml:space="preserve">paliw </w:t>
      </w:r>
      <w:r>
        <w:t>gaz</w:t>
      </w:r>
      <w:r w:rsidR="00B01D65">
        <w:t>owych</w:t>
      </w:r>
      <w:bookmarkEnd w:id="84"/>
      <w:r w:rsidR="002C0B04">
        <w:t xml:space="preserve"> w </w:t>
      </w:r>
      <w:r w:rsidR="006C2B02">
        <w:t>mieście Płońsk</w:t>
      </w:r>
      <w:bookmarkEnd w:id="85"/>
    </w:p>
    <w:p w14:paraId="01A8738A" w14:textId="327CAAB6" w:rsidR="001653B8" w:rsidRDefault="001653B8" w:rsidP="00D240D6">
      <w:pPr>
        <w:spacing w:before="120" w:after="120" w:line="360" w:lineRule="auto"/>
      </w:pPr>
      <w:r w:rsidRPr="00A37C3E">
        <w:t>Miasto Płońsk zgazyfikowane zostało</w:t>
      </w:r>
      <w:r w:rsidR="002C0B04">
        <w:t xml:space="preserve"> w </w:t>
      </w:r>
      <w:r w:rsidRPr="00A37C3E">
        <w:t xml:space="preserve">1974 roku. Pierwsze gazociągi </w:t>
      </w:r>
      <w:r>
        <w:t>zostały wykonane</w:t>
      </w:r>
      <w:r w:rsidR="002C0B04">
        <w:t xml:space="preserve"> z </w:t>
      </w:r>
      <w:r>
        <w:t>rur stalowych</w:t>
      </w:r>
      <w:r w:rsidR="00636143">
        <w:t xml:space="preserve"> i </w:t>
      </w:r>
      <w:r w:rsidRPr="00A37C3E">
        <w:t xml:space="preserve">przebiegały </w:t>
      </w:r>
      <w:r w:rsidR="00B01D65">
        <w:t xml:space="preserve">pod </w:t>
      </w:r>
      <w:r w:rsidRPr="00A37C3E">
        <w:t>ulicami: Wyszogrodzką, Warszawską, Grunwaldzką, Klonową</w:t>
      </w:r>
      <w:r w:rsidR="00636143">
        <w:t xml:space="preserve"> i </w:t>
      </w:r>
      <w:r w:rsidRPr="00A37C3E">
        <w:t xml:space="preserve">Lipową. </w:t>
      </w:r>
    </w:p>
    <w:p w14:paraId="5595C7D8" w14:textId="50ED0512" w:rsidR="00912420" w:rsidRDefault="00912420" w:rsidP="00D240D6">
      <w:pPr>
        <w:spacing w:before="120" w:after="120" w:line="360" w:lineRule="auto"/>
      </w:pPr>
      <w:r w:rsidRPr="00912420">
        <w:t>Przez miasto przebiegają gazociągi wysokiego ciśnienia:</w:t>
      </w:r>
    </w:p>
    <w:p w14:paraId="49E49478" w14:textId="77777777" w:rsidR="00912420" w:rsidRDefault="00912420" w:rsidP="00AC781C">
      <w:pPr>
        <w:pStyle w:val="Akapitzlist"/>
        <w:numPr>
          <w:ilvl w:val="0"/>
          <w:numId w:val="30"/>
        </w:numPr>
        <w:spacing w:before="120" w:after="120" w:line="360" w:lineRule="auto"/>
      </w:pPr>
      <w:r>
        <w:t>2 x DN 500 relacji Rembelszczyzna – Włocławek,</w:t>
      </w:r>
    </w:p>
    <w:p w14:paraId="0002A789" w14:textId="708E8800" w:rsidR="00912420" w:rsidRDefault="00912420" w:rsidP="00AC781C">
      <w:pPr>
        <w:pStyle w:val="Akapitzlist"/>
        <w:numPr>
          <w:ilvl w:val="0"/>
          <w:numId w:val="30"/>
        </w:numPr>
        <w:spacing w:before="120" w:after="120" w:line="360" w:lineRule="auto"/>
      </w:pPr>
      <w:r>
        <w:t>DN 700 relacji Gustorzyn – Rembelszczyzna wraz</w:t>
      </w:r>
      <w:r w:rsidR="002C0B04">
        <w:t xml:space="preserve"> z </w:t>
      </w:r>
      <w:r>
        <w:t>kablem światłowodowym.</w:t>
      </w:r>
    </w:p>
    <w:p w14:paraId="1C7C385B" w14:textId="77777777" w:rsidR="00785270" w:rsidRDefault="00785270" w:rsidP="00D240D6">
      <w:pPr>
        <w:spacing w:before="120" w:after="120" w:line="360" w:lineRule="auto"/>
      </w:pPr>
      <w:r>
        <w:t>N</w:t>
      </w:r>
      <w:r w:rsidR="00DF2FFE">
        <w:t xml:space="preserve">a terenie miasta </w:t>
      </w:r>
      <w:r>
        <w:t xml:space="preserve">jest </w:t>
      </w:r>
      <w:r w:rsidR="00DF2FFE">
        <w:t>zlokalizowan</w:t>
      </w:r>
      <w:r>
        <w:t>a</w:t>
      </w:r>
      <w:r w:rsidR="00DF2FFE">
        <w:t xml:space="preserve"> stacj</w:t>
      </w:r>
      <w:r>
        <w:t>a</w:t>
      </w:r>
      <w:r w:rsidR="00DF2FFE">
        <w:t xml:space="preserve"> </w:t>
      </w:r>
      <w:proofErr w:type="spellStart"/>
      <w:r w:rsidR="00DF2FFE">
        <w:t>redukcyjno</w:t>
      </w:r>
      <w:proofErr w:type="spellEnd"/>
      <w:r w:rsidR="00B4461F">
        <w:t>-</w:t>
      </w:r>
      <w:r w:rsidR="00DF2FFE">
        <w:t>pomiarow</w:t>
      </w:r>
      <w:r>
        <w:t>a</w:t>
      </w:r>
      <w:r w:rsidR="00DF2FFE">
        <w:t xml:space="preserve"> II – go stopnia</w:t>
      </w:r>
      <w:r w:rsidR="00CB67D0">
        <w:t xml:space="preserve"> </w:t>
      </w:r>
      <w:r w:rsidR="00DF2FFE">
        <w:t>(SRP II°), któr</w:t>
      </w:r>
      <w:r>
        <w:t>a</w:t>
      </w:r>
      <w:r w:rsidR="00DF2FFE">
        <w:t xml:space="preserve"> pracuj</w:t>
      </w:r>
      <w:r>
        <w:t>e</w:t>
      </w:r>
      <w:r w:rsidR="00DF2FFE">
        <w:t xml:space="preserve"> dla potrzeb zakładów produkcyjnych bądź instytucji</w:t>
      </w:r>
      <w:r w:rsidR="00CB67D0">
        <w:t xml:space="preserve"> </w:t>
      </w:r>
      <w:r w:rsidR="00DF2FFE">
        <w:t>usługowych.</w:t>
      </w:r>
    </w:p>
    <w:p w14:paraId="656B685C" w14:textId="51B16D11" w:rsidR="00B9418F" w:rsidRDefault="00B9418F" w:rsidP="00511C0D">
      <w:pPr>
        <w:pStyle w:val="Legenda"/>
      </w:pPr>
      <w:bookmarkStart w:id="86" w:name="_Toc158896776"/>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20</w:t>
      </w:r>
      <w:r w:rsidR="0083545E">
        <w:rPr>
          <w:noProof/>
        </w:rPr>
        <w:fldChar w:fldCharType="end"/>
      </w:r>
      <w:r w:rsidRPr="00B9418F">
        <w:t xml:space="preserve"> </w:t>
      </w:r>
      <w:r w:rsidRPr="003D72A6">
        <w:t>Stacje gazowe II stopnia</w:t>
      </w:r>
      <w:r w:rsidR="002C0B04">
        <w:t xml:space="preserve"> w </w:t>
      </w:r>
      <w:r w:rsidRPr="003D72A6">
        <w:t>mieście Płońsk (stan na 30.09.2023 r.)</w:t>
      </w:r>
      <w:bookmarkEnd w:id="86"/>
    </w:p>
    <w:tbl>
      <w:tblPr>
        <w:tblStyle w:val="Tabela-Siatka"/>
        <w:tblW w:w="5000" w:type="pct"/>
        <w:tblLook w:val="04A0" w:firstRow="1" w:lastRow="0" w:firstColumn="1" w:lastColumn="0" w:noHBand="0" w:noVBand="1"/>
      </w:tblPr>
      <w:tblGrid>
        <w:gridCol w:w="1637"/>
        <w:gridCol w:w="1637"/>
        <w:gridCol w:w="1797"/>
        <w:gridCol w:w="2509"/>
        <w:gridCol w:w="1476"/>
      </w:tblGrid>
      <w:tr w:rsidR="003D72A6" w:rsidRPr="003D72A6" w14:paraId="490A480B" w14:textId="77777777" w:rsidTr="009F492E">
        <w:tc>
          <w:tcPr>
            <w:tcW w:w="904" w:type="pct"/>
          </w:tcPr>
          <w:p w14:paraId="2A5CA1F2" w14:textId="062612A7" w:rsidR="003D72A6" w:rsidRPr="006314E2" w:rsidRDefault="003D72A6" w:rsidP="006314E2">
            <w:pPr>
              <w:spacing w:before="120" w:after="120" w:line="360" w:lineRule="auto"/>
              <w:jc w:val="center"/>
              <w:rPr>
                <w:b/>
                <w:bCs/>
                <w:sz w:val="20"/>
                <w:szCs w:val="20"/>
              </w:rPr>
            </w:pPr>
            <w:r w:rsidRPr="006314E2">
              <w:rPr>
                <w:b/>
                <w:bCs/>
                <w:sz w:val="20"/>
                <w:szCs w:val="20"/>
              </w:rPr>
              <w:t>Lp.</w:t>
            </w:r>
          </w:p>
        </w:tc>
        <w:tc>
          <w:tcPr>
            <w:tcW w:w="904" w:type="pct"/>
          </w:tcPr>
          <w:p w14:paraId="3EBD8493" w14:textId="3D2A5A7D" w:rsidR="003D72A6" w:rsidRPr="006314E2" w:rsidRDefault="003D72A6" w:rsidP="006314E2">
            <w:pPr>
              <w:spacing w:before="120" w:after="120" w:line="360" w:lineRule="auto"/>
              <w:jc w:val="center"/>
              <w:rPr>
                <w:b/>
                <w:bCs/>
                <w:sz w:val="20"/>
                <w:szCs w:val="20"/>
              </w:rPr>
            </w:pPr>
            <w:r w:rsidRPr="006314E2">
              <w:rPr>
                <w:b/>
                <w:bCs/>
                <w:sz w:val="20"/>
                <w:szCs w:val="20"/>
              </w:rPr>
              <w:t>Nazwa</w:t>
            </w:r>
          </w:p>
        </w:tc>
        <w:tc>
          <w:tcPr>
            <w:tcW w:w="992" w:type="pct"/>
          </w:tcPr>
          <w:p w14:paraId="0793D612" w14:textId="3FD9888A" w:rsidR="003D72A6" w:rsidRPr="006314E2" w:rsidRDefault="003D72A6" w:rsidP="006314E2">
            <w:pPr>
              <w:spacing w:before="120" w:after="120" w:line="360" w:lineRule="auto"/>
              <w:jc w:val="center"/>
              <w:rPr>
                <w:b/>
                <w:bCs/>
                <w:sz w:val="20"/>
                <w:szCs w:val="20"/>
              </w:rPr>
            </w:pPr>
            <w:r w:rsidRPr="006314E2">
              <w:rPr>
                <w:b/>
                <w:bCs/>
                <w:sz w:val="20"/>
                <w:szCs w:val="20"/>
              </w:rPr>
              <w:t xml:space="preserve">Przepustowość </w:t>
            </w:r>
            <w:r w:rsidRPr="006314E2">
              <w:rPr>
                <w:b/>
                <w:bCs/>
                <w:color w:val="2C2F45"/>
                <w:sz w:val="20"/>
                <w:szCs w:val="20"/>
              </w:rPr>
              <w:t>[m</w:t>
            </w:r>
            <w:r w:rsidRPr="006314E2">
              <w:rPr>
                <w:b/>
                <w:bCs/>
                <w:color w:val="2C2F45"/>
                <w:sz w:val="20"/>
                <w:szCs w:val="20"/>
                <w:vertAlign w:val="superscript"/>
              </w:rPr>
              <w:t>3</w:t>
            </w:r>
            <w:r w:rsidRPr="006314E2">
              <w:rPr>
                <w:b/>
                <w:bCs/>
                <w:color w:val="2C2F45"/>
                <w:sz w:val="20"/>
                <w:szCs w:val="20"/>
              </w:rPr>
              <w:t>/h]</w:t>
            </w:r>
          </w:p>
        </w:tc>
        <w:tc>
          <w:tcPr>
            <w:tcW w:w="1385" w:type="pct"/>
          </w:tcPr>
          <w:p w14:paraId="4D881BC6" w14:textId="495EC278" w:rsidR="003D72A6" w:rsidRPr="006314E2" w:rsidRDefault="003D72A6" w:rsidP="006314E2">
            <w:pPr>
              <w:spacing w:before="120" w:after="120" w:line="360" w:lineRule="auto"/>
              <w:jc w:val="center"/>
              <w:rPr>
                <w:b/>
                <w:bCs/>
                <w:sz w:val="20"/>
                <w:szCs w:val="20"/>
              </w:rPr>
            </w:pPr>
            <w:r w:rsidRPr="006314E2">
              <w:rPr>
                <w:b/>
                <w:bCs/>
                <w:color w:val="2C2F45"/>
                <w:sz w:val="20"/>
                <w:szCs w:val="20"/>
              </w:rPr>
              <w:t>Rok budowy/modernizacji</w:t>
            </w:r>
          </w:p>
        </w:tc>
        <w:tc>
          <w:tcPr>
            <w:tcW w:w="815" w:type="pct"/>
          </w:tcPr>
          <w:p w14:paraId="3AD13562" w14:textId="77777777" w:rsidR="003D72A6" w:rsidRPr="006314E2" w:rsidRDefault="003D72A6" w:rsidP="006314E2">
            <w:pPr>
              <w:spacing w:before="120" w:after="120" w:line="360" w:lineRule="auto"/>
              <w:jc w:val="center"/>
              <w:rPr>
                <w:b/>
                <w:bCs/>
                <w:sz w:val="20"/>
                <w:szCs w:val="20"/>
              </w:rPr>
            </w:pPr>
            <w:r w:rsidRPr="006314E2">
              <w:rPr>
                <w:b/>
                <w:bCs/>
                <w:sz w:val="20"/>
                <w:szCs w:val="20"/>
              </w:rPr>
              <w:t>Rodzaj</w:t>
            </w:r>
          </w:p>
          <w:p w14:paraId="799E4D59" w14:textId="35419092" w:rsidR="003D72A6" w:rsidRPr="006314E2" w:rsidRDefault="003D72A6" w:rsidP="006314E2">
            <w:pPr>
              <w:spacing w:before="120" w:after="120" w:line="360" w:lineRule="auto"/>
              <w:jc w:val="center"/>
              <w:rPr>
                <w:b/>
                <w:bCs/>
                <w:sz w:val="20"/>
                <w:szCs w:val="20"/>
              </w:rPr>
            </w:pPr>
            <w:r w:rsidRPr="006314E2">
              <w:rPr>
                <w:b/>
                <w:bCs/>
                <w:sz w:val="20"/>
                <w:szCs w:val="20"/>
              </w:rPr>
              <w:t>(Red. lub Pom-Red lub Pom)</w:t>
            </w:r>
          </w:p>
        </w:tc>
      </w:tr>
      <w:tr w:rsidR="003D72A6" w:rsidRPr="003D72A6" w14:paraId="60EC5015" w14:textId="77777777" w:rsidTr="009F492E">
        <w:tc>
          <w:tcPr>
            <w:tcW w:w="904" w:type="pct"/>
          </w:tcPr>
          <w:p w14:paraId="2A7A9973" w14:textId="02F409D8" w:rsidR="003D72A6" w:rsidRPr="003D72A6" w:rsidRDefault="003D72A6" w:rsidP="00D240D6">
            <w:pPr>
              <w:spacing w:before="120" w:after="120" w:line="360" w:lineRule="auto"/>
              <w:rPr>
                <w:sz w:val="20"/>
                <w:szCs w:val="20"/>
              </w:rPr>
            </w:pPr>
            <w:r w:rsidRPr="003D72A6">
              <w:rPr>
                <w:sz w:val="20"/>
                <w:szCs w:val="20"/>
              </w:rPr>
              <w:t>1</w:t>
            </w:r>
          </w:p>
        </w:tc>
        <w:tc>
          <w:tcPr>
            <w:tcW w:w="904" w:type="pct"/>
          </w:tcPr>
          <w:p w14:paraId="3C5DA73F" w14:textId="548AD881" w:rsidR="003D72A6" w:rsidRPr="003D72A6" w:rsidRDefault="003D72A6" w:rsidP="00D240D6">
            <w:pPr>
              <w:spacing w:before="120" w:after="120" w:line="360" w:lineRule="auto"/>
              <w:rPr>
                <w:sz w:val="20"/>
                <w:szCs w:val="20"/>
              </w:rPr>
            </w:pPr>
            <w:r w:rsidRPr="003D72A6">
              <w:rPr>
                <w:sz w:val="20"/>
                <w:szCs w:val="20"/>
              </w:rPr>
              <w:t>RAUCH Przemysłowa</w:t>
            </w:r>
          </w:p>
        </w:tc>
        <w:tc>
          <w:tcPr>
            <w:tcW w:w="992" w:type="pct"/>
          </w:tcPr>
          <w:p w14:paraId="6FE5E6E3" w14:textId="7B8552AD" w:rsidR="003D72A6" w:rsidRPr="003D72A6" w:rsidRDefault="003D72A6" w:rsidP="00D240D6">
            <w:pPr>
              <w:spacing w:before="120" w:after="120" w:line="360" w:lineRule="auto"/>
              <w:rPr>
                <w:sz w:val="20"/>
                <w:szCs w:val="20"/>
              </w:rPr>
            </w:pPr>
            <w:r w:rsidRPr="003D72A6">
              <w:rPr>
                <w:sz w:val="20"/>
                <w:szCs w:val="20"/>
              </w:rPr>
              <w:t>800</w:t>
            </w:r>
          </w:p>
        </w:tc>
        <w:tc>
          <w:tcPr>
            <w:tcW w:w="1385" w:type="pct"/>
          </w:tcPr>
          <w:p w14:paraId="61D78BD9" w14:textId="17F4CBA9" w:rsidR="003D72A6" w:rsidRPr="003D72A6" w:rsidRDefault="003D72A6" w:rsidP="00D240D6">
            <w:pPr>
              <w:spacing w:before="120" w:after="120" w:line="360" w:lineRule="auto"/>
              <w:rPr>
                <w:sz w:val="20"/>
                <w:szCs w:val="20"/>
              </w:rPr>
            </w:pPr>
            <w:r w:rsidRPr="003D72A6">
              <w:rPr>
                <w:sz w:val="20"/>
                <w:szCs w:val="20"/>
              </w:rPr>
              <w:t>2015</w:t>
            </w:r>
          </w:p>
        </w:tc>
        <w:tc>
          <w:tcPr>
            <w:tcW w:w="815" w:type="pct"/>
          </w:tcPr>
          <w:p w14:paraId="251CE790" w14:textId="3A8A700F" w:rsidR="003D72A6" w:rsidRPr="003D72A6" w:rsidRDefault="003D72A6" w:rsidP="00D240D6">
            <w:pPr>
              <w:spacing w:before="120" w:after="120" w:line="360" w:lineRule="auto"/>
              <w:rPr>
                <w:sz w:val="20"/>
                <w:szCs w:val="20"/>
              </w:rPr>
            </w:pPr>
            <w:r w:rsidRPr="003D72A6">
              <w:rPr>
                <w:sz w:val="20"/>
                <w:szCs w:val="20"/>
              </w:rPr>
              <w:t>pomiarowa</w:t>
            </w:r>
          </w:p>
        </w:tc>
      </w:tr>
    </w:tbl>
    <w:p w14:paraId="376D8E68" w14:textId="6EAB69CF" w:rsidR="00785270" w:rsidRPr="003D72A6" w:rsidRDefault="003D72A6" w:rsidP="00D240D6">
      <w:pPr>
        <w:spacing w:before="120" w:after="120" w:line="360" w:lineRule="auto"/>
        <w:rPr>
          <w:rStyle w:val="Wyrnieniedelikatne"/>
        </w:rPr>
      </w:pPr>
      <w:r w:rsidRPr="003D72A6">
        <w:rPr>
          <w:rStyle w:val="Wyrnieniedelikatne"/>
        </w:rPr>
        <w:t>Źródło: Polska Spółka Gazownictwa sp.</w:t>
      </w:r>
      <w:r w:rsidR="002C0B04">
        <w:rPr>
          <w:rStyle w:val="Wyrnieniedelikatne"/>
        </w:rPr>
        <w:t xml:space="preserve"> z </w:t>
      </w:r>
      <w:r w:rsidRPr="003D72A6">
        <w:rPr>
          <w:rStyle w:val="Wyrnieniedelikatne"/>
        </w:rPr>
        <w:t>o.o.</w:t>
      </w:r>
    </w:p>
    <w:p w14:paraId="4D3703E4" w14:textId="607C2A2A" w:rsidR="001653B8" w:rsidRDefault="001653B8" w:rsidP="00D240D6">
      <w:pPr>
        <w:spacing w:before="120" w:after="120" w:line="360" w:lineRule="auto"/>
      </w:pPr>
      <w:r w:rsidRPr="00A37C3E">
        <w:lastRenderedPageBreak/>
        <w:t>Bezpośrednie zaopatrzenie</w:t>
      </w:r>
      <w:r w:rsidR="002C0B04">
        <w:t xml:space="preserve"> w </w:t>
      </w:r>
      <w:r w:rsidRPr="00A37C3E">
        <w:t>gaz ziemny</w:t>
      </w:r>
      <w:r w:rsidR="002C0B04">
        <w:t xml:space="preserve"> w </w:t>
      </w:r>
      <w:r w:rsidRPr="00A37C3E">
        <w:t>zabudowie mieszkaniowej</w:t>
      </w:r>
      <w:r w:rsidR="002C0B04">
        <w:t xml:space="preserve"> w </w:t>
      </w:r>
      <w:r>
        <w:t xml:space="preserve">Mieście Płońsku </w:t>
      </w:r>
      <w:r w:rsidRPr="00A37C3E">
        <w:t>jest realizowane za pośrednictwem reduktorów</w:t>
      </w:r>
      <w:r w:rsidR="00636143">
        <w:t xml:space="preserve"> i </w:t>
      </w:r>
      <w:r w:rsidRPr="00A37C3E">
        <w:t>instalacji wewnętrznych niskiego ciśnienia, stanowiących własność właścicieli bądź administratorów budynków.</w:t>
      </w:r>
    </w:p>
    <w:p w14:paraId="37184209" w14:textId="1015414D" w:rsidR="00912420" w:rsidRDefault="00912420" w:rsidP="00D240D6">
      <w:pPr>
        <w:spacing w:before="120" w:after="120" w:line="360" w:lineRule="auto"/>
      </w:pPr>
      <w:r>
        <w:t>Sieć dystrybucyjną gazu średniego ciśnienia stanowią gazociągi magistralne – 90/100/150/160 oraz sieć rozdzielcza – 50/65/80. Sieć jest</w:t>
      </w:r>
      <w:r w:rsidR="002C0B04">
        <w:t xml:space="preserve"> w </w:t>
      </w:r>
      <w:r>
        <w:t>stanie technicznym dobrym, posiada rezerwy przepustowości</w:t>
      </w:r>
      <w:r w:rsidR="00636143">
        <w:t xml:space="preserve"> i </w:t>
      </w:r>
      <w:r>
        <w:t xml:space="preserve">stanowi podstawę do dalszej rozbudowy. </w:t>
      </w:r>
    </w:p>
    <w:p w14:paraId="04698AA1" w14:textId="51734ED3" w:rsidR="00B9418F" w:rsidRDefault="00B9418F" w:rsidP="00511C0D">
      <w:pPr>
        <w:pStyle w:val="Legenda"/>
      </w:pPr>
      <w:bookmarkStart w:id="87" w:name="_Toc158896777"/>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21</w:t>
      </w:r>
      <w:r w:rsidR="0083545E">
        <w:rPr>
          <w:noProof/>
        </w:rPr>
        <w:fldChar w:fldCharType="end"/>
      </w:r>
      <w:r w:rsidRPr="00B9418F">
        <w:t xml:space="preserve"> </w:t>
      </w:r>
      <w:r w:rsidRPr="003D72A6">
        <w:t>Łączna długość zinwentaryzowanych na terenie miasta Płońsk sieci gazowych (stan na 30.09.2023 r.)</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0"/>
        <w:gridCol w:w="3510"/>
        <w:gridCol w:w="1562"/>
      </w:tblGrid>
      <w:tr w:rsidR="003D72A6" w:rsidRPr="003D72A6" w14:paraId="72688B32" w14:textId="77777777" w:rsidTr="003D72A6">
        <w:tc>
          <w:tcPr>
            <w:tcW w:w="560" w:type="dxa"/>
            <w:shd w:val="clear" w:color="auto" w:fill="FFFFFF"/>
            <w:tcMar>
              <w:top w:w="0" w:type="dxa"/>
              <w:left w:w="108" w:type="dxa"/>
              <w:bottom w:w="0" w:type="dxa"/>
              <w:right w:w="108" w:type="dxa"/>
            </w:tcMar>
            <w:hideMark/>
          </w:tcPr>
          <w:p w14:paraId="7D25E000" w14:textId="77777777" w:rsidR="003D72A6" w:rsidRPr="006314E2" w:rsidRDefault="003D72A6" w:rsidP="006314E2">
            <w:pPr>
              <w:spacing w:before="120" w:after="120" w:line="360" w:lineRule="auto"/>
              <w:jc w:val="center"/>
              <w:rPr>
                <w:b/>
                <w:bCs/>
                <w:sz w:val="20"/>
                <w:szCs w:val="20"/>
              </w:rPr>
            </w:pPr>
            <w:r w:rsidRPr="006314E2">
              <w:rPr>
                <w:b/>
                <w:bCs/>
                <w:sz w:val="20"/>
                <w:szCs w:val="20"/>
              </w:rPr>
              <w:t>Lp.</w:t>
            </w:r>
          </w:p>
        </w:tc>
        <w:tc>
          <w:tcPr>
            <w:tcW w:w="3510" w:type="dxa"/>
            <w:shd w:val="clear" w:color="auto" w:fill="FFFFFF"/>
            <w:tcMar>
              <w:top w:w="0" w:type="dxa"/>
              <w:left w:w="108" w:type="dxa"/>
              <w:bottom w:w="0" w:type="dxa"/>
              <w:right w:w="108" w:type="dxa"/>
            </w:tcMar>
            <w:hideMark/>
          </w:tcPr>
          <w:p w14:paraId="310F5FAE" w14:textId="77777777" w:rsidR="003D72A6" w:rsidRPr="006314E2" w:rsidRDefault="003D72A6" w:rsidP="006314E2">
            <w:pPr>
              <w:spacing w:before="120" w:after="120" w:line="360" w:lineRule="auto"/>
              <w:jc w:val="center"/>
              <w:rPr>
                <w:b/>
                <w:bCs/>
                <w:sz w:val="20"/>
                <w:szCs w:val="20"/>
              </w:rPr>
            </w:pPr>
            <w:r w:rsidRPr="006314E2">
              <w:rPr>
                <w:b/>
                <w:bCs/>
                <w:sz w:val="20"/>
                <w:szCs w:val="20"/>
              </w:rPr>
              <w:t>Nazwa</w:t>
            </w:r>
          </w:p>
        </w:tc>
        <w:tc>
          <w:tcPr>
            <w:tcW w:w="1562" w:type="dxa"/>
            <w:shd w:val="clear" w:color="auto" w:fill="FFFFFF"/>
            <w:tcMar>
              <w:top w:w="0" w:type="dxa"/>
              <w:left w:w="108" w:type="dxa"/>
              <w:bottom w:w="0" w:type="dxa"/>
              <w:right w:w="108" w:type="dxa"/>
            </w:tcMar>
            <w:hideMark/>
          </w:tcPr>
          <w:p w14:paraId="35D65D78" w14:textId="77777777" w:rsidR="003D72A6" w:rsidRPr="006314E2" w:rsidRDefault="003D72A6" w:rsidP="006314E2">
            <w:pPr>
              <w:spacing w:before="120" w:after="120" w:line="360" w:lineRule="auto"/>
              <w:jc w:val="center"/>
              <w:rPr>
                <w:b/>
                <w:bCs/>
                <w:sz w:val="20"/>
                <w:szCs w:val="20"/>
              </w:rPr>
            </w:pPr>
            <w:r w:rsidRPr="006314E2">
              <w:rPr>
                <w:b/>
                <w:bCs/>
                <w:sz w:val="20"/>
                <w:szCs w:val="20"/>
              </w:rPr>
              <w:t>Długość</w:t>
            </w:r>
          </w:p>
          <w:p w14:paraId="7BCC9477" w14:textId="77777777" w:rsidR="003D72A6" w:rsidRPr="006314E2" w:rsidRDefault="003D72A6" w:rsidP="006314E2">
            <w:pPr>
              <w:spacing w:before="120" w:after="120" w:line="360" w:lineRule="auto"/>
              <w:jc w:val="center"/>
              <w:rPr>
                <w:b/>
                <w:bCs/>
                <w:sz w:val="20"/>
                <w:szCs w:val="20"/>
              </w:rPr>
            </w:pPr>
            <w:r w:rsidRPr="006314E2">
              <w:rPr>
                <w:b/>
                <w:bCs/>
                <w:sz w:val="20"/>
                <w:szCs w:val="20"/>
              </w:rPr>
              <w:t>[km]</w:t>
            </w:r>
          </w:p>
        </w:tc>
      </w:tr>
      <w:tr w:rsidR="003D72A6" w:rsidRPr="003D72A6" w14:paraId="71081D4D" w14:textId="77777777" w:rsidTr="003D72A6">
        <w:tc>
          <w:tcPr>
            <w:tcW w:w="560" w:type="dxa"/>
            <w:shd w:val="clear" w:color="auto" w:fill="FFFFFF"/>
            <w:tcMar>
              <w:top w:w="0" w:type="dxa"/>
              <w:left w:w="108" w:type="dxa"/>
              <w:bottom w:w="0" w:type="dxa"/>
              <w:right w:w="108" w:type="dxa"/>
            </w:tcMar>
            <w:hideMark/>
          </w:tcPr>
          <w:p w14:paraId="2FB0E1A5" w14:textId="77777777" w:rsidR="003D72A6" w:rsidRPr="003D72A6" w:rsidRDefault="003D72A6" w:rsidP="003D72A6">
            <w:pPr>
              <w:spacing w:before="120" w:after="120" w:line="360" w:lineRule="auto"/>
              <w:rPr>
                <w:sz w:val="20"/>
                <w:szCs w:val="20"/>
              </w:rPr>
            </w:pPr>
            <w:r w:rsidRPr="003D72A6">
              <w:rPr>
                <w:sz w:val="20"/>
                <w:szCs w:val="20"/>
              </w:rPr>
              <w:t>1</w:t>
            </w:r>
          </w:p>
        </w:tc>
        <w:tc>
          <w:tcPr>
            <w:tcW w:w="3510" w:type="dxa"/>
            <w:shd w:val="clear" w:color="auto" w:fill="FFFFFF"/>
            <w:tcMar>
              <w:top w:w="0" w:type="dxa"/>
              <w:left w:w="108" w:type="dxa"/>
              <w:bottom w:w="0" w:type="dxa"/>
              <w:right w:w="108" w:type="dxa"/>
            </w:tcMar>
            <w:hideMark/>
          </w:tcPr>
          <w:p w14:paraId="2FCD40BF" w14:textId="77777777" w:rsidR="003D72A6" w:rsidRPr="003D72A6" w:rsidRDefault="003D72A6" w:rsidP="003D72A6">
            <w:pPr>
              <w:spacing w:before="120" w:after="120" w:line="360" w:lineRule="auto"/>
              <w:rPr>
                <w:sz w:val="20"/>
                <w:szCs w:val="20"/>
              </w:rPr>
            </w:pPr>
            <w:r w:rsidRPr="003D72A6">
              <w:rPr>
                <w:sz w:val="20"/>
                <w:szCs w:val="20"/>
              </w:rPr>
              <w:t>średniego podwyższonego ciśnienia</w:t>
            </w:r>
          </w:p>
        </w:tc>
        <w:tc>
          <w:tcPr>
            <w:tcW w:w="1562" w:type="dxa"/>
            <w:shd w:val="clear" w:color="auto" w:fill="FFFFFF"/>
            <w:tcMar>
              <w:top w:w="0" w:type="dxa"/>
              <w:left w:w="108" w:type="dxa"/>
              <w:bottom w:w="0" w:type="dxa"/>
              <w:right w:w="108" w:type="dxa"/>
            </w:tcMar>
            <w:hideMark/>
          </w:tcPr>
          <w:p w14:paraId="7039B600" w14:textId="77777777" w:rsidR="003D72A6" w:rsidRPr="003D72A6" w:rsidRDefault="003D72A6" w:rsidP="003D72A6">
            <w:pPr>
              <w:spacing w:before="120" w:after="120" w:line="360" w:lineRule="auto"/>
              <w:rPr>
                <w:sz w:val="20"/>
                <w:szCs w:val="20"/>
              </w:rPr>
            </w:pPr>
            <w:r w:rsidRPr="003D72A6">
              <w:rPr>
                <w:sz w:val="20"/>
                <w:szCs w:val="20"/>
              </w:rPr>
              <w:t>-</w:t>
            </w:r>
          </w:p>
        </w:tc>
      </w:tr>
      <w:tr w:rsidR="003D72A6" w:rsidRPr="003D72A6" w14:paraId="0EA484F8" w14:textId="77777777" w:rsidTr="003D72A6">
        <w:tc>
          <w:tcPr>
            <w:tcW w:w="560" w:type="dxa"/>
            <w:shd w:val="clear" w:color="auto" w:fill="FFFFFF"/>
            <w:tcMar>
              <w:top w:w="0" w:type="dxa"/>
              <w:left w:w="108" w:type="dxa"/>
              <w:bottom w:w="0" w:type="dxa"/>
              <w:right w:w="108" w:type="dxa"/>
            </w:tcMar>
            <w:hideMark/>
          </w:tcPr>
          <w:p w14:paraId="5F590430" w14:textId="77777777" w:rsidR="003D72A6" w:rsidRPr="003D72A6" w:rsidRDefault="003D72A6" w:rsidP="003D72A6">
            <w:pPr>
              <w:spacing w:before="120" w:after="120" w:line="360" w:lineRule="auto"/>
              <w:rPr>
                <w:sz w:val="20"/>
                <w:szCs w:val="20"/>
              </w:rPr>
            </w:pPr>
            <w:r w:rsidRPr="003D72A6">
              <w:rPr>
                <w:sz w:val="20"/>
                <w:szCs w:val="20"/>
              </w:rPr>
              <w:t>2</w:t>
            </w:r>
          </w:p>
        </w:tc>
        <w:tc>
          <w:tcPr>
            <w:tcW w:w="3510" w:type="dxa"/>
            <w:shd w:val="clear" w:color="auto" w:fill="FFFFFF"/>
            <w:tcMar>
              <w:top w:w="0" w:type="dxa"/>
              <w:left w:w="108" w:type="dxa"/>
              <w:bottom w:w="0" w:type="dxa"/>
              <w:right w:w="108" w:type="dxa"/>
            </w:tcMar>
            <w:hideMark/>
          </w:tcPr>
          <w:p w14:paraId="750290F5" w14:textId="77777777" w:rsidR="003D72A6" w:rsidRPr="003D72A6" w:rsidRDefault="003D72A6" w:rsidP="003D72A6">
            <w:pPr>
              <w:spacing w:before="120" w:after="120" w:line="360" w:lineRule="auto"/>
              <w:rPr>
                <w:sz w:val="20"/>
                <w:szCs w:val="20"/>
              </w:rPr>
            </w:pPr>
            <w:r w:rsidRPr="003D72A6">
              <w:rPr>
                <w:sz w:val="20"/>
                <w:szCs w:val="20"/>
              </w:rPr>
              <w:t>średniego ciśnienia</w:t>
            </w:r>
          </w:p>
        </w:tc>
        <w:tc>
          <w:tcPr>
            <w:tcW w:w="1562" w:type="dxa"/>
            <w:shd w:val="clear" w:color="auto" w:fill="FFFFFF"/>
            <w:tcMar>
              <w:top w:w="0" w:type="dxa"/>
              <w:left w:w="108" w:type="dxa"/>
              <w:bottom w:w="0" w:type="dxa"/>
              <w:right w:w="108" w:type="dxa"/>
            </w:tcMar>
            <w:hideMark/>
          </w:tcPr>
          <w:p w14:paraId="7E7FF9F1" w14:textId="77777777" w:rsidR="003D72A6" w:rsidRPr="003D72A6" w:rsidRDefault="003D72A6" w:rsidP="003D72A6">
            <w:pPr>
              <w:spacing w:before="120" w:after="120" w:line="360" w:lineRule="auto"/>
              <w:rPr>
                <w:sz w:val="20"/>
                <w:szCs w:val="20"/>
              </w:rPr>
            </w:pPr>
            <w:r w:rsidRPr="003D72A6">
              <w:rPr>
                <w:sz w:val="20"/>
                <w:szCs w:val="20"/>
              </w:rPr>
              <w:t>101,38</w:t>
            </w:r>
          </w:p>
        </w:tc>
      </w:tr>
      <w:tr w:rsidR="003D72A6" w:rsidRPr="003D72A6" w14:paraId="5C0D4992" w14:textId="77777777" w:rsidTr="003D72A6">
        <w:tc>
          <w:tcPr>
            <w:tcW w:w="560" w:type="dxa"/>
            <w:shd w:val="clear" w:color="auto" w:fill="FFFFFF"/>
            <w:tcMar>
              <w:top w:w="0" w:type="dxa"/>
              <w:left w:w="108" w:type="dxa"/>
              <w:bottom w:w="0" w:type="dxa"/>
              <w:right w:w="108" w:type="dxa"/>
            </w:tcMar>
            <w:hideMark/>
          </w:tcPr>
          <w:p w14:paraId="588DDFA8" w14:textId="77777777" w:rsidR="003D72A6" w:rsidRPr="003D72A6" w:rsidRDefault="003D72A6" w:rsidP="003D72A6">
            <w:pPr>
              <w:spacing w:before="120" w:after="120" w:line="360" w:lineRule="auto"/>
              <w:rPr>
                <w:sz w:val="20"/>
                <w:szCs w:val="20"/>
              </w:rPr>
            </w:pPr>
            <w:r w:rsidRPr="003D72A6">
              <w:rPr>
                <w:sz w:val="20"/>
                <w:szCs w:val="20"/>
              </w:rPr>
              <w:t>3</w:t>
            </w:r>
          </w:p>
        </w:tc>
        <w:tc>
          <w:tcPr>
            <w:tcW w:w="3510" w:type="dxa"/>
            <w:shd w:val="clear" w:color="auto" w:fill="FFFFFF"/>
            <w:tcMar>
              <w:top w:w="0" w:type="dxa"/>
              <w:left w:w="108" w:type="dxa"/>
              <w:bottom w:w="0" w:type="dxa"/>
              <w:right w:w="108" w:type="dxa"/>
            </w:tcMar>
            <w:hideMark/>
          </w:tcPr>
          <w:p w14:paraId="55CA0766" w14:textId="77777777" w:rsidR="003D72A6" w:rsidRPr="003D72A6" w:rsidRDefault="003D72A6" w:rsidP="003D72A6">
            <w:pPr>
              <w:spacing w:before="120" w:after="120" w:line="360" w:lineRule="auto"/>
              <w:rPr>
                <w:sz w:val="20"/>
                <w:szCs w:val="20"/>
              </w:rPr>
            </w:pPr>
            <w:r w:rsidRPr="003D72A6">
              <w:rPr>
                <w:sz w:val="20"/>
                <w:szCs w:val="20"/>
              </w:rPr>
              <w:t>niskiego ciśnienia</w:t>
            </w:r>
          </w:p>
        </w:tc>
        <w:tc>
          <w:tcPr>
            <w:tcW w:w="1562" w:type="dxa"/>
            <w:shd w:val="clear" w:color="auto" w:fill="FFFFFF"/>
            <w:tcMar>
              <w:top w:w="0" w:type="dxa"/>
              <w:left w:w="108" w:type="dxa"/>
              <w:bottom w:w="0" w:type="dxa"/>
              <w:right w:w="108" w:type="dxa"/>
            </w:tcMar>
            <w:hideMark/>
          </w:tcPr>
          <w:p w14:paraId="428AA5F4" w14:textId="77777777" w:rsidR="003D72A6" w:rsidRPr="003D72A6" w:rsidRDefault="003D72A6" w:rsidP="003D72A6">
            <w:pPr>
              <w:spacing w:before="120" w:after="120" w:line="360" w:lineRule="auto"/>
              <w:rPr>
                <w:sz w:val="20"/>
                <w:szCs w:val="20"/>
              </w:rPr>
            </w:pPr>
            <w:r w:rsidRPr="003D72A6">
              <w:rPr>
                <w:sz w:val="20"/>
                <w:szCs w:val="20"/>
              </w:rPr>
              <w:t>-</w:t>
            </w:r>
          </w:p>
        </w:tc>
      </w:tr>
    </w:tbl>
    <w:p w14:paraId="322EC541" w14:textId="47E1C68C" w:rsidR="003D72A6" w:rsidRPr="003D72A6" w:rsidRDefault="003D72A6" w:rsidP="003D72A6">
      <w:pPr>
        <w:spacing w:before="120" w:after="120" w:line="360" w:lineRule="auto"/>
        <w:rPr>
          <w:rStyle w:val="Wyrnieniedelikatne"/>
        </w:rPr>
      </w:pPr>
      <w:r w:rsidRPr="003D72A6">
        <w:rPr>
          <w:rStyle w:val="Wyrnieniedelikatne"/>
        </w:rPr>
        <w:t>Źródło: Polska Spółka Gazownictwa sp.</w:t>
      </w:r>
      <w:r w:rsidR="002C0B04">
        <w:rPr>
          <w:rStyle w:val="Wyrnieniedelikatne"/>
        </w:rPr>
        <w:t xml:space="preserve"> z </w:t>
      </w:r>
      <w:r w:rsidRPr="003D72A6">
        <w:rPr>
          <w:rStyle w:val="Wyrnieniedelikatne"/>
        </w:rPr>
        <w:t>o.o.</w:t>
      </w:r>
    </w:p>
    <w:p w14:paraId="00DA2953" w14:textId="1BA8AAB4" w:rsidR="003D72A6" w:rsidRDefault="003D72A6" w:rsidP="003D72A6">
      <w:pPr>
        <w:spacing w:before="120" w:after="120" w:line="360" w:lineRule="auto"/>
      </w:pPr>
      <w:r>
        <w:t>Odbiorcami gazu</w:t>
      </w:r>
      <w:r w:rsidR="002C0B04">
        <w:t xml:space="preserve"> w </w:t>
      </w:r>
      <w:r>
        <w:t>Płońsku są: zakłady przemysłowe, zakłady produkcyjno-usługowe, szkoły, instytucje państwowe</w:t>
      </w:r>
      <w:r w:rsidR="00636143">
        <w:t xml:space="preserve"> i </w:t>
      </w:r>
      <w:r>
        <w:t>gospodarstwa domowe. Bezpośrednie zaopatrzenie</w:t>
      </w:r>
      <w:r w:rsidR="002C0B04">
        <w:t xml:space="preserve"> w </w:t>
      </w:r>
      <w:r>
        <w:t>gaz</w:t>
      </w:r>
      <w:r w:rsidR="002C0B04">
        <w:t xml:space="preserve"> w </w:t>
      </w:r>
      <w:r>
        <w:t>zabudowie mieszkaniowej jest realizowane za pośrednictwem reduktorów</w:t>
      </w:r>
      <w:r w:rsidR="00636143">
        <w:t xml:space="preserve"> i </w:t>
      </w:r>
      <w:r>
        <w:t>instalacji wewnętrznych niskiego ciśnienia, stanowiących własność właścicieli bądź administratorów budynków.</w:t>
      </w:r>
    </w:p>
    <w:p w14:paraId="01D8E12D" w14:textId="72A40310" w:rsidR="00B9418F" w:rsidRDefault="00B9418F" w:rsidP="00511C0D">
      <w:pPr>
        <w:pStyle w:val="Legenda"/>
      </w:pPr>
      <w:bookmarkStart w:id="88" w:name="_Toc158896778"/>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22</w:t>
      </w:r>
      <w:r w:rsidR="0083545E">
        <w:rPr>
          <w:noProof/>
        </w:rPr>
        <w:fldChar w:fldCharType="end"/>
      </w:r>
      <w:r w:rsidRPr="00B9418F">
        <w:t xml:space="preserve"> </w:t>
      </w:r>
      <w:r w:rsidRPr="003D72A6">
        <w:t>Odbiorcy gazu ziemnego sieciowego</w:t>
      </w:r>
      <w:r w:rsidR="002C0B04">
        <w:t xml:space="preserve"> w </w:t>
      </w:r>
      <w:r w:rsidRPr="003D72A6">
        <w:t>mieście Płońsk [szt.]</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0"/>
        <w:gridCol w:w="2270"/>
        <w:gridCol w:w="1418"/>
        <w:gridCol w:w="1418"/>
        <w:gridCol w:w="1505"/>
      </w:tblGrid>
      <w:tr w:rsidR="003D72A6" w:rsidRPr="003D72A6" w14:paraId="352D2261" w14:textId="77777777" w:rsidTr="003D72A6">
        <w:tc>
          <w:tcPr>
            <w:tcW w:w="560" w:type="dxa"/>
            <w:shd w:val="clear" w:color="auto" w:fill="FFFFFF"/>
            <w:tcMar>
              <w:top w:w="0" w:type="dxa"/>
              <w:left w:w="108" w:type="dxa"/>
              <w:bottom w:w="0" w:type="dxa"/>
              <w:right w:w="108" w:type="dxa"/>
            </w:tcMar>
            <w:hideMark/>
          </w:tcPr>
          <w:p w14:paraId="5DA0AF7A" w14:textId="1A2C546B" w:rsidR="003D72A6" w:rsidRPr="006314E2" w:rsidRDefault="003C15F7" w:rsidP="006314E2">
            <w:pPr>
              <w:jc w:val="center"/>
              <w:rPr>
                <w:b/>
                <w:bCs/>
                <w:sz w:val="20"/>
                <w:szCs w:val="20"/>
              </w:rPr>
            </w:pPr>
            <w:r w:rsidRPr="006314E2">
              <w:rPr>
                <w:b/>
                <w:bCs/>
                <w:sz w:val="20"/>
                <w:szCs w:val="20"/>
              </w:rPr>
              <w:t>Lp.</w:t>
            </w:r>
          </w:p>
        </w:tc>
        <w:tc>
          <w:tcPr>
            <w:tcW w:w="2270" w:type="dxa"/>
            <w:shd w:val="clear" w:color="auto" w:fill="FFFFFF"/>
            <w:tcMar>
              <w:top w:w="0" w:type="dxa"/>
              <w:left w:w="108" w:type="dxa"/>
              <w:bottom w:w="0" w:type="dxa"/>
              <w:right w:w="108" w:type="dxa"/>
            </w:tcMar>
            <w:hideMark/>
          </w:tcPr>
          <w:p w14:paraId="7878B9F4" w14:textId="77777777" w:rsidR="003D72A6" w:rsidRPr="006314E2" w:rsidRDefault="003D72A6" w:rsidP="006314E2">
            <w:pPr>
              <w:jc w:val="center"/>
              <w:rPr>
                <w:b/>
                <w:bCs/>
                <w:sz w:val="20"/>
                <w:szCs w:val="20"/>
              </w:rPr>
            </w:pPr>
            <w:r w:rsidRPr="006314E2">
              <w:rPr>
                <w:b/>
                <w:bCs/>
                <w:sz w:val="20"/>
                <w:szCs w:val="20"/>
              </w:rPr>
              <w:t>Grupy</w:t>
            </w:r>
          </w:p>
          <w:p w14:paraId="4A82AF4A" w14:textId="77777777" w:rsidR="003D72A6" w:rsidRPr="006314E2" w:rsidRDefault="003D72A6" w:rsidP="006314E2">
            <w:pPr>
              <w:jc w:val="center"/>
              <w:rPr>
                <w:b/>
                <w:bCs/>
                <w:sz w:val="20"/>
                <w:szCs w:val="20"/>
              </w:rPr>
            </w:pPr>
            <w:r w:rsidRPr="006314E2">
              <w:rPr>
                <w:b/>
                <w:bCs/>
                <w:sz w:val="20"/>
                <w:szCs w:val="20"/>
              </w:rPr>
              <w:t>taryfowe</w:t>
            </w:r>
          </w:p>
        </w:tc>
        <w:tc>
          <w:tcPr>
            <w:tcW w:w="1418" w:type="dxa"/>
            <w:shd w:val="clear" w:color="auto" w:fill="FFFFFF"/>
            <w:tcMar>
              <w:top w:w="0" w:type="dxa"/>
              <w:left w:w="108" w:type="dxa"/>
              <w:bottom w:w="0" w:type="dxa"/>
              <w:right w:w="108" w:type="dxa"/>
            </w:tcMar>
            <w:hideMark/>
          </w:tcPr>
          <w:p w14:paraId="128B8838" w14:textId="77777777" w:rsidR="003D72A6" w:rsidRPr="006314E2" w:rsidRDefault="003D72A6" w:rsidP="006314E2">
            <w:pPr>
              <w:jc w:val="center"/>
              <w:rPr>
                <w:b/>
                <w:bCs/>
                <w:sz w:val="20"/>
                <w:szCs w:val="20"/>
              </w:rPr>
            </w:pPr>
            <w:r w:rsidRPr="006314E2">
              <w:rPr>
                <w:b/>
                <w:bCs/>
                <w:sz w:val="20"/>
                <w:szCs w:val="20"/>
              </w:rPr>
              <w:t>2020</w:t>
            </w:r>
          </w:p>
        </w:tc>
        <w:tc>
          <w:tcPr>
            <w:tcW w:w="1418" w:type="dxa"/>
            <w:shd w:val="clear" w:color="auto" w:fill="FFFFFF"/>
            <w:tcMar>
              <w:top w:w="0" w:type="dxa"/>
              <w:left w:w="108" w:type="dxa"/>
              <w:bottom w:w="0" w:type="dxa"/>
              <w:right w:w="108" w:type="dxa"/>
            </w:tcMar>
            <w:hideMark/>
          </w:tcPr>
          <w:p w14:paraId="0DF59A1F" w14:textId="77777777" w:rsidR="003D72A6" w:rsidRPr="006314E2" w:rsidRDefault="003D72A6" w:rsidP="006314E2">
            <w:pPr>
              <w:jc w:val="center"/>
              <w:rPr>
                <w:b/>
                <w:bCs/>
                <w:sz w:val="20"/>
                <w:szCs w:val="20"/>
              </w:rPr>
            </w:pPr>
            <w:r w:rsidRPr="006314E2">
              <w:rPr>
                <w:b/>
                <w:bCs/>
                <w:sz w:val="20"/>
                <w:szCs w:val="20"/>
              </w:rPr>
              <w:t>2021</w:t>
            </w:r>
          </w:p>
        </w:tc>
        <w:tc>
          <w:tcPr>
            <w:tcW w:w="1505" w:type="dxa"/>
            <w:shd w:val="clear" w:color="auto" w:fill="FFFFFF"/>
            <w:tcMar>
              <w:top w:w="0" w:type="dxa"/>
              <w:left w:w="108" w:type="dxa"/>
              <w:bottom w:w="0" w:type="dxa"/>
              <w:right w:w="108" w:type="dxa"/>
            </w:tcMar>
            <w:hideMark/>
          </w:tcPr>
          <w:p w14:paraId="22265F92" w14:textId="77777777" w:rsidR="003D72A6" w:rsidRPr="006314E2" w:rsidRDefault="003D72A6" w:rsidP="006314E2">
            <w:pPr>
              <w:jc w:val="center"/>
              <w:rPr>
                <w:b/>
                <w:bCs/>
                <w:sz w:val="20"/>
                <w:szCs w:val="20"/>
              </w:rPr>
            </w:pPr>
            <w:r w:rsidRPr="006314E2">
              <w:rPr>
                <w:b/>
                <w:bCs/>
                <w:sz w:val="20"/>
                <w:szCs w:val="20"/>
              </w:rPr>
              <w:t>2022</w:t>
            </w:r>
          </w:p>
        </w:tc>
      </w:tr>
      <w:tr w:rsidR="003D72A6" w:rsidRPr="003D72A6" w14:paraId="0DA61019" w14:textId="77777777" w:rsidTr="003D72A6">
        <w:tc>
          <w:tcPr>
            <w:tcW w:w="560" w:type="dxa"/>
            <w:shd w:val="clear" w:color="auto" w:fill="FFFFFF"/>
            <w:tcMar>
              <w:top w:w="0" w:type="dxa"/>
              <w:left w:w="108" w:type="dxa"/>
              <w:bottom w:w="0" w:type="dxa"/>
              <w:right w:w="108" w:type="dxa"/>
            </w:tcMar>
            <w:hideMark/>
          </w:tcPr>
          <w:p w14:paraId="2780A258" w14:textId="1BF10B51" w:rsidR="003D72A6" w:rsidRPr="003D72A6" w:rsidRDefault="003C15F7" w:rsidP="003D72A6">
            <w:pPr>
              <w:rPr>
                <w:sz w:val="20"/>
                <w:szCs w:val="20"/>
              </w:rPr>
            </w:pPr>
            <w:r>
              <w:rPr>
                <w:sz w:val="20"/>
                <w:szCs w:val="20"/>
              </w:rPr>
              <w:t>1</w:t>
            </w:r>
          </w:p>
        </w:tc>
        <w:tc>
          <w:tcPr>
            <w:tcW w:w="2270" w:type="dxa"/>
            <w:shd w:val="clear" w:color="auto" w:fill="FFFFFF"/>
            <w:tcMar>
              <w:top w:w="0" w:type="dxa"/>
              <w:left w:w="108" w:type="dxa"/>
              <w:bottom w:w="0" w:type="dxa"/>
              <w:right w:w="108" w:type="dxa"/>
            </w:tcMar>
            <w:hideMark/>
          </w:tcPr>
          <w:p w14:paraId="0CE0C5D7" w14:textId="2F101792" w:rsidR="003D72A6" w:rsidRPr="003D72A6" w:rsidRDefault="003D72A6" w:rsidP="003D72A6">
            <w:pPr>
              <w:rPr>
                <w:sz w:val="20"/>
                <w:szCs w:val="20"/>
              </w:rPr>
            </w:pPr>
            <w:r>
              <w:rPr>
                <w:sz w:val="20"/>
                <w:szCs w:val="20"/>
              </w:rPr>
              <w:t>W</w:t>
            </w:r>
            <w:r w:rsidR="003C15F7">
              <w:rPr>
                <w:sz w:val="20"/>
                <w:szCs w:val="20"/>
              </w:rPr>
              <w:t>-</w:t>
            </w:r>
            <w:r>
              <w:rPr>
                <w:sz w:val="20"/>
                <w:szCs w:val="20"/>
              </w:rPr>
              <w:t>1</w:t>
            </w:r>
            <w:r w:rsidR="003C15F7">
              <w:rPr>
                <w:sz w:val="20"/>
                <w:szCs w:val="20"/>
              </w:rPr>
              <w:t xml:space="preserve"> </w:t>
            </w:r>
            <w:r>
              <w:rPr>
                <w:sz w:val="20"/>
                <w:szCs w:val="20"/>
              </w:rPr>
              <w:t>do W</w:t>
            </w:r>
            <w:r w:rsidR="003C15F7">
              <w:rPr>
                <w:sz w:val="20"/>
                <w:szCs w:val="20"/>
              </w:rPr>
              <w:t>-</w:t>
            </w:r>
            <w:r>
              <w:rPr>
                <w:sz w:val="20"/>
                <w:szCs w:val="20"/>
              </w:rPr>
              <w:t>4</w:t>
            </w:r>
          </w:p>
        </w:tc>
        <w:tc>
          <w:tcPr>
            <w:tcW w:w="1418" w:type="dxa"/>
            <w:shd w:val="clear" w:color="auto" w:fill="FFFFFF"/>
            <w:tcMar>
              <w:top w:w="0" w:type="dxa"/>
              <w:left w:w="108" w:type="dxa"/>
              <w:bottom w:w="0" w:type="dxa"/>
              <w:right w:w="108" w:type="dxa"/>
            </w:tcMar>
            <w:hideMark/>
          </w:tcPr>
          <w:p w14:paraId="2612819A" w14:textId="77777777" w:rsidR="003D72A6" w:rsidRPr="003D72A6" w:rsidRDefault="003D72A6" w:rsidP="003D72A6">
            <w:pPr>
              <w:rPr>
                <w:sz w:val="20"/>
                <w:szCs w:val="20"/>
              </w:rPr>
            </w:pPr>
            <w:r w:rsidRPr="003D72A6">
              <w:rPr>
                <w:sz w:val="20"/>
                <w:szCs w:val="20"/>
              </w:rPr>
              <w:t>2 552</w:t>
            </w:r>
          </w:p>
        </w:tc>
        <w:tc>
          <w:tcPr>
            <w:tcW w:w="1418" w:type="dxa"/>
            <w:shd w:val="clear" w:color="auto" w:fill="FFFFFF"/>
            <w:tcMar>
              <w:top w:w="0" w:type="dxa"/>
              <w:left w:w="108" w:type="dxa"/>
              <w:bottom w:w="0" w:type="dxa"/>
              <w:right w:w="108" w:type="dxa"/>
            </w:tcMar>
            <w:hideMark/>
          </w:tcPr>
          <w:p w14:paraId="2F02C923" w14:textId="77777777" w:rsidR="003D72A6" w:rsidRPr="003D72A6" w:rsidRDefault="003D72A6" w:rsidP="003D72A6">
            <w:pPr>
              <w:rPr>
                <w:sz w:val="20"/>
                <w:szCs w:val="20"/>
              </w:rPr>
            </w:pPr>
            <w:r w:rsidRPr="003D72A6">
              <w:rPr>
                <w:sz w:val="20"/>
                <w:szCs w:val="20"/>
              </w:rPr>
              <w:t>2630</w:t>
            </w:r>
          </w:p>
        </w:tc>
        <w:tc>
          <w:tcPr>
            <w:tcW w:w="1505" w:type="dxa"/>
            <w:shd w:val="clear" w:color="auto" w:fill="FFFFFF"/>
            <w:tcMar>
              <w:top w:w="0" w:type="dxa"/>
              <w:left w:w="108" w:type="dxa"/>
              <w:bottom w:w="0" w:type="dxa"/>
              <w:right w:w="108" w:type="dxa"/>
            </w:tcMar>
            <w:hideMark/>
          </w:tcPr>
          <w:p w14:paraId="18EB158A" w14:textId="77777777" w:rsidR="003D72A6" w:rsidRPr="003D72A6" w:rsidRDefault="003D72A6" w:rsidP="003D72A6">
            <w:pPr>
              <w:rPr>
                <w:sz w:val="20"/>
                <w:szCs w:val="20"/>
              </w:rPr>
            </w:pPr>
            <w:r w:rsidRPr="003D72A6">
              <w:rPr>
                <w:sz w:val="20"/>
                <w:szCs w:val="20"/>
              </w:rPr>
              <w:t>2654</w:t>
            </w:r>
          </w:p>
        </w:tc>
      </w:tr>
      <w:tr w:rsidR="003D72A6" w:rsidRPr="003D72A6" w14:paraId="18CB256F" w14:textId="77777777" w:rsidTr="003D72A6">
        <w:tc>
          <w:tcPr>
            <w:tcW w:w="560" w:type="dxa"/>
            <w:shd w:val="clear" w:color="auto" w:fill="FFFFFF"/>
            <w:tcMar>
              <w:top w:w="0" w:type="dxa"/>
              <w:left w:w="108" w:type="dxa"/>
              <w:bottom w:w="0" w:type="dxa"/>
              <w:right w:w="108" w:type="dxa"/>
            </w:tcMar>
            <w:hideMark/>
          </w:tcPr>
          <w:p w14:paraId="36C45511" w14:textId="419B3F93" w:rsidR="003D72A6" w:rsidRPr="003D72A6" w:rsidRDefault="003C15F7" w:rsidP="003D72A6">
            <w:pPr>
              <w:rPr>
                <w:sz w:val="20"/>
                <w:szCs w:val="20"/>
              </w:rPr>
            </w:pPr>
            <w:r>
              <w:rPr>
                <w:sz w:val="20"/>
                <w:szCs w:val="20"/>
              </w:rPr>
              <w:t>2</w:t>
            </w:r>
          </w:p>
        </w:tc>
        <w:tc>
          <w:tcPr>
            <w:tcW w:w="2270" w:type="dxa"/>
            <w:shd w:val="clear" w:color="auto" w:fill="FFFFFF"/>
            <w:tcMar>
              <w:top w:w="0" w:type="dxa"/>
              <w:left w:w="108" w:type="dxa"/>
              <w:bottom w:w="0" w:type="dxa"/>
              <w:right w:w="108" w:type="dxa"/>
            </w:tcMar>
            <w:hideMark/>
          </w:tcPr>
          <w:p w14:paraId="250039AE" w14:textId="77777777" w:rsidR="003D72A6" w:rsidRPr="003D72A6" w:rsidRDefault="003D72A6" w:rsidP="003D72A6">
            <w:pPr>
              <w:rPr>
                <w:sz w:val="20"/>
                <w:szCs w:val="20"/>
              </w:rPr>
            </w:pPr>
            <w:r w:rsidRPr="003D72A6">
              <w:rPr>
                <w:sz w:val="20"/>
                <w:szCs w:val="20"/>
              </w:rPr>
              <w:t>W -5 do W-10</w:t>
            </w:r>
          </w:p>
        </w:tc>
        <w:tc>
          <w:tcPr>
            <w:tcW w:w="1418" w:type="dxa"/>
            <w:shd w:val="clear" w:color="auto" w:fill="FFFFFF"/>
            <w:tcMar>
              <w:top w:w="0" w:type="dxa"/>
              <w:left w:w="108" w:type="dxa"/>
              <w:bottom w:w="0" w:type="dxa"/>
              <w:right w:w="108" w:type="dxa"/>
            </w:tcMar>
            <w:hideMark/>
          </w:tcPr>
          <w:p w14:paraId="14B18D26" w14:textId="77777777" w:rsidR="003D72A6" w:rsidRPr="003D72A6" w:rsidRDefault="003D72A6" w:rsidP="003D72A6">
            <w:pPr>
              <w:rPr>
                <w:sz w:val="20"/>
                <w:szCs w:val="20"/>
              </w:rPr>
            </w:pPr>
            <w:r w:rsidRPr="003D72A6">
              <w:rPr>
                <w:sz w:val="20"/>
                <w:szCs w:val="20"/>
              </w:rPr>
              <w:t>12</w:t>
            </w:r>
          </w:p>
        </w:tc>
        <w:tc>
          <w:tcPr>
            <w:tcW w:w="1418" w:type="dxa"/>
            <w:shd w:val="clear" w:color="auto" w:fill="FFFFFF"/>
            <w:tcMar>
              <w:top w:w="0" w:type="dxa"/>
              <w:left w:w="108" w:type="dxa"/>
              <w:bottom w:w="0" w:type="dxa"/>
              <w:right w:w="108" w:type="dxa"/>
            </w:tcMar>
            <w:hideMark/>
          </w:tcPr>
          <w:p w14:paraId="7A80A279" w14:textId="77777777" w:rsidR="003D72A6" w:rsidRPr="003D72A6" w:rsidRDefault="003D72A6" w:rsidP="003D72A6">
            <w:pPr>
              <w:rPr>
                <w:sz w:val="20"/>
                <w:szCs w:val="20"/>
              </w:rPr>
            </w:pPr>
            <w:r w:rsidRPr="003D72A6">
              <w:rPr>
                <w:sz w:val="20"/>
                <w:szCs w:val="20"/>
              </w:rPr>
              <w:t>12</w:t>
            </w:r>
          </w:p>
        </w:tc>
        <w:tc>
          <w:tcPr>
            <w:tcW w:w="1505" w:type="dxa"/>
            <w:shd w:val="clear" w:color="auto" w:fill="FFFFFF"/>
            <w:tcMar>
              <w:top w:w="0" w:type="dxa"/>
              <w:left w:w="108" w:type="dxa"/>
              <w:bottom w:w="0" w:type="dxa"/>
              <w:right w:w="108" w:type="dxa"/>
            </w:tcMar>
            <w:hideMark/>
          </w:tcPr>
          <w:p w14:paraId="33E5FA96" w14:textId="77777777" w:rsidR="003D72A6" w:rsidRPr="003D72A6" w:rsidRDefault="003D72A6" w:rsidP="003D72A6">
            <w:pPr>
              <w:rPr>
                <w:sz w:val="20"/>
                <w:szCs w:val="20"/>
              </w:rPr>
            </w:pPr>
            <w:r w:rsidRPr="003D72A6">
              <w:rPr>
                <w:sz w:val="20"/>
                <w:szCs w:val="20"/>
              </w:rPr>
              <w:t>12</w:t>
            </w:r>
          </w:p>
        </w:tc>
      </w:tr>
      <w:tr w:rsidR="003D72A6" w:rsidRPr="003D72A6" w14:paraId="0801B491" w14:textId="77777777" w:rsidTr="003D72A6">
        <w:tc>
          <w:tcPr>
            <w:tcW w:w="560" w:type="dxa"/>
            <w:shd w:val="clear" w:color="auto" w:fill="FFFFFF"/>
            <w:tcMar>
              <w:top w:w="0" w:type="dxa"/>
              <w:left w:w="108" w:type="dxa"/>
              <w:bottom w:w="0" w:type="dxa"/>
              <w:right w:w="108" w:type="dxa"/>
            </w:tcMar>
            <w:hideMark/>
          </w:tcPr>
          <w:p w14:paraId="4467DE1A" w14:textId="47249DF6" w:rsidR="003D72A6" w:rsidRPr="003D72A6" w:rsidRDefault="003C15F7" w:rsidP="003D72A6">
            <w:pPr>
              <w:rPr>
                <w:sz w:val="20"/>
                <w:szCs w:val="20"/>
              </w:rPr>
            </w:pPr>
            <w:r>
              <w:rPr>
                <w:sz w:val="20"/>
                <w:szCs w:val="20"/>
              </w:rPr>
              <w:t>3</w:t>
            </w:r>
          </w:p>
        </w:tc>
        <w:tc>
          <w:tcPr>
            <w:tcW w:w="2270" w:type="dxa"/>
            <w:shd w:val="clear" w:color="auto" w:fill="FFFFFF"/>
            <w:tcMar>
              <w:top w:w="0" w:type="dxa"/>
              <w:left w:w="108" w:type="dxa"/>
              <w:bottom w:w="0" w:type="dxa"/>
              <w:right w:w="108" w:type="dxa"/>
            </w:tcMar>
            <w:hideMark/>
          </w:tcPr>
          <w:p w14:paraId="5FC06FEC" w14:textId="77777777" w:rsidR="003D72A6" w:rsidRPr="003D72A6" w:rsidRDefault="003D72A6" w:rsidP="003D72A6">
            <w:pPr>
              <w:rPr>
                <w:sz w:val="20"/>
                <w:szCs w:val="20"/>
              </w:rPr>
            </w:pPr>
            <w:r w:rsidRPr="003D72A6">
              <w:rPr>
                <w:sz w:val="20"/>
                <w:szCs w:val="20"/>
              </w:rPr>
              <w:t>Ogółem</w:t>
            </w:r>
          </w:p>
        </w:tc>
        <w:tc>
          <w:tcPr>
            <w:tcW w:w="1418" w:type="dxa"/>
            <w:shd w:val="clear" w:color="auto" w:fill="FFFFFF"/>
            <w:tcMar>
              <w:top w:w="0" w:type="dxa"/>
              <w:left w:w="108" w:type="dxa"/>
              <w:bottom w:w="0" w:type="dxa"/>
              <w:right w:w="108" w:type="dxa"/>
            </w:tcMar>
            <w:hideMark/>
          </w:tcPr>
          <w:p w14:paraId="7492A0D3" w14:textId="77777777" w:rsidR="003D72A6" w:rsidRPr="003D72A6" w:rsidRDefault="003D72A6" w:rsidP="003D72A6">
            <w:pPr>
              <w:rPr>
                <w:sz w:val="20"/>
                <w:szCs w:val="20"/>
              </w:rPr>
            </w:pPr>
            <w:r w:rsidRPr="003D72A6">
              <w:rPr>
                <w:sz w:val="20"/>
                <w:szCs w:val="20"/>
              </w:rPr>
              <w:t>2 564</w:t>
            </w:r>
          </w:p>
        </w:tc>
        <w:tc>
          <w:tcPr>
            <w:tcW w:w="1418" w:type="dxa"/>
            <w:shd w:val="clear" w:color="auto" w:fill="FFFFFF"/>
            <w:tcMar>
              <w:top w:w="0" w:type="dxa"/>
              <w:left w:w="108" w:type="dxa"/>
              <w:bottom w:w="0" w:type="dxa"/>
              <w:right w:w="108" w:type="dxa"/>
            </w:tcMar>
            <w:hideMark/>
          </w:tcPr>
          <w:p w14:paraId="3830B4AA" w14:textId="77777777" w:rsidR="003D72A6" w:rsidRPr="003D72A6" w:rsidRDefault="003D72A6" w:rsidP="003D72A6">
            <w:pPr>
              <w:rPr>
                <w:sz w:val="20"/>
                <w:szCs w:val="20"/>
              </w:rPr>
            </w:pPr>
            <w:r w:rsidRPr="003D72A6">
              <w:rPr>
                <w:sz w:val="20"/>
                <w:szCs w:val="20"/>
              </w:rPr>
              <w:t>2 642</w:t>
            </w:r>
          </w:p>
        </w:tc>
        <w:tc>
          <w:tcPr>
            <w:tcW w:w="1505" w:type="dxa"/>
            <w:shd w:val="clear" w:color="auto" w:fill="FFFFFF"/>
            <w:tcMar>
              <w:top w:w="0" w:type="dxa"/>
              <w:left w:w="108" w:type="dxa"/>
              <w:bottom w:w="0" w:type="dxa"/>
              <w:right w:w="108" w:type="dxa"/>
            </w:tcMar>
            <w:hideMark/>
          </w:tcPr>
          <w:p w14:paraId="3F8FBAE5" w14:textId="77777777" w:rsidR="003D72A6" w:rsidRPr="003D72A6" w:rsidRDefault="003D72A6" w:rsidP="003D72A6">
            <w:pPr>
              <w:rPr>
                <w:sz w:val="20"/>
                <w:szCs w:val="20"/>
              </w:rPr>
            </w:pPr>
            <w:r w:rsidRPr="003D72A6">
              <w:rPr>
                <w:sz w:val="20"/>
                <w:szCs w:val="20"/>
              </w:rPr>
              <w:t>2 666</w:t>
            </w:r>
          </w:p>
        </w:tc>
      </w:tr>
    </w:tbl>
    <w:p w14:paraId="4F09D110" w14:textId="5381D409" w:rsidR="003C15F7" w:rsidRPr="003D72A6" w:rsidRDefault="003C15F7" w:rsidP="003C15F7">
      <w:pPr>
        <w:spacing w:before="120" w:after="120" w:line="360" w:lineRule="auto"/>
        <w:rPr>
          <w:rStyle w:val="Wyrnieniedelikatne"/>
        </w:rPr>
      </w:pPr>
      <w:r w:rsidRPr="003D72A6">
        <w:rPr>
          <w:rStyle w:val="Wyrnieniedelikatne"/>
        </w:rPr>
        <w:t>Źródło: Polska Spółka Gazownictwa sp.</w:t>
      </w:r>
      <w:r w:rsidR="002C0B04">
        <w:rPr>
          <w:rStyle w:val="Wyrnieniedelikatne"/>
        </w:rPr>
        <w:t xml:space="preserve"> z </w:t>
      </w:r>
      <w:r w:rsidRPr="003D72A6">
        <w:rPr>
          <w:rStyle w:val="Wyrnieniedelikatne"/>
        </w:rPr>
        <w:t>o.o.</w:t>
      </w:r>
    </w:p>
    <w:p w14:paraId="529D2E53" w14:textId="3C621478" w:rsidR="001653B8" w:rsidRDefault="001653B8" w:rsidP="00D240D6">
      <w:pPr>
        <w:spacing w:before="120" w:after="120" w:line="360" w:lineRule="auto"/>
      </w:pPr>
      <w:r>
        <w:t>Paliw</w:t>
      </w:r>
      <w:r w:rsidR="0036639E">
        <w:t>em</w:t>
      </w:r>
      <w:r>
        <w:t xml:space="preserve"> gazow</w:t>
      </w:r>
      <w:r w:rsidR="0036639E">
        <w:t>ym</w:t>
      </w:r>
      <w:r>
        <w:t xml:space="preserve"> dostarczan</w:t>
      </w:r>
      <w:r w:rsidR="0036639E">
        <w:t>ym</w:t>
      </w:r>
      <w:r>
        <w:t xml:space="preserve"> odbiorcom</w:t>
      </w:r>
      <w:r w:rsidRPr="00DA4041">
        <w:t xml:space="preserve"> na terenie </w:t>
      </w:r>
      <w:r>
        <w:t xml:space="preserve">Miasta </w:t>
      </w:r>
      <w:r w:rsidRPr="00DA4041">
        <w:t xml:space="preserve">Płońska jest </w:t>
      </w:r>
      <w:r>
        <w:t xml:space="preserve">gaz ziemny wysokometanowy klasy E. Należy on do grupy gazów ziemnych pochodzenia naturalnego, których głównym składnikiem jest metan. </w:t>
      </w:r>
      <w:r w:rsidRPr="00DA4041">
        <w:t xml:space="preserve">Na terenie </w:t>
      </w:r>
      <w:r>
        <w:t xml:space="preserve">Miasta </w:t>
      </w:r>
      <w:r w:rsidRPr="00DA4041">
        <w:t xml:space="preserve">Płońska rozprowadzany jest gaz </w:t>
      </w:r>
      <w:r w:rsidRPr="00DA4041">
        <w:lastRenderedPageBreak/>
        <w:t>ziemny wysokometanowy GZ-50 o zawartości metanu ok. 99%</w:t>
      </w:r>
      <w:r>
        <w:t>, co przekłada się na dobre właściwości energetyczne. Niższą zawartość metanu mają gazy zaazotowane wydobywane ze złóż</w:t>
      </w:r>
      <w:r w:rsidR="002C0B04">
        <w:t xml:space="preserve"> w </w:t>
      </w:r>
      <w:r>
        <w:t xml:space="preserve">północno-zachodniej Polsce (gazy grupy </w:t>
      </w:r>
      <w:proofErr w:type="spellStart"/>
      <w:r>
        <w:t>Ls</w:t>
      </w:r>
      <w:proofErr w:type="spellEnd"/>
      <w:r>
        <w:t xml:space="preserve">, </w:t>
      </w:r>
      <w:proofErr w:type="spellStart"/>
      <w:r>
        <w:t>Lw</w:t>
      </w:r>
      <w:proofErr w:type="spellEnd"/>
      <w:r>
        <w:t>). Podobnie jak</w:t>
      </w:r>
      <w:r w:rsidR="002C0B04">
        <w:t xml:space="preserve"> w </w:t>
      </w:r>
      <w:r w:rsidR="0044260E">
        <w:t xml:space="preserve"> wielu innych miejscowościach</w:t>
      </w:r>
      <w:r>
        <w:t xml:space="preserve"> g</w:t>
      </w:r>
      <w:r w:rsidRPr="00A37C3E">
        <w:t>az ziemny</w:t>
      </w:r>
      <w:r w:rsidR="002C0B04">
        <w:t xml:space="preserve"> w </w:t>
      </w:r>
      <w:r w:rsidR="0044260E">
        <w:t xml:space="preserve"> </w:t>
      </w:r>
      <w:r w:rsidRPr="00A37C3E">
        <w:t xml:space="preserve">Mieście Płońsku wykorzystywany jest </w:t>
      </w:r>
      <w:r>
        <w:t>przez gospodarstwa domowe, instytucje publiczne</w:t>
      </w:r>
      <w:r w:rsidR="00636143">
        <w:t xml:space="preserve"> i </w:t>
      </w:r>
      <w:r w:rsidR="0044260E">
        <w:t xml:space="preserve"> </w:t>
      </w:r>
      <w:r>
        <w:t xml:space="preserve">przedsiębiorstwa </w:t>
      </w:r>
      <w:r w:rsidRPr="00A37C3E">
        <w:t xml:space="preserve">do celów grzewczych, bytowo-gospodarczych oraz </w:t>
      </w:r>
      <w:r w:rsidR="000C3C9C">
        <w:t>technologicznych</w:t>
      </w:r>
      <w:r w:rsidR="00B01D65">
        <w:t>.</w:t>
      </w:r>
    </w:p>
    <w:p w14:paraId="5AE1FF1A" w14:textId="25582FA4" w:rsidR="003D2428" w:rsidRPr="003D2428" w:rsidRDefault="003D2428" w:rsidP="00D240D6">
      <w:pPr>
        <w:spacing w:before="120" w:after="120" w:line="360" w:lineRule="auto"/>
      </w:pPr>
      <w:r w:rsidRPr="009E1E74">
        <w:t>W roku 202</w:t>
      </w:r>
      <w:r w:rsidR="009E1E74" w:rsidRPr="009E1E74">
        <w:t>2</w:t>
      </w:r>
      <w:r w:rsidRPr="009E1E74">
        <w:t xml:space="preserve"> na terenie miasta Płońsk było 2</w:t>
      </w:r>
      <w:r w:rsidR="009E1E74" w:rsidRPr="009E1E74">
        <w:t>174</w:t>
      </w:r>
      <w:r w:rsidRPr="009E1E74">
        <w:t xml:space="preserve"> czynnych przyłączy do budynków mieszkalnych. Odbiorców gazu</w:t>
      </w:r>
      <w:r w:rsidR="002C0B04">
        <w:t xml:space="preserve"> w </w:t>
      </w:r>
      <w:r w:rsidRPr="009E1E74">
        <w:t>omawianym roku było 862</w:t>
      </w:r>
      <w:r w:rsidR="009E1E74" w:rsidRPr="009E1E74">
        <w:t>8</w:t>
      </w:r>
      <w:r w:rsidRPr="009E1E74">
        <w:t xml:space="preserve"> gospodarstw,</w:t>
      </w:r>
      <w:r w:rsidR="002C0B04">
        <w:t xml:space="preserve"> z </w:t>
      </w:r>
      <w:r w:rsidRPr="009E1E74">
        <w:t>czego 2</w:t>
      </w:r>
      <w:r w:rsidR="009E1E74" w:rsidRPr="009E1E74">
        <w:t>719</w:t>
      </w:r>
      <w:r w:rsidRPr="009E1E74">
        <w:t xml:space="preserve"> gospodarstw ogrzewających mieszkanie gazem. Szczegółowe informacje na temat wykorzystania gazu na obszarze miasta zamieszczono</w:t>
      </w:r>
      <w:r w:rsidR="002C0B04">
        <w:t xml:space="preserve"> w </w:t>
      </w:r>
      <w:r w:rsidRPr="009E1E74">
        <w:t>poniższej tabeli.</w:t>
      </w:r>
      <w:r w:rsidRPr="003D2428">
        <w:t xml:space="preserve"> </w:t>
      </w:r>
    </w:p>
    <w:p w14:paraId="08665516" w14:textId="16A59586" w:rsidR="00B9418F" w:rsidRDefault="00B9418F" w:rsidP="00511C0D">
      <w:pPr>
        <w:pStyle w:val="Legenda"/>
      </w:pPr>
      <w:bookmarkStart w:id="89" w:name="_Toc158896779"/>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23</w:t>
      </w:r>
      <w:r w:rsidR="0083545E">
        <w:rPr>
          <w:noProof/>
        </w:rPr>
        <w:fldChar w:fldCharType="end"/>
      </w:r>
      <w:r w:rsidRPr="00B9418F">
        <w:t xml:space="preserve"> </w:t>
      </w:r>
      <w:r w:rsidRPr="003D2428">
        <w:t xml:space="preserve">Gazownictwo </w:t>
      </w:r>
      <w:r>
        <w:t>na terenie Miasta</w:t>
      </w:r>
      <w:r w:rsidRPr="003D2428">
        <w:t xml:space="preserve"> Płońsk</w:t>
      </w:r>
      <w:bookmarkEnd w:id="89"/>
    </w:p>
    <w:tbl>
      <w:tblPr>
        <w:tblW w:w="5000" w:type="pct"/>
        <w:tblCellMar>
          <w:left w:w="70" w:type="dxa"/>
          <w:right w:w="70" w:type="dxa"/>
        </w:tblCellMar>
        <w:tblLook w:val="04A0" w:firstRow="1" w:lastRow="0" w:firstColumn="1" w:lastColumn="0" w:noHBand="0" w:noVBand="1"/>
      </w:tblPr>
      <w:tblGrid>
        <w:gridCol w:w="6512"/>
        <w:gridCol w:w="848"/>
        <w:gridCol w:w="848"/>
        <w:gridCol w:w="848"/>
      </w:tblGrid>
      <w:tr w:rsidR="00417D58" w:rsidRPr="00417D58" w14:paraId="1514A869" w14:textId="77777777" w:rsidTr="009F492E">
        <w:trPr>
          <w:trHeight w:val="300"/>
        </w:trPr>
        <w:tc>
          <w:tcPr>
            <w:tcW w:w="35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A85D6" w14:textId="77777777" w:rsidR="00417D58" w:rsidRPr="006314E2" w:rsidRDefault="00417D58" w:rsidP="006314E2">
            <w:pPr>
              <w:spacing w:line="240" w:lineRule="auto"/>
              <w:jc w:val="center"/>
              <w:rPr>
                <w:b/>
                <w:bCs/>
                <w:sz w:val="20"/>
                <w:szCs w:val="20"/>
              </w:rPr>
            </w:pPr>
            <w:r w:rsidRPr="006314E2">
              <w:rPr>
                <w:b/>
                <w:bCs/>
                <w:sz w:val="20"/>
                <w:szCs w:val="20"/>
              </w:rPr>
              <w:t>Wyszczególnienie</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14:paraId="381D44AD" w14:textId="77777777" w:rsidR="00417D58" w:rsidRPr="006314E2" w:rsidRDefault="00417D58" w:rsidP="006314E2">
            <w:pPr>
              <w:spacing w:line="240" w:lineRule="auto"/>
              <w:jc w:val="center"/>
              <w:rPr>
                <w:b/>
                <w:bCs/>
                <w:sz w:val="20"/>
                <w:szCs w:val="20"/>
              </w:rPr>
            </w:pPr>
            <w:r w:rsidRPr="006314E2">
              <w:rPr>
                <w:b/>
                <w:bCs/>
                <w:sz w:val="20"/>
                <w:szCs w:val="20"/>
              </w:rPr>
              <w:t>2020</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14:paraId="55E063D5" w14:textId="77777777" w:rsidR="00417D58" w:rsidRPr="006314E2" w:rsidRDefault="00417D58" w:rsidP="006314E2">
            <w:pPr>
              <w:spacing w:line="240" w:lineRule="auto"/>
              <w:jc w:val="center"/>
              <w:rPr>
                <w:b/>
                <w:bCs/>
                <w:sz w:val="20"/>
                <w:szCs w:val="20"/>
              </w:rPr>
            </w:pPr>
            <w:r w:rsidRPr="006314E2">
              <w:rPr>
                <w:b/>
                <w:bCs/>
                <w:sz w:val="20"/>
                <w:szCs w:val="20"/>
              </w:rPr>
              <w:t>2021</w:t>
            </w:r>
          </w:p>
        </w:tc>
        <w:tc>
          <w:tcPr>
            <w:tcW w:w="468" w:type="pct"/>
            <w:tcBorders>
              <w:top w:val="single" w:sz="4" w:space="0" w:color="auto"/>
              <w:left w:val="nil"/>
              <w:bottom w:val="single" w:sz="4" w:space="0" w:color="auto"/>
              <w:right w:val="single" w:sz="4" w:space="0" w:color="auto"/>
            </w:tcBorders>
            <w:shd w:val="clear" w:color="auto" w:fill="auto"/>
            <w:noWrap/>
            <w:vAlign w:val="bottom"/>
            <w:hideMark/>
          </w:tcPr>
          <w:p w14:paraId="1C62CB0E" w14:textId="77777777" w:rsidR="00417D58" w:rsidRPr="006314E2" w:rsidRDefault="00417D58" w:rsidP="006314E2">
            <w:pPr>
              <w:spacing w:line="240" w:lineRule="auto"/>
              <w:jc w:val="center"/>
              <w:rPr>
                <w:b/>
                <w:bCs/>
                <w:sz w:val="20"/>
                <w:szCs w:val="20"/>
              </w:rPr>
            </w:pPr>
            <w:r w:rsidRPr="006314E2">
              <w:rPr>
                <w:b/>
                <w:bCs/>
                <w:sz w:val="20"/>
                <w:szCs w:val="20"/>
              </w:rPr>
              <w:t>2022</w:t>
            </w:r>
          </w:p>
        </w:tc>
      </w:tr>
      <w:tr w:rsidR="00417D58" w:rsidRPr="00417D58" w14:paraId="4589884C"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hideMark/>
          </w:tcPr>
          <w:p w14:paraId="548D9331" w14:textId="323D7B0D" w:rsidR="00417D58" w:rsidRPr="00417D58" w:rsidRDefault="00417D58" w:rsidP="00417D58">
            <w:pPr>
              <w:spacing w:line="240" w:lineRule="auto"/>
              <w:jc w:val="left"/>
              <w:rPr>
                <w:sz w:val="20"/>
                <w:szCs w:val="20"/>
              </w:rPr>
            </w:pPr>
            <w:r w:rsidRPr="00417D58">
              <w:rPr>
                <w:sz w:val="20"/>
                <w:szCs w:val="20"/>
              </w:rPr>
              <w:t>długość czynnej sieci ogółem</w:t>
            </w:r>
            <w:r w:rsidR="002C0B04">
              <w:rPr>
                <w:sz w:val="20"/>
                <w:szCs w:val="20"/>
              </w:rPr>
              <w:t xml:space="preserve"> w </w:t>
            </w:r>
            <w:r w:rsidRPr="00417D58">
              <w:rPr>
                <w:sz w:val="20"/>
                <w:szCs w:val="20"/>
              </w:rPr>
              <w:t>m</w:t>
            </w:r>
          </w:p>
        </w:tc>
        <w:tc>
          <w:tcPr>
            <w:tcW w:w="468" w:type="pct"/>
            <w:tcBorders>
              <w:top w:val="nil"/>
              <w:left w:val="nil"/>
              <w:bottom w:val="single" w:sz="4" w:space="0" w:color="auto"/>
              <w:right w:val="single" w:sz="4" w:space="0" w:color="auto"/>
            </w:tcBorders>
            <w:shd w:val="clear" w:color="auto" w:fill="auto"/>
            <w:noWrap/>
            <w:vAlign w:val="bottom"/>
            <w:hideMark/>
          </w:tcPr>
          <w:p w14:paraId="5654B0D7" w14:textId="77777777" w:rsidR="00417D58" w:rsidRPr="00417D58" w:rsidRDefault="00417D58" w:rsidP="00417D58">
            <w:pPr>
              <w:spacing w:line="240" w:lineRule="auto"/>
              <w:jc w:val="right"/>
              <w:rPr>
                <w:sz w:val="20"/>
                <w:szCs w:val="20"/>
              </w:rPr>
            </w:pPr>
            <w:r w:rsidRPr="00417D58">
              <w:rPr>
                <w:sz w:val="20"/>
                <w:szCs w:val="20"/>
              </w:rPr>
              <w:t>67 749</w:t>
            </w:r>
          </w:p>
        </w:tc>
        <w:tc>
          <w:tcPr>
            <w:tcW w:w="468" w:type="pct"/>
            <w:tcBorders>
              <w:top w:val="nil"/>
              <w:left w:val="nil"/>
              <w:bottom w:val="single" w:sz="4" w:space="0" w:color="auto"/>
              <w:right w:val="single" w:sz="4" w:space="0" w:color="auto"/>
            </w:tcBorders>
            <w:shd w:val="clear" w:color="auto" w:fill="auto"/>
            <w:noWrap/>
            <w:vAlign w:val="bottom"/>
            <w:hideMark/>
          </w:tcPr>
          <w:p w14:paraId="0A11137B" w14:textId="77777777" w:rsidR="00417D58" w:rsidRPr="00417D58" w:rsidRDefault="00417D58" w:rsidP="00417D58">
            <w:pPr>
              <w:spacing w:line="240" w:lineRule="auto"/>
              <w:jc w:val="right"/>
              <w:rPr>
                <w:sz w:val="20"/>
                <w:szCs w:val="20"/>
              </w:rPr>
            </w:pPr>
            <w:r w:rsidRPr="00417D58">
              <w:rPr>
                <w:sz w:val="20"/>
                <w:szCs w:val="20"/>
              </w:rPr>
              <w:t>68 368</w:t>
            </w:r>
          </w:p>
        </w:tc>
        <w:tc>
          <w:tcPr>
            <w:tcW w:w="468" w:type="pct"/>
            <w:tcBorders>
              <w:top w:val="nil"/>
              <w:left w:val="nil"/>
              <w:bottom w:val="single" w:sz="4" w:space="0" w:color="auto"/>
              <w:right w:val="single" w:sz="4" w:space="0" w:color="auto"/>
            </w:tcBorders>
            <w:shd w:val="clear" w:color="auto" w:fill="auto"/>
            <w:noWrap/>
            <w:vAlign w:val="bottom"/>
            <w:hideMark/>
          </w:tcPr>
          <w:p w14:paraId="4C251453" w14:textId="77777777" w:rsidR="00417D58" w:rsidRPr="00417D58" w:rsidRDefault="00417D58" w:rsidP="00417D58">
            <w:pPr>
              <w:spacing w:line="240" w:lineRule="auto"/>
              <w:jc w:val="right"/>
              <w:rPr>
                <w:sz w:val="20"/>
                <w:szCs w:val="20"/>
              </w:rPr>
            </w:pPr>
            <w:r w:rsidRPr="00417D58">
              <w:rPr>
                <w:sz w:val="20"/>
                <w:szCs w:val="20"/>
              </w:rPr>
              <w:t>68 666</w:t>
            </w:r>
          </w:p>
        </w:tc>
      </w:tr>
      <w:tr w:rsidR="00417D58" w:rsidRPr="00417D58" w14:paraId="44431443"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hideMark/>
          </w:tcPr>
          <w:p w14:paraId="483EA4C6" w14:textId="3997BAC0" w:rsidR="00417D58" w:rsidRPr="00417D58" w:rsidRDefault="00417D58" w:rsidP="00417D58">
            <w:pPr>
              <w:spacing w:line="240" w:lineRule="auto"/>
              <w:jc w:val="left"/>
              <w:rPr>
                <w:sz w:val="20"/>
                <w:szCs w:val="20"/>
              </w:rPr>
            </w:pPr>
            <w:r w:rsidRPr="00417D58">
              <w:rPr>
                <w:sz w:val="20"/>
                <w:szCs w:val="20"/>
              </w:rPr>
              <w:t>długość czynnej sieci przesyłowej</w:t>
            </w:r>
            <w:r w:rsidR="002C0B04">
              <w:rPr>
                <w:sz w:val="20"/>
                <w:szCs w:val="20"/>
              </w:rPr>
              <w:t xml:space="preserve"> w </w:t>
            </w:r>
            <w:r w:rsidRPr="00417D58">
              <w:rPr>
                <w:sz w:val="20"/>
                <w:szCs w:val="20"/>
              </w:rPr>
              <w:t>m</w:t>
            </w:r>
          </w:p>
        </w:tc>
        <w:tc>
          <w:tcPr>
            <w:tcW w:w="468" w:type="pct"/>
            <w:tcBorders>
              <w:top w:val="nil"/>
              <w:left w:val="nil"/>
              <w:bottom w:val="single" w:sz="4" w:space="0" w:color="auto"/>
              <w:right w:val="single" w:sz="4" w:space="0" w:color="auto"/>
            </w:tcBorders>
            <w:shd w:val="clear" w:color="auto" w:fill="auto"/>
            <w:noWrap/>
            <w:vAlign w:val="bottom"/>
            <w:hideMark/>
          </w:tcPr>
          <w:p w14:paraId="26441F9D" w14:textId="77777777" w:rsidR="00417D58" w:rsidRPr="00417D58" w:rsidRDefault="00417D58" w:rsidP="00417D58">
            <w:pPr>
              <w:spacing w:line="240" w:lineRule="auto"/>
              <w:jc w:val="right"/>
              <w:rPr>
                <w:sz w:val="20"/>
                <w:szCs w:val="20"/>
              </w:rPr>
            </w:pPr>
            <w:r w:rsidRPr="00417D58">
              <w:rPr>
                <w:sz w:val="20"/>
                <w:szCs w:val="20"/>
              </w:rPr>
              <w:t>3741</w:t>
            </w:r>
          </w:p>
        </w:tc>
        <w:tc>
          <w:tcPr>
            <w:tcW w:w="468" w:type="pct"/>
            <w:tcBorders>
              <w:top w:val="nil"/>
              <w:left w:val="nil"/>
              <w:bottom w:val="single" w:sz="4" w:space="0" w:color="auto"/>
              <w:right w:val="single" w:sz="4" w:space="0" w:color="auto"/>
            </w:tcBorders>
            <w:shd w:val="clear" w:color="auto" w:fill="auto"/>
            <w:noWrap/>
            <w:vAlign w:val="bottom"/>
            <w:hideMark/>
          </w:tcPr>
          <w:p w14:paraId="1E7DA227" w14:textId="77777777" w:rsidR="00417D58" w:rsidRPr="00417D58" w:rsidRDefault="00417D58" w:rsidP="00417D58">
            <w:pPr>
              <w:spacing w:line="240" w:lineRule="auto"/>
              <w:jc w:val="right"/>
              <w:rPr>
                <w:sz w:val="20"/>
                <w:szCs w:val="20"/>
              </w:rPr>
            </w:pPr>
            <w:r w:rsidRPr="00417D58">
              <w:rPr>
                <w:sz w:val="20"/>
                <w:szCs w:val="20"/>
              </w:rPr>
              <w:t>3741</w:t>
            </w:r>
          </w:p>
        </w:tc>
        <w:tc>
          <w:tcPr>
            <w:tcW w:w="468" w:type="pct"/>
            <w:tcBorders>
              <w:top w:val="nil"/>
              <w:left w:val="nil"/>
              <w:bottom w:val="single" w:sz="4" w:space="0" w:color="auto"/>
              <w:right w:val="single" w:sz="4" w:space="0" w:color="auto"/>
            </w:tcBorders>
            <w:shd w:val="clear" w:color="auto" w:fill="auto"/>
            <w:noWrap/>
            <w:vAlign w:val="bottom"/>
            <w:hideMark/>
          </w:tcPr>
          <w:p w14:paraId="54C27D05" w14:textId="77777777" w:rsidR="00417D58" w:rsidRPr="00417D58" w:rsidRDefault="00417D58" w:rsidP="00417D58">
            <w:pPr>
              <w:spacing w:line="240" w:lineRule="auto"/>
              <w:jc w:val="right"/>
              <w:rPr>
                <w:sz w:val="20"/>
                <w:szCs w:val="20"/>
              </w:rPr>
            </w:pPr>
            <w:r w:rsidRPr="00417D58">
              <w:rPr>
                <w:sz w:val="20"/>
                <w:szCs w:val="20"/>
              </w:rPr>
              <w:t>3741</w:t>
            </w:r>
          </w:p>
        </w:tc>
      </w:tr>
      <w:tr w:rsidR="00417D58" w:rsidRPr="00417D58" w14:paraId="3168358D"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hideMark/>
          </w:tcPr>
          <w:p w14:paraId="5C6D3A4F" w14:textId="25A069F3" w:rsidR="00417D58" w:rsidRPr="00417D58" w:rsidRDefault="00417D58" w:rsidP="00417D58">
            <w:pPr>
              <w:spacing w:line="240" w:lineRule="auto"/>
              <w:jc w:val="left"/>
              <w:rPr>
                <w:sz w:val="20"/>
                <w:szCs w:val="20"/>
              </w:rPr>
            </w:pPr>
            <w:r w:rsidRPr="00417D58">
              <w:rPr>
                <w:sz w:val="20"/>
                <w:szCs w:val="20"/>
              </w:rPr>
              <w:t>długość czynnej sieci dystrybucyjnej</w:t>
            </w:r>
            <w:r w:rsidR="002C0B04">
              <w:rPr>
                <w:sz w:val="20"/>
                <w:szCs w:val="20"/>
              </w:rPr>
              <w:t xml:space="preserve"> w </w:t>
            </w:r>
            <w:r w:rsidRPr="00417D58">
              <w:rPr>
                <w:sz w:val="20"/>
                <w:szCs w:val="20"/>
              </w:rPr>
              <w:t>m</w:t>
            </w:r>
          </w:p>
        </w:tc>
        <w:tc>
          <w:tcPr>
            <w:tcW w:w="468" w:type="pct"/>
            <w:tcBorders>
              <w:top w:val="nil"/>
              <w:left w:val="nil"/>
              <w:bottom w:val="single" w:sz="4" w:space="0" w:color="auto"/>
              <w:right w:val="single" w:sz="4" w:space="0" w:color="auto"/>
            </w:tcBorders>
            <w:shd w:val="clear" w:color="auto" w:fill="auto"/>
            <w:noWrap/>
            <w:vAlign w:val="bottom"/>
            <w:hideMark/>
          </w:tcPr>
          <w:p w14:paraId="6562DF15" w14:textId="77777777" w:rsidR="00417D58" w:rsidRPr="00417D58" w:rsidRDefault="00417D58" w:rsidP="00417D58">
            <w:pPr>
              <w:spacing w:line="240" w:lineRule="auto"/>
              <w:jc w:val="right"/>
              <w:rPr>
                <w:sz w:val="20"/>
                <w:szCs w:val="20"/>
              </w:rPr>
            </w:pPr>
            <w:r w:rsidRPr="00417D58">
              <w:rPr>
                <w:sz w:val="20"/>
                <w:szCs w:val="20"/>
              </w:rPr>
              <w:t>64008</w:t>
            </w:r>
          </w:p>
        </w:tc>
        <w:tc>
          <w:tcPr>
            <w:tcW w:w="468" w:type="pct"/>
            <w:tcBorders>
              <w:top w:val="nil"/>
              <w:left w:val="nil"/>
              <w:bottom w:val="single" w:sz="4" w:space="0" w:color="auto"/>
              <w:right w:val="single" w:sz="4" w:space="0" w:color="auto"/>
            </w:tcBorders>
            <w:shd w:val="clear" w:color="auto" w:fill="auto"/>
            <w:noWrap/>
            <w:vAlign w:val="bottom"/>
            <w:hideMark/>
          </w:tcPr>
          <w:p w14:paraId="1D152889" w14:textId="77777777" w:rsidR="00417D58" w:rsidRPr="00417D58" w:rsidRDefault="00417D58" w:rsidP="00417D58">
            <w:pPr>
              <w:spacing w:line="240" w:lineRule="auto"/>
              <w:jc w:val="right"/>
              <w:rPr>
                <w:sz w:val="20"/>
                <w:szCs w:val="20"/>
              </w:rPr>
            </w:pPr>
            <w:r w:rsidRPr="00417D58">
              <w:rPr>
                <w:sz w:val="20"/>
                <w:szCs w:val="20"/>
              </w:rPr>
              <w:t>64627</w:t>
            </w:r>
          </w:p>
        </w:tc>
        <w:tc>
          <w:tcPr>
            <w:tcW w:w="468" w:type="pct"/>
            <w:tcBorders>
              <w:top w:val="nil"/>
              <w:left w:val="nil"/>
              <w:bottom w:val="single" w:sz="4" w:space="0" w:color="auto"/>
              <w:right w:val="single" w:sz="4" w:space="0" w:color="auto"/>
            </w:tcBorders>
            <w:shd w:val="clear" w:color="auto" w:fill="auto"/>
            <w:noWrap/>
            <w:vAlign w:val="bottom"/>
            <w:hideMark/>
          </w:tcPr>
          <w:p w14:paraId="4FC0C591" w14:textId="77777777" w:rsidR="00417D58" w:rsidRPr="00417D58" w:rsidRDefault="00417D58" w:rsidP="00417D58">
            <w:pPr>
              <w:spacing w:line="240" w:lineRule="auto"/>
              <w:jc w:val="right"/>
              <w:rPr>
                <w:sz w:val="20"/>
                <w:szCs w:val="20"/>
              </w:rPr>
            </w:pPr>
            <w:r w:rsidRPr="00417D58">
              <w:rPr>
                <w:sz w:val="20"/>
                <w:szCs w:val="20"/>
              </w:rPr>
              <w:t>64925</w:t>
            </w:r>
          </w:p>
        </w:tc>
      </w:tr>
      <w:tr w:rsidR="00417D58" w:rsidRPr="00417D58" w14:paraId="1F878E30"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hideMark/>
          </w:tcPr>
          <w:p w14:paraId="05DB2EF4" w14:textId="170E690B" w:rsidR="00417D58" w:rsidRPr="00417D58" w:rsidRDefault="00417D58" w:rsidP="00417D58">
            <w:pPr>
              <w:spacing w:line="240" w:lineRule="auto"/>
              <w:jc w:val="left"/>
              <w:rPr>
                <w:sz w:val="20"/>
                <w:szCs w:val="20"/>
              </w:rPr>
            </w:pPr>
            <w:r w:rsidRPr="00417D58">
              <w:rPr>
                <w:sz w:val="20"/>
                <w:szCs w:val="20"/>
              </w:rPr>
              <w:t>długość czynnej sieci ogółem</w:t>
            </w:r>
            <w:r w:rsidR="002C0B04">
              <w:rPr>
                <w:sz w:val="20"/>
                <w:szCs w:val="20"/>
              </w:rPr>
              <w:t xml:space="preserve"> w </w:t>
            </w:r>
            <w:r w:rsidRPr="00417D58">
              <w:rPr>
                <w:sz w:val="20"/>
                <w:szCs w:val="20"/>
              </w:rPr>
              <w:t>km na 100 km</w:t>
            </w:r>
            <w:r w:rsidRPr="00417D58">
              <w:rPr>
                <w:sz w:val="20"/>
                <w:szCs w:val="20"/>
                <w:vertAlign w:val="superscript"/>
              </w:rPr>
              <w:t>2</w:t>
            </w:r>
          </w:p>
        </w:tc>
        <w:tc>
          <w:tcPr>
            <w:tcW w:w="468" w:type="pct"/>
            <w:tcBorders>
              <w:top w:val="nil"/>
              <w:left w:val="nil"/>
              <w:bottom w:val="single" w:sz="4" w:space="0" w:color="auto"/>
              <w:right w:val="single" w:sz="4" w:space="0" w:color="auto"/>
            </w:tcBorders>
            <w:shd w:val="clear" w:color="auto" w:fill="auto"/>
            <w:noWrap/>
            <w:vAlign w:val="bottom"/>
            <w:hideMark/>
          </w:tcPr>
          <w:p w14:paraId="44A4FA1E" w14:textId="77777777" w:rsidR="00417D58" w:rsidRPr="00417D58" w:rsidRDefault="00417D58" w:rsidP="00417D58">
            <w:pPr>
              <w:spacing w:line="240" w:lineRule="auto"/>
              <w:jc w:val="right"/>
              <w:rPr>
                <w:sz w:val="20"/>
                <w:szCs w:val="20"/>
              </w:rPr>
            </w:pPr>
            <w:r w:rsidRPr="00417D58">
              <w:rPr>
                <w:sz w:val="20"/>
                <w:szCs w:val="20"/>
              </w:rPr>
              <w:t>584,0</w:t>
            </w:r>
          </w:p>
        </w:tc>
        <w:tc>
          <w:tcPr>
            <w:tcW w:w="468" w:type="pct"/>
            <w:tcBorders>
              <w:top w:val="nil"/>
              <w:left w:val="nil"/>
              <w:bottom w:val="single" w:sz="4" w:space="0" w:color="auto"/>
              <w:right w:val="single" w:sz="4" w:space="0" w:color="auto"/>
            </w:tcBorders>
            <w:shd w:val="clear" w:color="auto" w:fill="auto"/>
            <w:noWrap/>
            <w:vAlign w:val="bottom"/>
            <w:hideMark/>
          </w:tcPr>
          <w:p w14:paraId="081C2293" w14:textId="77777777" w:rsidR="00417D58" w:rsidRPr="00417D58" w:rsidRDefault="00417D58" w:rsidP="00417D58">
            <w:pPr>
              <w:spacing w:line="240" w:lineRule="auto"/>
              <w:jc w:val="right"/>
              <w:rPr>
                <w:sz w:val="20"/>
                <w:szCs w:val="20"/>
              </w:rPr>
            </w:pPr>
            <w:r w:rsidRPr="00417D58">
              <w:rPr>
                <w:sz w:val="20"/>
                <w:szCs w:val="20"/>
              </w:rPr>
              <w:t>589,4</w:t>
            </w:r>
          </w:p>
        </w:tc>
        <w:tc>
          <w:tcPr>
            <w:tcW w:w="468" w:type="pct"/>
            <w:tcBorders>
              <w:top w:val="nil"/>
              <w:left w:val="nil"/>
              <w:bottom w:val="single" w:sz="4" w:space="0" w:color="auto"/>
              <w:right w:val="single" w:sz="4" w:space="0" w:color="auto"/>
            </w:tcBorders>
            <w:shd w:val="clear" w:color="auto" w:fill="auto"/>
            <w:noWrap/>
            <w:vAlign w:val="bottom"/>
            <w:hideMark/>
          </w:tcPr>
          <w:p w14:paraId="3A67146E" w14:textId="77777777" w:rsidR="00417D58" w:rsidRPr="00417D58" w:rsidRDefault="00417D58" w:rsidP="00417D58">
            <w:pPr>
              <w:spacing w:line="240" w:lineRule="auto"/>
              <w:jc w:val="right"/>
              <w:rPr>
                <w:sz w:val="20"/>
                <w:szCs w:val="20"/>
              </w:rPr>
            </w:pPr>
            <w:r w:rsidRPr="00417D58">
              <w:rPr>
                <w:sz w:val="20"/>
                <w:szCs w:val="20"/>
              </w:rPr>
              <w:t>591,9</w:t>
            </w:r>
          </w:p>
        </w:tc>
      </w:tr>
      <w:tr w:rsidR="00417D58" w:rsidRPr="00417D58" w14:paraId="6343614A"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hideMark/>
          </w:tcPr>
          <w:p w14:paraId="2E669331" w14:textId="09E118D1" w:rsidR="00417D58" w:rsidRPr="00417D58" w:rsidRDefault="00417D58" w:rsidP="00417D58">
            <w:pPr>
              <w:spacing w:line="240" w:lineRule="auto"/>
              <w:jc w:val="left"/>
              <w:rPr>
                <w:sz w:val="20"/>
                <w:szCs w:val="20"/>
              </w:rPr>
            </w:pPr>
            <w:r w:rsidRPr="00417D58">
              <w:rPr>
                <w:sz w:val="20"/>
                <w:szCs w:val="20"/>
              </w:rPr>
              <w:t>czynne przyłącza do budynków ogółem (mieszkalnych</w:t>
            </w:r>
            <w:r w:rsidR="00636143">
              <w:rPr>
                <w:sz w:val="20"/>
                <w:szCs w:val="20"/>
              </w:rPr>
              <w:t xml:space="preserve"> i </w:t>
            </w:r>
            <w:r w:rsidRPr="00417D58">
              <w:rPr>
                <w:sz w:val="20"/>
                <w:szCs w:val="20"/>
              </w:rPr>
              <w:t>niemieszkalnych)</w:t>
            </w:r>
          </w:p>
        </w:tc>
        <w:tc>
          <w:tcPr>
            <w:tcW w:w="468" w:type="pct"/>
            <w:tcBorders>
              <w:top w:val="nil"/>
              <w:left w:val="nil"/>
              <w:bottom w:val="single" w:sz="4" w:space="0" w:color="auto"/>
              <w:right w:val="single" w:sz="4" w:space="0" w:color="auto"/>
            </w:tcBorders>
            <w:shd w:val="clear" w:color="auto" w:fill="auto"/>
            <w:noWrap/>
            <w:vAlign w:val="bottom"/>
            <w:hideMark/>
          </w:tcPr>
          <w:p w14:paraId="30298AC8" w14:textId="77777777" w:rsidR="00417D58" w:rsidRPr="00417D58" w:rsidRDefault="00417D58" w:rsidP="00417D58">
            <w:pPr>
              <w:spacing w:line="240" w:lineRule="auto"/>
              <w:jc w:val="right"/>
              <w:rPr>
                <w:sz w:val="20"/>
                <w:szCs w:val="20"/>
              </w:rPr>
            </w:pPr>
            <w:r w:rsidRPr="00417D58">
              <w:rPr>
                <w:sz w:val="20"/>
                <w:szCs w:val="20"/>
              </w:rPr>
              <w:t>2 265</w:t>
            </w:r>
          </w:p>
        </w:tc>
        <w:tc>
          <w:tcPr>
            <w:tcW w:w="468" w:type="pct"/>
            <w:tcBorders>
              <w:top w:val="nil"/>
              <w:left w:val="nil"/>
              <w:bottom w:val="single" w:sz="4" w:space="0" w:color="auto"/>
              <w:right w:val="single" w:sz="4" w:space="0" w:color="auto"/>
            </w:tcBorders>
            <w:shd w:val="clear" w:color="auto" w:fill="auto"/>
            <w:noWrap/>
            <w:vAlign w:val="bottom"/>
            <w:hideMark/>
          </w:tcPr>
          <w:p w14:paraId="44BDD52D" w14:textId="77777777" w:rsidR="00417D58" w:rsidRPr="00417D58" w:rsidRDefault="00417D58" w:rsidP="00417D58">
            <w:pPr>
              <w:spacing w:line="240" w:lineRule="auto"/>
              <w:jc w:val="right"/>
              <w:rPr>
                <w:sz w:val="20"/>
                <w:szCs w:val="20"/>
              </w:rPr>
            </w:pPr>
            <w:r w:rsidRPr="00417D58">
              <w:rPr>
                <w:sz w:val="20"/>
                <w:szCs w:val="20"/>
              </w:rPr>
              <w:t>2 288</w:t>
            </w:r>
          </w:p>
        </w:tc>
        <w:tc>
          <w:tcPr>
            <w:tcW w:w="468" w:type="pct"/>
            <w:tcBorders>
              <w:top w:val="nil"/>
              <w:left w:val="nil"/>
              <w:bottom w:val="single" w:sz="4" w:space="0" w:color="auto"/>
              <w:right w:val="single" w:sz="4" w:space="0" w:color="auto"/>
            </w:tcBorders>
            <w:shd w:val="clear" w:color="auto" w:fill="auto"/>
            <w:noWrap/>
            <w:vAlign w:val="bottom"/>
            <w:hideMark/>
          </w:tcPr>
          <w:p w14:paraId="41A7F3DE" w14:textId="77777777" w:rsidR="00417D58" w:rsidRPr="00417D58" w:rsidRDefault="00417D58" w:rsidP="00417D58">
            <w:pPr>
              <w:spacing w:line="240" w:lineRule="auto"/>
              <w:jc w:val="right"/>
              <w:rPr>
                <w:sz w:val="20"/>
                <w:szCs w:val="20"/>
              </w:rPr>
            </w:pPr>
            <w:r w:rsidRPr="00417D58">
              <w:rPr>
                <w:sz w:val="20"/>
                <w:szCs w:val="20"/>
              </w:rPr>
              <w:t>2 356</w:t>
            </w:r>
          </w:p>
        </w:tc>
      </w:tr>
      <w:tr w:rsidR="00417D58" w:rsidRPr="00417D58" w14:paraId="22E012F8"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hideMark/>
          </w:tcPr>
          <w:p w14:paraId="2AF84553" w14:textId="77777777" w:rsidR="00417D58" w:rsidRPr="00417D58" w:rsidRDefault="00417D58" w:rsidP="00417D58">
            <w:pPr>
              <w:spacing w:line="240" w:lineRule="auto"/>
              <w:jc w:val="left"/>
              <w:rPr>
                <w:sz w:val="20"/>
                <w:szCs w:val="20"/>
              </w:rPr>
            </w:pPr>
            <w:r w:rsidRPr="00417D58">
              <w:rPr>
                <w:sz w:val="20"/>
                <w:szCs w:val="20"/>
              </w:rPr>
              <w:t>czynne przyłącza do budynków mieszkalnych</w:t>
            </w:r>
          </w:p>
        </w:tc>
        <w:tc>
          <w:tcPr>
            <w:tcW w:w="468" w:type="pct"/>
            <w:tcBorders>
              <w:top w:val="nil"/>
              <w:left w:val="nil"/>
              <w:bottom w:val="single" w:sz="4" w:space="0" w:color="auto"/>
              <w:right w:val="single" w:sz="4" w:space="0" w:color="auto"/>
            </w:tcBorders>
            <w:shd w:val="clear" w:color="auto" w:fill="auto"/>
            <w:noWrap/>
            <w:vAlign w:val="bottom"/>
            <w:hideMark/>
          </w:tcPr>
          <w:p w14:paraId="11885B25" w14:textId="77777777" w:rsidR="00417D58" w:rsidRPr="00417D58" w:rsidRDefault="00417D58" w:rsidP="00417D58">
            <w:pPr>
              <w:spacing w:line="240" w:lineRule="auto"/>
              <w:jc w:val="right"/>
              <w:rPr>
                <w:sz w:val="20"/>
                <w:szCs w:val="20"/>
              </w:rPr>
            </w:pPr>
            <w:r w:rsidRPr="00417D58">
              <w:rPr>
                <w:sz w:val="20"/>
                <w:szCs w:val="20"/>
              </w:rPr>
              <w:t>2 007</w:t>
            </w:r>
          </w:p>
        </w:tc>
        <w:tc>
          <w:tcPr>
            <w:tcW w:w="468" w:type="pct"/>
            <w:tcBorders>
              <w:top w:val="nil"/>
              <w:left w:val="nil"/>
              <w:bottom w:val="single" w:sz="4" w:space="0" w:color="auto"/>
              <w:right w:val="single" w:sz="4" w:space="0" w:color="auto"/>
            </w:tcBorders>
            <w:shd w:val="clear" w:color="auto" w:fill="auto"/>
            <w:noWrap/>
            <w:vAlign w:val="bottom"/>
            <w:hideMark/>
          </w:tcPr>
          <w:p w14:paraId="371D53B0" w14:textId="77777777" w:rsidR="00417D58" w:rsidRPr="00417D58" w:rsidRDefault="00417D58" w:rsidP="00417D58">
            <w:pPr>
              <w:spacing w:line="240" w:lineRule="auto"/>
              <w:jc w:val="right"/>
              <w:rPr>
                <w:sz w:val="20"/>
                <w:szCs w:val="20"/>
              </w:rPr>
            </w:pPr>
            <w:r w:rsidRPr="00417D58">
              <w:rPr>
                <w:sz w:val="20"/>
                <w:szCs w:val="20"/>
              </w:rPr>
              <w:t>2 112</w:t>
            </w:r>
          </w:p>
        </w:tc>
        <w:tc>
          <w:tcPr>
            <w:tcW w:w="468" w:type="pct"/>
            <w:tcBorders>
              <w:top w:val="nil"/>
              <w:left w:val="nil"/>
              <w:bottom w:val="single" w:sz="4" w:space="0" w:color="auto"/>
              <w:right w:val="single" w:sz="4" w:space="0" w:color="auto"/>
            </w:tcBorders>
            <w:shd w:val="clear" w:color="auto" w:fill="auto"/>
            <w:noWrap/>
            <w:vAlign w:val="bottom"/>
            <w:hideMark/>
          </w:tcPr>
          <w:p w14:paraId="7B205815" w14:textId="77777777" w:rsidR="00417D58" w:rsidRPr="00417D58" w:rsidRDefault="00417D58" w:rsidP="00417D58">
            <w:pPr>
              <w:spacing w:line="240" w:lineRule="auto"/>
              <w:jc w:val="right"/>
              <w:rPr>
                <w:sz w:val="20"/>
                <w:szCs w:val="20"/>
              </w:rPr>
            </w:pPr>
            <w:r w:rsidRPr="00417D58">
              <w:rPr>
                <w:sz w:val="20"/>
                <w:szCs w:val="20"/>
              </w:rPr>
              <w:t>2 174</w:t>
            </w:r>
          </w:p>
        </w:tc>
      </w:tr>
      <w:tr w:rsidR="00417D58" w:rsidRPr="00417D58" w14:paraId="23DBC881"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hideMark/>
          </w:tcPr>
          <w:p w14:paraId="094478F5" w14:textId="77777777" w:rsidR="00417D58" w:rsidRPr="00417D58" w:rsidRDefault="00417D58" w:rsidP="00417D58">
            <w:pPr>
              <w:spacing w:line="240" w:lineRule="auto"/>
              <w:jc w:val="left"/>
              <w:rPr>
                <w:sz w:val="20"/>
                <w:szCs w:val="20"/>
              </w:rPr>
            </w:pPr>
            <w:r w:rsidRPr="00417D58">
              <w:rPr>
                <w:sz w:val="20"/>
                <w:szCs w:val="20"/>
              </w:rPr>
              <w:t>odbiorcy gazu (gospodarstwa domowe)</w:t>
            </w:r>
          </w:p>
        </w:tc>
        <w:tc>
          <w:tcPr>
            <w:tcW w:w="468" w:type="pct"/>
            <w:tcBorders>
              <w:top w:val="nil"/>
              <w:left w:val="nil"/>
              <w:bottom w:val="single" w:sz="4" w:space="0" w:color="auto"/>
              <w:right w:val="single" w:sz="4" w:space="0" w:color="auto"/>
            </w:tcBorders>
            <w:shd w:val="clear" w:color="auto" w:fill="auto"/>
            <w:noWrap/>
            <w:vAlign w:val="bottom"/>
            <w:hideMark/>
          </w:tcPr>
          <w:p w14:paraId="22E0FFB6" w14:textId="77777777" w:rsidR="00417D58" w:rsidRPr="00417D58" w:rsidRDefault="00417D58" w:rsidP="00417D58">
            <w:pPr>
              <w:spacing w:line="240" w:lineRule="auto"/>
              <w:jc w:val="right"/>
              <w:rPr>
                <w:sz w:val="20"/>
                <w:szCs w:val="20"/>
              </w:rPr>
            </w:pPr>
            <w:r w:rsidRPr="00417D58">
              <w:rPr>
                <w:sz w:val="20"/>
                <w:szCs w:val="20"/>
              </w:rPr>
              <w:t>8 623</w:t>
            </w:r>
          </w:p>
        </w:tc>
        <w:tc>
          <w:tcPr>
            <w:tcW w:w="468" w:type="pct"/>
            <w:tcBorders>
              <w:top w:val="nil"/>
              <w:left w:val="nil"/>
              <w:bottom w:val="single" w:sz="4" w:space="0" w:color="auto"/>
              <w:right w:val="single" w:sz="4" w:space="0" w:color="auto"/>
            </w:tcBorders>
            <w:shd w:val="clear" w:color="auto" w:fill="auto"/>
            <w:noWrap/>
            <w:vAlign w:val="bottom"/>
            <w:hideMark/>
          </w:tcPr>
          <w:p w14:paraId="2CBE9F24" w14:textId="77777777" w:rsidR="00417D58" w:rsidRPr="00417D58" w:rsidRDefault="00417D58" w:rsidP="00417D58">
            <w:pPr>
              <w:spacing w:line="240" w:lineRule="auto"/>
              <w:jc w:val="right"/>
              <w:rPr>
                <w:sz w:val="20"/>
                <w:szCs w:val="20"/>
              </w:rPr>
            </w:pPr>
            <w:r w:rsidRPr="00417D58">
              <w:rPr>
                <w:sz w:val="20"/>
                <w:szCs w:val="20"/>
              </w:rPr>
              <w:t>8 705</w:t>
            </w:r>
          </w:p>
        </w:tc>
        <w:tc>
          <w:tcPr>
            <w:tcW w:w="468" w:type="pct"/>
            <w:tcBorders>
              <w:top w:val="nil"/>
              <w:left w:val="nil"/>
              <w:bottom w:val="single" w:sz="4" w:space="0" w:color="auto"/>
              <w:right w:val="single" w:sz="4" w:space="0" w:color="auto"/>
            </w:tcBorders>
            <w:shd w:val="clear" w:color="auto" w:fill="auto"/>
            <w:noWrap/>
            <w:vAlign w:val="bottom"/>
            <w:hideMark/>
          </w:tcPr>
          <w:p w14:paraId="27EC007F" w14:textId="77777777" w:rsidR="00417D58" w:rsidRPr="00417D58" w:rsidRDefault="00417D58" w:rsidP="00417D58">
            <w:pPr>
              <w:spacing w:line="240" w:lineRule="auto"/>
              <w:jc w:val="right"/>
              <w:rPr>
                <w:sz w:val="20"/>
                <w:szCs w:val="20"/>
              </w:rPr>
            </w:pPr>
            <w:r w:rsidRPr="00417D58">
              <w:rPr>
                <w:sz w:val="20"/>
                <w:szCs w:val="20"/>
              </w:rPr>
              <w:t>8 628</w:t>
            </w:r>
          </w:p>
        </w:tc>
      </w:tr>
      <w:tr w:rsidR="009E1E74" w:rsidRPr="00417D58" w14:paraId="2D6DD23F"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tcPr>
          <w:p w14:paraId="3EA4F823" w14:textId="59055397" w:rsidR="009E1E74" w:rsidRPr="00417D58" w:rsidRDefault="009E1E74" w:rsidP="009E1E74">
            <w:pPr>
              <w:spacing w:line="240" w:lineRule="auto"/>
              <w:jc w:val="left"/>
              <w:rPr>
                <w:sz w:val="20"/>
                <w:szCs w:val="20"/>
              </w:rPr>
            </w:pPr>
            <w:r w:rsidRPr="009E1E74">
              <w:rPr>
                <w:sz w:val="20"/>
                <w:szCs w:val="20"/>
              </w:rPr>
              <w:t>odbiorcy gazu (gospodarstwa domowe) ogrzewający mieszkania gazem</w:t>
            </w:r>
            <w:r w:rsidRPr="009E1E74">
              <w:rPr>
                <w:sz w:val="20"/>
                <w:szCs w:val="20"/>
              </w:rPr>
              <w:tab/>
            </w:r>
          </w:p>
        </w:tc>
        <w:tc>
          <w:tcPr>
            <w:tcW w:w="468" w:type="pct"/>
            <w:tcBorders>
              <w:top w:val="nil"/>
              <w:left w:val="nil"/>
              <w:bottom w:val="single" w:sz="4" w:space="0" w:color="auto"/>
              <w:right w:val="single" w:sz="4" w:space="0" w:color="auto"/>
            </w:tcBorders>
            <w:shd w:val="clear" w:color="auto" w:fill="auto"/>
            <w:noWrap/>
          </w:tcPr>
          <w:p w14:paraId="59D037E5" w14:textId="2E6EA179" w:rsidR="009E1E74" w:rsidRPr="009E1E74" w:rsidRDefault="009E1E74" w:rsidP="009E1E74">
            <w:pPr>
              <w:spacing w:line="240" w:lineRule="auto"/>
              <w:jc w:val="right"/>
              <w:rPr>
                <w:sz w:val="20"/>
                <w:szCs w:val="20"/>
              </w:rPr>
            </w:pPr>
            <w:r w:rsidRPr="009E1E74">
              <w:rPr>
                <w:sz w:val="20"/>
                <w:szCs w:val="20"/>
              </w:rPr>
              <w:t>2 186</w:t>
            </w:r>
          </w:p>
        </w:tc>
        <w:tc>
          <w:tcPr>
            <w:tcW w:w="468" w:type="pct"/>
            <w:tcBorders>
              <w:top w:val="nil"/>
              <w:left w:val="nil"/>
              <w:bottom w:val="single" w:sz="4" w:space="0" w:color="auto"/>
              <w:right w:val="single" w:sz="4" w:space="0" w:color="auto"/>
            </w:tcBorders>
            <w:shd w:val="clear" w:color="auto" w:fill="auto"/>
            <w:noWrap/>
          </w:tcPr>
          <w:p w14:paraId="23FD3C96" w14:textId="653558F3" w:rsidR="009E1E74" w:rsidRPr="009E1E74" w:rsidRDefault="009E1E74" w:rsidP="009E1E74">
            <w:pPr>
              <w:spacing w:line="240" w:lineRule="auto"/>
              <w:jc w:val="right"/>
              <w:rPr>
                <w:sz w:val="20"/>
                <w:szCs w:val="20"/>
              </w:rPr>
            </w:pPr>
            <w:r w:rsidRPr="009E1E74">
              <w:rPr>
                <w:sz w:val="20"/>
                <w:szCs w:val="20"/>
              </w:rPr>
              <w:t>2 270</w:t>
            </w:r>
          </w:p>
        </w:tc>
        <w:tc>
          <w:tcPr>
            <w:tcW w:w="468" w:type="pct"/>
            <w:tcBorders>
              <w:top w:val="nil"/>
              <w:left w:val="nil"/>
              <w:bottom w:val="single" w:sz="4" w:space="0" w:color="auto"/>
              <w:right w:val="single" w:sz="4" w:space="0" w:color="auto"/>
            </w:tcBorders>
            <w:shd w:val="clear" w:color="auto" w:fill="auto"/>
            <w:noWrap/>
          </w:tcPr>
          <w:p w14:paraId="450A0BA7" w14:textId="4AA252BF" w:rsidR="009E1E74" w:rsidRPr="009E1E74" w:rsidRDefault="009E1E74" w:rsidP="009E1E74">
            <w:pPr>
              <w:spacing w:line="240" w:lineRule="auto"/>
              <w:jc w:val="right"/>
              <w:rPr>
                <w:sz w:val="20"/>
                <w:szCs w:val="20"/>
              </w:rPr>
            </w:pPr>
            <w:r w:rsidRPr="009E1E74">
              <w:rPr>
                <w:sz w:val="20"/>
                <w:szCs w:val="20"/>
              </w:rPr>
              <w:t xml:space="preserve">2 </w:t>
            </w:r>
            <w:bookmarkStart w:id="90" w:name="_Hlk148284793"/>
            <w:r w:rsidRPr="009E1E74">
              <w:rPr>
                <w:sz w:val="20"/>
                <w:szCs w:val="20"/>
              </w:rPr>
              <w:t>719</w:t>
            </w:r>
            <w:bookmarkEnd w:id="90"/>
          </w:p>
        </w:tc>
      </w:tr>
      <w:tr w:rsidR="00417D58" w:rsidRPr="00417D58" w14:paraId="73FAE542"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hideMark/>
          </w:tcPr>
          <w:p w14:paraId="41A7B177" w14:textId="29A5087D" w:rsidR="00417D58" w:rsidRPr="00417D58" w:rsidRDefault="00417D58" w:rsidP="00417D58">
            <w:pPr>
              <w:spacing w:line="240" w:lineRule="auto"/>
              <w:jc w:val="left"/>
              <w:rPr>
                <w:sz w:val="20"/>
                <w:szCs w:val="20"/>
              </w:rPr>
            </w:pPr>
            <w:r w:rsidRPr="00417D58">
              <w:rPr>
                <w:sz w:val="20"/>
                <w:szCs w:val="20"/>
              </w:rPr>
              <w:t>zużycie gazu przez gospodarstwa domowe</w:t>
            </w:r>
            <w:r w:rsidR="002C0B04">
              <w:rPr>
                <w:sz w:val="20"/>
                <w:szCs w:val="20"/>
              </w:rPr>
              <w:t xml:space="preserve"> w </w:t>
            </w:r>
            <w:r w:rsidRPr="00417D58">
              <w:rPr>
                <w:sz w:val="20"/>
                <w:szCs w:val="20"/>
              </w:rPr>
              <w:t>MWh</w:t>
            </w:r>
          </w:p>
        </w:tc>
        <w:tc>
          <w:tcPr>
            <w:tcW w:w="468" w:type="pct"/>
            <w:tcBorders>
              <w:top w:val="nil"/>
              <w:left w:val="nil"/>
              <w:bottom w:val="single" w:sz="4" w:space="0" w:color="auto"/>
              <w:right w:val="single" w:sz="4" w:space="0" w:color="auto"/>
            </w:tcBorders>
            <w:shd w:val="clear" w:color="auto" w:fill="auto"/>
            <w:noWrap/>
            <w:vAlign w:val="bottom"/>
            <w:hideMark/>
          </w:tcPr>
          <w:p w14:paraId="594FE956" w14:textId="77777777" w:rsidR="00417D58" w:rsidRPr="00417D58" w:rsidRDefault="00417D58" w:rsidP="00417D58">
            <w:pPr>
              <w:spacing w:line="240" w:lineRule="auto"/>
              <w:jc w:val="right"/>
              <w:rPr>
                <w:sz w:val="20"/>
                <w:szCs w:val="20"/>
              </w:rPr>
            </w:pPr>
            <w:r w:rsidRPr="00417D58">
              <w:rPr>
                <w:sz w:val="20"/>
                <w:szCs w:val="20"/>
              </w:rPr>
              <w:t>49 765,5</w:t>
            </w:r>
          </w:p>
        </w:tc>
        <w:tc>
          <w:tcPr>
            <w:tcW w:w="468" w:type="pct"/>
            <w:tcBorders>
              <w:top w:val="nil"/>
              <w:left w:val="nil"/>
              <w:bottom w:val="single" w:sz="4" w:space="0" w:color="auto"/>
              <w:right w:val="single" w:sz="4" w:space="0" w:color="auto"/>
            </w:tcBorders>
            <w:shd w:val="clear" w:color="auto" w:fill="auto"/>
            <w:noWrap/>
            <w:vAlign w:val="bottom"/>
            <w:hideMark/>
          </w:tcPr>
          <w:p w14:paraId="69B7708A" w14:textId="77777777" w:rsidR="00417D58" w:rsidRPr="00417D58" w:rsidRDefault="00417D58" w:rsidP="00417D58">
            <w:pPr>
              <w:spacing w:line="240" w:lineRule="auto"/>
              <w:jc w:val="right"/>
              <w:rPr>
                <w:sz w:val="20"/>
                <w:szCs w:val="20"/>
              </w:rPr>
            </w:pPr>
            <w:r w:rsidRPr="00417D58">
              <w:rPr>
                <w:sz w:val="20"/>
                <w:szCs w:val="20"/>
              </w:rPr>
              <w:t>55 522,2</w:t>
            </w:r>
          </w:p>
        </w:tc>
        <w:tc>
          <w:tcPr>
            <w:tcW w:w="468" w:type="pct"/>
            <w:tcBorders>
              <w:top w:val="nil"/>
              <w:left w:val="nil"/>
              <w:bottom w:val="single" w:sz="4" w:space="0" w:color="auto"/>
              <w:right w:val="single" w:sz="4" w:space="0" w:color="auto"/>
            </w:tcBorders>
            <w:shd w:val="clear" w:color="auto" w:fill="auto"/>
            <w:noWrap/>
            <w:vAlign w:val="bottom"/>
            <w:hideMark/>
          </w:tcPr>
          <w:p w14:paraId="3D655857" w14:textId="77777777" w:rsidR="00417D58" w:rsidRPr="00417D58" w:rsidRDefault="00417D58" w:rsidP="00417D58">
            <w:pPr>
              <w:spacing w:line="240" w:lineRule="auto"/>
              <w:jc w:val="right"/>
              <w:rPr>
                <w:sz w:val="20"/>
                <w:szCs w:val="20"/>
              </w:rPr>
            </w:pPr>
            <w:r w:rsidRPr="00417D58">
              <w:rPr>
                <w:sz w:val="20"/>
                <w:szCs w:val="20"/>
              </w:rPr>
              <w:t>52 378,6</w:t>
            </w:r>
          </w:p>
        </w:tc>
      </w:tr>
      <w:tr w:rsidR="00417D58" w:rsidRPr="00417D58" w14:paraId="0D26AC54"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hideMark/>
          </w:tcPr>
          <w:p w14:paraId="7B3A0524" w14:textId="22604904" w:rsidR="00417D58" w:rsidRPr="00417D58" w:rsidRDefault="00417D58" w:rsidP="00417D58">
            <w:pPr>
              <w:spacing w:line="240" w:lineRule="auto"/>
              <w:jc w:val="left"/>
              <w:rPr>
                <w:sz w:val="20"/>
                <w:szCs w:val="20"/>
              </w:rPr>
            </w:pPr>
            <w:r w:rsidRPr="00417D58">
              <w:rPr>
                <w:sz w:val="20"/>
                <w:szCs w:val="20"/>
              </w:rPr>
              <w:t>zużycie gazu na ogrzewanie mieszkań przez gospodarstwa domowe</w:t>
            </w:r>
            <w:r w:rsidR="002C0B04">
              <w:rPr>
                <w:sz w:val="20"/>
                <w:szCs w:val="20"/>
              </w:rPr>
              <w:t xml:space="preserve"> w </w:t>
            </w:r>
            <w:r w:rsidRPr="00417D58">
              <w:rPr>
                <w:sz w:val="20"/>
                <w:szCs w:val="20"/>
              </w:rPr>
              <w:t>MWh</w:t>
            </w:r>
          </w:p>
        </w:tc>
        <w:tc>
          <w:tcPr>
            <w:tcW w:w="468" w:type="pct"/>
            <w:tcBorders>
              <w:top w:val="nil"/>
              <w:left w:val="nil"/>
              <w:bottom w:val="single" w:sz="4" w:space="0" w:color="auto"/>
              <w:right w:val="single" w:sz="4" w:space="0" w:color="auto"/>
            </w:tcBorders>
            <w:shd w:val="clear" w:color="auto" w:fill="auto"/>
            <w:noWrap/>
            <w:vAlign w:val="bottom"/>
            <w:hideMark/>
          </w:tcPr>
          <w:p w14:paraId="7BE43321" w14:textId="77777777" w:rsidR="00417D58" w:rsidRPr="00417D58" w:rsidRDefault="00417D58" w:rsidP="00417D58">
            <w:pPr>
              <w:spacing w:line="240" w:lineRule="auto"/>
              <w:jc w:val="right"/>
              <w:rPr>
                <w:sz w:val="20"/>
                <w:szCs w:val="20"/>
              </w:rPr>
            </w:pPr>
            <w:r w:rsidRPr="00417D58">
              <w:rPr>
                <w:sz w:val="20"/>
                <w:szCs w:val="20"/>
              </w:rPr>
              <w:t>37 386,9</w:t>
            </w:r>
          </w:p>
        </w:tc>
        <w:tc>
          <w:tcPr>
            <w:tcW w:w="468" w:type="pct"/>
            <w:tcBorders>
              <w:top w:val="nil"/>
              <w:left w:val="nil"/>
              <w:bottom w:val="single" w:sz="4" w:space="0" w:color="auto"/>
              <w:right w:val="single" w:sz="4" w:space="0" w:color="auto"/>
            </w:tcBorders>
            <w:shd w:val="clear" w:color="auto" w:fill="auto"/>
            <w:noWrap/>
            <w:vAlign w:val="bottom"/>
            <w:hideMark/>
          </w:tcPr>
          <w:p w14:paraId="7C8A7F55" w14:textId="77777777" w:rsidR="00417D58" w:rsidRPr="00417D58" w:rsidRDefault="00417D58" w:rsidP="00417D58">
            <w:pPr>
              <w:spacing w:line="240" w:lineRule="auto"/>
              <w:jc w:val="right"/>
              <w:rPr>
                <w:sz w:val="20"/>
                <w:szCs w:val="20"/>
              </w:rPr>
            </w:pPr>
            <w:r w:rsidRPr="00417D58">
              <w:rPr>
                <w:sz w:val="20"/>
                <w:szCs w:val="20"/>
              </w:rPr>
              <w:t>42 844,8</w:t>
            </w:r>
          </w:p>
        </w:tc>
        <w:tc>
          <w:tcPr>
            <w:tcW w:w="468" w:type="pct"/>
            <w:tcBorders>
              <w:top w:val="nil"/>
              <w:left w:val="nil"/>
              <w:bottom w:val="single" w:sz="4" w:space="0" w:color="auto"/>
              <w:right w:val="single" w:sz="4" w:space="0" w:color="auto"/>
            </w:tcBorders>
            <w:shd w:val="clear" w:color="auto" w:fill="auto"/>
            <w:noWrap/>
            <w:vAlign w:val="bottom"/>
            <w:hideMark/>
          </w:tcPr>
          <w:p w14:paraId="6843D3F1" w14:textId="77777777" w:rsidR="00417D58" w:rsidRPr="00417D58" w:rsidRDefault="00417D58" w:rsidP="00417D58">
            <w:pPr>
              <w:spacing w:line="240" w:lineRule="auto"/>
              <w:jc w:val="right"/>
              <w:rPr>
                <w:sz w:val="20"/>
                <w:szCs w:val="20"/>
              </w:rPr>
            </w:pPr>
            <w:r w:rsidRPr="00417D58">
              <w:rPr>
                <w:sz w:val="20"/>
                <w:szCs w:val="20"/>
              </w:rPr>
              <w:t>42 601,4</w:t>
            </w:r>
          </w:p>
        </w:tc>
      </w:tr>
      <w:tr w:rsidR="00417D58" w:rsidRPr="00417D58" w14:paraId="0CB863ED" w14:textId="77777777" w:rsidTr="009F492E">
        <w:trPr>
          <w:trHeight w:val="300"/>
        </w:trPr>
        <w:tc>
          <w:tcPr>
            <w:tcW w:w="3595" w:type="pct"/>
            <w:tcBorders>
              <w:top w:val="nil"/>
              <w:left w:val="single" w:sz="4" w:space="0" w:color="auto"/>
              <w:bottom w:val="single" w:sz="4" w:space="0" w:color="auto"/>
              <w:right w:val="single" w:sz="4" w:space="0" w:color="auto"/>
            </w:tcBorders>
            <w:shd w:val="clear" w:color="auto" w:fill="auto"/>
            <w:noWrap/>
            <w:vAlign w:val="bottom"/>
            <w:hideMark/>
          </w:tcPr>
          <w:p w14:paraId="1FADDBF3" w14:textId="028E8929" w:rsidR="00417D58" w:rsidRPr="00417D58" w:rsidRDefault="00417D58" w:rsidP="00417D58">
            <w:pPr>
              <w:spacing w:line="240" w:lineRule="auto"/>
              <w:jc w:val="left"/>
              <w:rPr>
                <w:sz w:val="20"/>
                <w:szCs w:val="20"/>
              </w:rPr>
            </w:pPr>
            <w:r w:rsidRPr="00417D58">
              <w:rPr>
                <w:sz w:val="20"/>
                <w:szCs w:val="20"/>
              </w:rPr>
              <w:t>ludność korzystająca</w:t>
            </w:r>
            <w:r w:rsidR="002C0B04">
              <w:rPr>
                <w:sz w:val="20"/>
                <w:szCs w:val="20"/>
              </w:rPr>
              <w:t xml:space="preserve"> z </w:t>
            </w:r>
            <w:r w:rsidRPr="00417D58">
              <w:rPr>
                <w:sz w:val="20"/>
                <w:szCs w:val="20"/>
              </w:rPr>
              <w:t>sieci gazowej</w:t>
            </w:r>
          </w:p>
        </w:tc>
        <w:tc>
          <w:tcPr>
            <w:tcW w:w="468" w:type="pct"/>
            <w:tcBorders>
              <w:top w:val="nil"/>
              <w:left w:val="nil"/>
              <w:bottom w:val="single" w:sz="4" w:space="0" w:color="auto"/>
              <w:right w:val="single" w:sz="4" w:space="0" w:color="auto"/>
            </w:tcBorders>
            <w:shd w:val="clear" w:color="auto" w:fill="auto"/>
            <w:noWrap/>
            <w:vAlign w:val="bottom"/>
            <w:hideMark/>
          </w:tcPr>
          <w:p w14:paraId="6BDBAD0D" w14:textId="77777777" w:rsidR="00417D58" w:rsidRPr="00417D58" w:rsidRDefault="00417D58" w:rsidP="00417D58">
            <w:pPr>
              <w:spacing w:line="240" w:lineRule="auto"/>
              <w:jc w:val="right"/>
              <w:rPr>
                <w:sz w:val="20"/>
                <w:szCs w:val="20"/>
              </w:rPr>
            </w:pPr>
            <w:r w:rsidRPr="00417D58">
              <w:rPr>
                <w:sz w:val="20"/>
                <w:szCs w:val="20"/>
              </w:rPr>
              <w:t>20 114</w:t>
            </w:r>
          </w:p>
        </w:tc>
        <w:tc>
          <w:tcPr>
            <w:tcW w:w="468" w:type="pct"/>
            <w:tcBorders>
              <w:top w:val="nil"/>
              <w:left w:val="nil"/>
              <w:bottom w:val="single" w:sz="4" w:space="0" w:color="auto"/>
              <w:right w:val="single" w:sz="4" w:space="0" w:color="auto"/>
            </w:tcBorders>
            <w:shd w:val="clear" w:color="auto" w:fill="auto"/>
            <w:noWrap/>
            <w:vAlign w:val="bottom"/>
            <w:hideMark/>
          </w:tcPr>
          <w:p w14:paraId="658AB944" w14:textId="77777777" w:rsidR="00417D58" w:rsidRPr="00417D58" w:rsidRDefault="00417D58" w:rsidP="00417D58">
            <w:pPr>
              <w:spacing w:line="240" w:lineRule="auto"/>
              <w:jc w:val="right"/>
              <w:rPr>
                <w:sz w:val="20"/>
                <w:szCs w:val="20"/>
              </w:rPr>
            </w:pPr>
            <w:r w:rsidRPr="00417D58">
              <w:rPr>
                <w:sz w:val="20"/>
                <w:szCs w:val="20"/>
              </w:rPr>
              <w:t>19 774</w:t>
            </w:r>
          </w:p>
        </w:tc>
        <w:tc>
          <w:tcPr>
            <w:tcW w:w="468" w:type="pct"/>
            <w:tcBorders>
              <w:top w:val="nil"/>
              <w:left w:val="nil"/>
              <w:bottom w:val="single" w:sz="4" w:space="0" w:color="auto"/>
              <w:right w:val="single" w:sz="4" w:space="0" w:color="auto"/>
            </w:tcBorders>
            <w:shd w:val="clear" w:color="auto" w:fill="auto"/>
            <w:noWrap/>
            <w:vAlign w:val="bottom"/>
            <w:hideMark/>
          </w:tcPr>
          <w:p w14:paraId="15F25520" w14:textId="77777777" w:rsidR="00417D58" w:rsidRPr="00417D58" w:rsidRDefault="00417D58" w:rsidP="00417D58">
            <w:pPr>
              <w:spacing w:line="240" w:lineRule="auto"/>
              <w:jc w:val="right"/>
              <w:rPr>
                <w:sz w:val="20"/>
                <w:szCs w:val="20"/>
              </w:rPr>
            </w:pPr>
            <w:r w:rsidRPr="00417D58">
              <w:rPr>
                <w:sz w:val="20"/>
                <w:szCs w:val="20"/>
              </w:rPr>
              <w:t>19 276</w:t>
            </w:r>
          </w:p>
        </w:tc>
      </w:tr>
    </w:tbl>
    <w:p w14:paraId="1EE85E58" w14:textId="4B6E3B8F" w:rsidR="003D2428" w:rsidRPr="003D2428" w:rsidRDefault="003D2428" w:rsidP="00D240D6">
      <w:pPr>
        <w:spacing w:before="120" w:after="120" w:line="360" w:lineRule="auto"/>
        <w:rPr>
          <w:rStyle w:val="Wyrnieniedelikatne"/>
        </w:rPr>
      </w:pPr>
      <w:r w:rsidRPr="003D2428">
        <w:rPr>
          <w:rStyle w:val="Wyrnieniedelikatne"/>
        </w:rPr>
        <w:t>Źródło: BDL GUS</w:t>
      </w:r>
    </w:p>
    <w:p w14:paraId="537820BF" w14:textId="33AC57DD" w:rsidR="003D2428" w:rsidRDefault="003D2428" w:rsidP="00D240D6">
      <w:pPr>
        <w:spacing w:before="120" w:after="120" w:line="360" w:lineRule="auto"/>
      </w:pPr>
      <w:r w:rsidRPr="009E1E74">
        <w:t>Z powyższych danych wynika, że</w:t>
      </w:r>
      <w:r w:rsidR="002C0B04">
        <w:t xml:space="preserve"> z </w:t>
      </w:r>
      <w:r w:rsidRPr="009E1E74">
        <w:t>sieci gazowej korzysta 19 </w:t>
      </w:r>
      <w:r w:rsidR="009E1E74" w:rsidRPr="009E1E74">
        <w:t>276</w:t>
      </w:r>
      <w:r w:rsidRPr="009E1E74">
        <w:t xml:space="preserve"> osób</w:t>
      </w:r>
      <w:r w:rsidR="00DF0D8A">
        <w:t xml:space="preserve"> (ok.</w:t>
      </w:r>
      <w:r w:rsidR="00FD0AA2">
        <w:t xml:space="preserve"> </w:t>
      </w:r>
      <w:r w:rsidR="001B7D9D" w:rsidRPr="009E1E74">
        <w:t>8</w:t>
      </w:r>
      <w:r w:rsidR="004805FE">
        <w:t>9</w:t>
      </w:r>
      <w:r w:rsidRPr="009E1E74">
        <w:t xml:space="preserve">% </w:t>
      </w:r>
      <w:r w:rsidR="00DF0D8A">
        <w:t>wszystkich mieszkańców miasta Płońsk.</w:t>
      </w:r>
      <w:r w:rsidRPr="009E1E74">
        <w:t xml:space="preserve"> </w:t>
      </w:r>
      <w:r w:rsidR="00B4461F">
        <w:t>Dane te p</w:t>
      </w:r>
      <w:r w:rsidRPr="009E1E74">
        <w:t>otwierdza</w:t>
      </w:r>
      <w:r w:rsidR="00B4461F">
        <w:t>ją</w:t>
      </w:r>
      <w:r w:rsidRPr="009E1E74">
        <w:t xml:space="preserve"> fakt, że przyłącza gazowe są obecnie najpopularniejszą formą ogrzewania</w:t>
      </w:r>
      <w:r w:rsidR="002C0B04">
        <w:t xml:space="preserve"> w </w:t>
      </w:r>
      <w:r w:rsidR="00B4461F">
        <w:t>M</w:t>
      </w:r>
      <w:r w:rsidRPr="009E1E74">
        <w:t>ieście</w:t>
      </w:r>
      <w:r w:rsidR="00B4461F">
        <w:t xml:space="preserve"> Płońsk</w:t>
      </w:r>
      <w:r w:rsidRPr="009E1E74">
        <w:t>, podobnie jak</w:t>
      </w:r>
      <w:r w:rsidR="002C0B04">
        <w:t xml:space="preserve"> w </w:t>
      </w:r>
      <w:r w:rsidRPr="009E1E74">
        <w:t>całym kraju.</w:t>
      </w:r>
    </w:p>
    <w:p w14:paraId="40F280A5" w14:textId="4E161874" w:rsidR="00B01D65" w:rsidRPr="00B01D65" w:rsidRDefault="00A52E53" w:rsidP="00511C0D">
      <w:pPr>
        <w:pStyle w:val="Nagwek2"/>
      </w:pPr>
      <w:bookmarkStart w:id="91" w:name="_Toc159922882"/>
      <w:r w:rsidRPr="00A52E53">
        <w:t>Plan rozwoju s</w:t>
      </w:r>
      <w:r w:rsidR="00AC0C37">
        <w:t>ieci gazowej</w:t>
      </w:r>
      <w:bookmarkEnd w:id="91"/>
    </w:p>
    <w:p w14:paraId="6DEF9E0C" w14:textId="4A325BEF" w:rsidR="00BF4FAD" w:rsidRPr="00BF4FAD" w:rsidRDefault="00BF4FAD" w:rsidP="00D240D6">
      <w:pPr>
        <w:spacing w:before="120" w:after="120" w:line="360" w:lineRule="auto"/>
        <w:jc w:val="left"/>
        <w:rPr>
          <w:b/>
          <w:bCs/>
        </w:rPr>
      </w:pPr>
      <w:r w:rsidRPr="00BF4FAD">
        <w:rPr>
          <w:b/>
          <w:bCs/>
        </w:rPr>
        <w:t>PSG Sp.</w:t>
      </w:r>
      <w:r w:rsidR="002C0B04">
        <w:rPr>
          <w:b/>
          <w:bCs/>
        </w:rPr>
        <w:t xml:space="preserve"> z </w:t>
      </w:r>
      <w:r w:rsidRPr="00BF4FAD">
        <w:rPr>
          <w:b/>
          <w:bCs/>
        </w:rPr>
        <w:t>o.o. – plan rozwoju na lata 2020-2026</w:t>
      </w:r>
    </w:p>
    <w:p w14:paraId="1C8F1678" w14:textId="083FCAA9" w:rsidR="00BF4FAD" w:rsidRPr="00BF4FAD" w:rsidRDefault="00BF4FAD" w:rsidP="00D240D6">
      <w:pPr>
        <w:spacing w:before="120" w:after="120" w:line="360" w:lineRule="auto"/>
      </w:pPr>
      <w:r w:rsidRPr="00BF4FAD">
        <w:t>Na PSG Sp.</w:t>
      </w:r>
      <w:r w:rsidR="002C0B04">
        <w:t xml:space="preserve"> z </w:t>
      </w:r>
      <w:r w:rsidRPr="00BF4FAD">
        <w:t xml:space="preserve">o.o., która jest </w:t>
      </w:r>
      <w:r w:rsidR="003B38CB">
        <w:t>O</w:t>
      </w:r>
      <w:r w:rsidRPr="00BF4FAD">
        <w:t xml:space="preserve">peratorem </w:t>
      </w:r>
      <w:r w:rsidR="003B38CB">
        <w:t>S</w:t>
      </w:r>
      <w:r w:rsidRPr="00BF4FAD">
        <w:t xml:space="preserve">ystemu </w:t>
      </w:r>
      <w:r w:rsidR="003B38CB">
        <w:t>D</w:t>
      </w:r>
      <w:r w:rsidRPr="00BF4FAD">
        <w:t>ystrybucyjnego gazowego (</w:t>
      </w:r>
      <w:proofErr w:type="spellStart"/>
      <w:r w:rsidRPr="00BF4FAD">
        <w:t>OSD</w:t>
      </w:r>
      <w:r w:rsidR="003B38CB">
        <w:t>g</w:t>
      </w:r>
      <w:proofErr w:type="spellEnd"/>
      <w:r w:rsidRPr="00BF4FAD">
        <w:t>) ciąży obowiązek sporządzenia 5-letniego planu rozwoju</w:t>
      </w:r>
      <w:r w:rsidR="002C0B04">
        <w:t xml:space="preserve"> w </w:t>
      </w:r>
      <w:r w:rsidRPr="00BF4FAD">
        <w:t>zakresie zaspokojenia obecnego</w:t>
      </w:r>
      <w:r w:rsidR="00636143">
        <w:t xml:space="preserve"> i </w:t>
      </w:r>
      <w:r w:rsidRPr="00BF4FAD">
        <w:t>przyszłego zapotrzebowania na paliwa gazowe. Obowiązek ten wynika</w:t>
      </w:r>
      <w:r w:rsidR="002C0B04">
        <w:t xml:space="preserve"> z </w:t>
      </w:r>
      <w:r w:rsidR="00DF0D8A">
        <w:t>a</w:t>
      </w:r>
      <w:r w:rsidR="00DF0D8A" w:rsidRPr="00BF4FAD">
        <w:t>rt</w:t>
      </w:r>
      <w:r w:rsidRPr="00BF4FAD">
        <w:t>. 16 ust. 4 ustawy</w:t>
      </w:r>
      <w:r w:rsidR="002C0B04">
        <w:t xml:space="preserve"> z </w:t>
      </w:r>
      <w:r w:rsidRPr="00BF4FAD">
        <w:t>dnia 10 kwietnia 1997 roku Prawo energetyczne. Projekt planu rozwoju zgodnie</w:t>
      </w:r>
      <w:r w:rsidR="002C0B04">
        <w:t xml:space="preserve"> z </w:t>
      </w:r>
      <w:r w:rsidR="00DF0D8A">
        <w:t>a</w:t>
      </w:r>
      <w:r w:rsidR="00DF0D8A" w:rsidRPr="00BF4FAD">
        <w:t>rt</w:t>
      </w:r>
      <w:r w:rsidRPr="00BF4FAD">
        <w:t>. 16 ust. 14 podlega uzgodnieniu przez Prezesa Urzędu Regulacji Energetyki.</w:t>
      </w:r>
    </w:p>
    <w:p w14:paraId="385DB78F" w14:textId="0F0CD429" w:rsidR="00BF4FAD" w:rsidRPr="00BF4FAD" w:rsidRDefault="00BF4FAD" w:rsidP="00D240D6">
      <w:pPr>
        <w:spacing w:before="120" w:after="120" w:line="360" w:lineRule="auto"/>
      </w:pPr>
      <w:r w:rsidRPr="00BF4FAD">
        <w:lastRenderedPageBreak/>
        <w:t>Planowany przez Spółkę rozwój gazowego systemu dystrybucyjnego jest spójny</w:t>
      </w:r>
      <w:r w:rsidR="002C0B04">
        <w:t xml:space="preserve"> z </w:t>
      </w:r>
      <w:r w:rsidRPr="00BF4FAD">
        <w:t>poprzednio obowiązującą „Polityką Energetyczną Państwa do roku 2030 rok” oraz</w:t>
      </w:r>
      <w:r w:rsidR="002C0B04">
        <w:t xml:space="preserve"> z </w:t>
      </w:r>
      <w:r w:rsidRPr="00BF4FAD">
        <w:t xml:space="preserve">aktualną „Polityką Energetyczną Polski do 2040 roku”. </w:t>
      </w:r>
    </w:p>
    <w:p w14:paraId="5C96E89C" w14:textId="4F498E7F" w:rsidR="00B9418F" w:rsidRDefault="00B9418F" w:rsidP="00511C0D">
      <w:pPr>
        <w:pStyle w:val="Legenda"/>
      </w:pPr>
      <w:bookmarkStart w:id="92" w:name="_Toc158896780"/>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24</w:t>
      </w:r>
      <w:r w:rsidR="0083545E">
        <w:rPr>
          <w:noProof/>
        </w:rPr>
        <w:fldChar w:fldCharType="end"/>
      </w:r>
      <w:r w:rsidRPr="00B9418F">
        <w:t xml:space="preserve"> </w:t>
      </w:r>
      <w:r w:rsidRPr="003C15F7">
        <w:t>Plany inwestycyjno-modernizacyjne</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79"/>
        <w:gridCol w:w="6477"/>
      </w:tblGrid>
      <w:tr w:rsidR="003C15F7" w:rsidRPr="003C15F7" w14:paraId="46A014D9" w14:textId="77777777" w:rsidTr="006314E2">
        <w:trPr>
          <w:trHeight w:val="49"/>
        </w:trPr>
        <w:tc>
          <w:tcPr>
            <w:tcW w:w="1424" w:type="pct"/>
            <w:shd w:val="clear" w:color="auto" w:fill="FFFFFF"/>
            <w:tcMar>
              <w:top w:w="38" w:type="dxa"/>
              <w:left w:w="108" w:type="dxa"/>
              <w:bottom w:w="0" w:type="dxa"/>
              <w:right w:w="115" w:type="dxa"/>
            </w:tcMar>
            <w:hideMark/>
          </w:tcPr>
          <w:p w14:paraId="5D9D5510" w14:textId="77777777" w:rsidR="003C15F7" w:rsidRPr="006314E2" w:rsidRDefault="003C15F7" w:rsidP="006314E2">
            <w:pPr>
              <w:spacing w:before="120" w:after="120" w:line="360" w:lineRule="auto"/>
              <w:jc w:val="center"/>
              <w:rPr>
                <w:b/>
                <w:bCs/>
                <w:sz w:val="20"/>
                <w:szCs w:val="20"/>
              </w:rPr>
            </w:pPr>
            <w:r w:rsidRPr="006314E2">
              <w:rPr>
                <w:b/>
                <w:bCs/>
                <w:sz w:val="20"/>
                <w:szCs w:val="20"/>
              </w:rPr>
              <w:t>Wyszczególnienie</w:t>
            </w:r>
          </w:p>
        </w:tc>
        <w:tc>
          <w:tcPr>
            <w:tcW w:w="3576" w:type="pct"/>
            <w:shd w:val="clear" w:color="auto" w:fill="FFFFFF"/>
            <w:tcMar>
              <w:top w:w="38" w:type="dxa"/>
              <w:left w:w="108" w:type="dxa"/>
              <w:bottom w:w="0" w:type="dxa"/>
              <w:right w:w="115" w:type="dxa"/>
            </w:tcMar>
            <w:hideMark/>
          </w:tcPr>
          <w:p w14:paraId="77D522AC" w14:textId="23BA5665" w:rsidR="003C15F7" w:rsidRPr="006314E2" w:rsidRDefault="003C15F7" w:rsidP="006314E2">
            <w:pPr>
              <w:spacing w:before="120" w:after="120" w:line="360" w:lineRule="auto"/>
              <w:jc w:val="center"/>
              <w:rPr>
                <w:b/>
                <w:bCs/>
                <w:sz w:val="20"/>
                <w:szCs w:val="20"/>
              </w:rPr>
            </w:pPr>
            <w:r w:rsidRPr="006314E2">
              <w:rPr>
                <w:b/>
                <w:bCs/>
                <w:sz w:val="20"/>
                <w:szCs w:val="20"/>
              </w:rPr>
              <w:t>Wykaz</w:t>
            </w:r>
            <w:r w:rsidR="00636143" w:rsidRPr="006314E2">
              <w:rPr>
                <w:b/>
                <w:bCs/>
                <w:sz w:val="20"/>
                <w:szCs w:val="20"/>
              </w:rPr>
              <w:t xml:space="preserve"> i </w:t>
            </w:r>
            <w:r w:rsidRPr="006314E2">
              <w:rPr>
                <w:b/>
                <w:bCs/>
                <w:sz w:val="20"/>
                <w:szCs w:val="20"/>
              </w:rPr>
              <w:t>zakres inwestycji</w:t>
            </w:r>
          </w:p>
        </w:tc>
      </w:tr>
      <w:tr w:rsidR="003C15F7" w:rsidRPr="003C15F7" w14:paraId="7E02A087" w14:textId="77777777" w:rsidTr="006314E2">
        <w:trPr>
          <w:trHeight w:val="281"/>
        </w:trPr>
        <w:tc>
          <w:tcPr>
            <w:tcW w:w="1424" w:type="pct"/>
            <w:shd w:val="clear" w:color="auto" w:fill="FFFFFF"/>
            <w:tcMar>
              <w:top w:w="38" w:type="dxa"/>
              <w:left w:w="108" w:type="dxa"/>
              <w:bottom w:w="0" w:type="dxa"/>
              <w:right w:w="115" w:type="dxa"/>
            </w:tcMar>
            <w:hideMark/>
          </w:tcPr>
          <w:p w14:paraId="064CA61F" w14:textId="77777777" w:rsidR="003C15F7" w:rsidRPr="003C15F7" w:rsidRDefault="003C15F7" w:rsidP="003C15F7">
            <w:pPr>
              <w:spacing w:before="120" w:after="120" w:line="360" w:lineRule="auto"/>
              <w:rPr>
                <w:sz w:val="20"/>
                <w:szCs w:val="20"/>
              </w:rPr>
            </w:pPr>
            <w:r w:rsidRPr="003C15F7">
              <w:rPr>
                <w:sz w:val="20"/>
                <w:szCs w:val="20"/>
              </w:rPr>
              <w:t>Plany do końca 2025 r.</w:t>
            </w:r>
          </w:p>
        </w:tc>
        <w:tc>
          <w:tcPr>
            <w:tcW w:w="3576" w:type="pct"/>
            <w:shd w:val="clear" w:color="auto" w:fill="FFFFFF"/>
            <w:tcMar>
              <w:top w:w="38" w:type="dxa"/>
              <w:left w:w="108" w:type="dxa"/>
              <w:bottom w:w="0" w:type="dxa"/>
              <w:right w:w="115" w:type="dxa"/>
            </w:tcMar>
            <w:hideMark/>
          </w:tcPr>
          <w:p w14:paraId="458DAC35" w14:textId="35405BAA" w:rsidR="003C15F7" w:rsidRPr="003C15F7" w:rsidRDefault="003C15F7" w:rsidP="003C15F7">
            <w:pPr>
              <w:spacing w:before="120" w:after="120" w:line="360" w:lineRule="auto"/>
              <w:rPr>
                <w:sz w:val="20"/>
                <w:szCs w:val="20"/>
              </w:rPr>
            </w:pPr>
            <w:r w:rsidRPr="003C15F7">
              <w:rPr>
                <w:sz w:val="20"/>
                <w:szCs w:val="20"/>
              </w:rPr>
              <w:t>Budowa sieci gazowej</w:t>
            </w:r>
            <w:r w:rsidR="002C0B04">
              <w:rPr>
                <w:sz w:val="20"/>
                <w:szCs w:val="20"/>
              </w:rPr>
              <w:t xml:space="preserve"> w </w:t>
            </w:r>
            <w:r w:rsidRPr="003C15F7">
              <w:rPr>
                <w:sz w:val="20"/>
                <w:szCs w:val="20"/>
              </w:rPr>
              <w:t>Płońsku, ul. Cegielniana dz. 72/17 o długości L=70m wraz</w:t>
            </w:r>
            <w:r w:rsidR="002C0B04">
              <w:rPr>
                <w:sz w:val="20"/>
                <w:szCs w:val="20"/>
              </w:rPr>
              <w:t xml:space="preserve"> z </w:t>
            </w:r>
            <w:r w:rsidRPr="003C15F7">
              <w:rPr>
                <w:sz w:val="20"/>
                <w:szCs w:val="20"/>
              </w:rPr>
              <w:t>jednym przyłączem gazowym;</w:t>
            </w:r>
          </w:p>
          <w:p w14:paraId="671448E4" w14:textId="5E07710C" w:rsidR="003C15F7" w:rsidRPr="003C15F7" w:rsidRDefault="003C15F7" w:rsidP="003C15F7">
            <w:pPr>
              <w:spacing w:before="120" w:after="120" w:line="360" w:lineRule="auto"/>
              <w:rPr>
                <w:sz w:val="20"/>
                <w:szCs w:val="20"/>
              </w:rPr>
            </w:pPr>
            <w:r w:rsidRPr="003C15F7">
              <w:rPr>
                <w:sz w:val="20"/>
                <w:szCs w:val="20"/>
              </w:rPr>
              <w:t>Budowa sieci gazowej</w:t>
            </w:r>
            <w:r w:rsidR="002C0B04">
              <w:rPr>
                <w:sz w:val="20"/>
                <w:szCs w:val="20"/>
              </w:rPr>
              <w:t xml:space="preserve"> w </w:t>
            </w:r>
            <w:r w:rsidRPr="003C15F7">
              <w:rPr>
                <w:sz w:val="20"/>
                <w:szCs w:val="20"/>
              </w:rPr>
              <w:t>Płońsku, ul. Wiejska dz. 41/3 o długości L=22m wraz</w:t>
            </w:r>
            <w:r w:rsidR="002C0B04">
              <w:rPr>
                <w:sz w:val="20"/>
                <w:szCs w:val="20"/>
              </w:rPr>
              <w:t xml:space="preserve"> z </w:t>
            </w:r>
            <w:r w:rsidRPr="003C15F7">
              <w:rPr>
                <w:sz w:val="20"/>
                <w:szCs w:val="20"/>
              </w:rPr>
              <w:t>jednym przyłączem gazowym;</w:t>
            </w:r>
          </w:p>
          <w:p w14:paraId="103D324A" w14:textId="41A516BE" w:rsidR="003C15F7" w:rsidRPr="003C15F7" w:rsidRDefault="003C15F7" w:rsidP="003C15F7">
            <w:pPr>
              <w:spacing w:before="120" w:after="120" w:line="360" w:lineRule="auto"/>
              <w:rPr>
                <w:sz w:val="20"/>
                <w:szCs w:val="20"/>
              </w:rPr>
            </w:pPr>
            <w:r w:rsidRPr="003C15F7">
              <w:rPr>
                <w:sz w:val="20"/>
                <w:szCs w:val="20"/>
              </w:rPr>
              <w:t>Budowa sieci gazowej</w:t>
            </w:r>
            <w:r w:rsidR="002C0B04">
              <w:rPr>
                <w:sz w:val="20"/>
                <w:szCs w:val="20"/>
              </w:rPr>
              <w:t xml:space="preserve"> w </w:t>
            </w:r>
            <w:r w:rsidRPr="003C15F7">
              <w:rPr>
                <w:sz w:val="20"/>
                <w:szCs w:val="20"/>
              </w:rPr>
              <w:t>Płońsku, ul. Magnolii dz.  205/20, 205/19, 205/18, 205/17, 205/16, 205/15, 205/14, 207/45, 207/44, 207/43, 206/30, 206/29, 207/48, 207/47, 207/46, 206/32, 206/31, 207/38, 207/37, 207/36, 206/25, 206/24, 207/41, 207/40, 207/39, 206/27206/26 o długości 900m wraz</w:t>
            </w:r>
            <w:r w:rsidR="002C0B04">
              <w:rPr>
                <w:sz w:val="20"/>
                <w:szCs w:val="20"/>
              </w:rPr>
              <w:t xml:space="preserve"> z </w:t>
            </w:r>
            <w:r w:rsidRPr="003C15F7">
              <w:rPr>
                <w:sz w:val="20"/>
                <w:szCs w:val="20"/>
              </w:rPr>
              <w:t>36 przyłączami gazowymi;</w:t>
            </w:r>
          </w:p>
          <w:p w14:paraId="16BF0419" w14:textId="3EF4ABA3" w:rsidR="003C15F7" w:rsidRPr="003C15F7" w:rsidRDefault="003C15F7" w:rsidP="003C15F7">
            <w:pPr>
              <w:spacing w:before="120" w:after="120" w:line="360" w:lineRule="auto"/>
              <w:rPr>
                <w:sz w:val="20"/>
                <w:szCs w:val="20"/>
              </w:rPr>
            </w:pPr>
            <w:r w:rsidRPr="003C15F7">
              <w:rPr>
                <w:sz w:val="20"/>
                <w:szCs w:val="20"/>
              </w:rPr>
              <w:t>Budowa sieci gazowej</w:t>
            </w:r>
            <w:r w:rsidR="002C0B04">
              <w:rPr>
                <w:sz w:val="20"/>
                <w:szCs w:val="20"/>
              </w:rPr>
              <w:t xml:space="preserve"> w </w:t>
            </w:r>
            <w:r w:rsidRPr="003C15F7">
              <w:rPr>
                <w:sz w:val="20"/>
                <w:szCs w:val="20"/>
              </w:rPr>
              <w:t>Płońsku, ul. Szkolna 223/2, 224/2, 225/2 - realizuje klient</w:t>
            </w:r>
          </w:p>
          <w:p w14:paraId="390CE3F0" w14:textId="7307CB22" w:rsidR="003C15F7" w:rsidRPr="003C15F7" w:rsidRDefault="003C15F7" w:rsidP="003C15F7">
            <w:pPr>
              <w:spacing w:before="120" w:after="120" w:line="360" w:lineRule="auto"/>
              <w:rPr>
                <w:sz w:val="20"/>
                <w:szCs w:val="20"/>
              </w:rPr>
            </w:pPr>
            <w:r w:rsidRPr="003C15F7">
              <w:rPr>
                <w:sz w:val="20"/>
                <w:szCs w:val="20"/>
              </w:rPr>
              <w:t>Modernizacja sieci gazowej wraz</w:t>
            </w:r>
            <w:r w:rsidR="002C0B04">
              <w:rPr>
                <w:sz w:val="20"/>
                <w:szCs w:val="20"/>
              </w:rPr>
              <w:t xml:space="preserve"> z </w:t>
            </w:r>
            <w:r w:rsidRPr="003C15F7">
              <w:rPr>
                <w:sz w:val="20"/>
                <w:szCs w:val="20"/>
              </w:rPr>
              <w:t>przyłączami</w:t>
            </w:r>
            <w:r w:rsidR="002C0B04">
              <w:rPr>
                <w:sz w:val="20"/>
                <w:szCs w:val="20"/>
              </w:rPr>
              <w:t xml:space="preserve"> w </w:t>
            </w:r>
            <w:r w:rsidRPr="003C15F7">
              <w:rPr>
                <w:sz w:val="20"/>
                <w:szCs w:val="20"/>
              </w:rPr>
              <w:t>Płońsku, ul. Piaskowa</w:t>
            </w:r>
          </w:p>
          <w:p w14:paraId="3E913226" w14:textId="2581C882" w:rsidR="003C15F7" w:rsidRPr="003C15F7" w:rsidRDefault="003C15F7" w:rsidP="003C15F7">
            <w:pPr>
              <w:spacing w:before="120" w:after="120" w:line="360" w:lineRule="auto"/>
              <w:rPr>
                <w:sz w:val="20"/>
                <w:szCs w:val="20"/>
              </w:rPr>
            </w:pPr>
            <w:r w:rsidRPr="003C15F7">
              <w:rPr>
                <w:sz w:val="20"/>
                <w:szCs w:val="20"/>
              </w:rPr>
              <w:t>Modernizacja sieci gazowej wraz</w:t>
            </w:r>
            <w:r w:rsidR="002C0B04">
              <w:rPr>
                <w:sz w:val="20"/>
                <w:szCs w:val="20"/>
              </w:rPr>
              <w:t xml:space="preserve"> z </w:t>
            </w:r>
            <w:r w:rsidRPr="003C15F7">
              <w:rPr>
                <w:sz w:val="20"/>
                <w:szCs w:val="20"/>
              </w:rPr>
              <w:t>przyłączami</w:t>
            </w:r>
            <w:r w:rsidR="002C0B04">
              <w:rPr>
                <w:sz w:val="20"/>
                <w:szCs w:val="20"/>
              </w:rPr>
              <w:t xml:space="preserve"> w </w:t>
            </w:r>
            <w:r w:rsidRPr="003C15F7">
              <w:rPr>
                <w:sz w:val="20"/>
                <w:szCs w:val="20"/>
              </w:rPr>
              <w:t>Płońsku, ul. Proletariacka</w:t>
            </w:r>
          </w:p>
          <w:p w14:paraId="633DABFA" w14:textId="4A72FDEE" w:rsidR="003C15F7" w:rsidRPr="003C15F7" w:rsidRDefault="003C15F7" w:rsidP="003C15F7">
            <w:pPr>
              <w:spacing w:before="120" w:after="120" w:line="360" w:lineRule="auto"/>
              <w:rPr>
                <w:sz w:val="20"/>
                <w:szCs w:val="20"/>
              </w:rPr>
            </w:pPr>
            <w:r w:rsidRPr="003C15F7">
              <w:rPr>
                <w:sz w:val="20"/>
                <w:szCs w:val="20"/>
              </w:rPr>
              <w:t>Modernizacja sieci gazowej nad rz. Płonka przy ul. Grunwaldzkiej</w:t>
            </w:r>
            <w:r w:rsidR="002C0B04">
              <w:rPr>
                <w:sz w:val="20"/>
                <w:szCs w:val="20"/>
              </w:rPr>
              <w:t xml:space="preserve"> w </w:t>
            </w:r>
            <w:r w:rsidRPr="003C15F7">
              <w:rPr>
                <w:sz w:val="20"/>
                <w:szCs w:val="20"/>
              </w:rPr>
              <w:t>Płońsku</w:t>
            </w:r>
          </w:p>
          <w:p w14:paraId="4FFB7D4C" w14:textId="3D8FEBA2" w:rsidR="003C15F7" w:rsidRPr="003C15F7" w:rsidRDefault="003C15F7" w:rsidP="003C15F7">
            <w:pPr>
              <w:spacing w:before="120" w:after="120" w:line="360" w:lineRule="auto"/>
              <w:rPr>
                <w:sz w:val="20"/>
                <w:szCs w:val="20"/>
              </w:rPr>
            </w:pPr>
            <w:r w:rsidRPr="003C15F7">
              <w:rPr>
                <w:sz w:val="20"/>
                <w:szCs w:val="20"/>
              </w:rPr>
              <w:t>Modernizacja sieci gazowej wraz</w:t>
            </w:r>
            <w:r w:rsidR="002C0B04">
              <w:rPr>
                <w:sz w:val="20"/>
                <w:szCs w:val="20"/>
              </w:rPr>
              <w:t xml:space="preserve"> z </w:t>
            </w:r>
            <w:r w:rsidRPr="003C15F7">
              <w:rPr>
                <w:sz w:val="20"/>
                <w:szCs w:val="20"/>
              </w:rPr>
              <w:t>przyłączami</w:t>
            </w:r>
            <w:r w:rsidR="002C0B04">
              <w:rPr>
                <w:sz w:val="20"/>
                <w:szCs w:val="20"/>
              </w:rPr>
              <w:t xml:space="preserve"> w </w:t>
            </w:r>
            <w:r w:rsidRPr="003C15F7">
              <w:rPr>
                <w:sz w:val="20"/>
                <w:szCs w:val="20"/>
              </w:rPr>
              <w:t>Płońsku, ul. Robotnicza</w:t>
            </w:r>
          </w:p>
        </w:tc>
      </w:tr>
    </w:tbl>
    <w:p w14:paraId="06785B57" w14:textId="65AEBD4C" w:rsidR="003C15F7" w:rsidRPr="003D72A6" w:rsidRDefault="003C15F7" w:rsidP="003C15F7">
      <w:pPr>
        <w:spacing w:before="120" w:after="120" w:line="360" w:lineRule="auto"/>
        <w:rPr>
          <w:rStyle w:val="Wyrnieniedelikatne"/>
        </w:rPr>
      </w:pPr>
      <w:r w:rsidRPr="003D72A6">
        <w:rPr>
          <w:rStyle w:val="Wyrnieniedelikatne"/>
        </w:rPr>
        <w:t>Źródło: Polska Spółka Gazownictwa sp.</w:t>
      </w:r>
      <w:r w:rsidR="002C0B04">
        <w:rPr>
          <w:rStyle w:val="Wyrnieniedelikatne"/>
        </w:rPr>
        <w:t xml:space="preserve"> z </w:t>
      </w:r>
      <w:r w:rsidRPr="003D72A6">
        <w:rPr>
          <w:rStyle w:val="Wyrnieniedelikatne"/>
        </w:rPr>
        <w:t>o.o.</w:t>
      </w:r>
    </w:p>
    <w:p w14:paraId="7AA45BDA" w14:textId="77777777" w:rsidR="003C15F7" w:rsidRDefault="003C15F7" w:rsidP="00D240D6">
      <w:pPr>
        <w:spacing w:before="120" w:after="120" w:line="360" w:lineRule="auto"/>
      </w:pPr>
    </w:p>
    <w:p w14:paraId="49D44A80" w14:textId="77777777" w:rsidR="003C15F7" w:rsidRDefault="003C15F7" w:rsidP="00D240D6">
      <w:pPr>
        <w:spacing w:before="120" w:after="120" w:line="360" w:lineRule="auto"/>
      </w:pPr>
    </w:p>
    <w:p w14:paraId="6AC98969" w14:textId="6C025E68" w:rsidR="00BF4FAD" w:rsidRPr="00BF4FAD" w:rsidRDefault="00BF4FAD" w:rsidP="00D240D6">
      <w:pPr>
        <w:spacing w:before="120" w:after="120" w:line="360" w:lineRule="auto"/>
      </w:pPr>
      <w:r w:rsidRPr="00BF4FAD">
        <w:t>PSG Sp.</w:t>
      </w:r>
      <w:r w:rsidR="002C0B04">
        <w:t xml:space="preserve"> z </w:t>
      </w:r>
      <w:r w:rsidRPr="00BF4FAD">
        <w:t>o.o.</w:t>
      </w:r>
      <w:r w:rsidR="002C0B04">
        <w:t xml:space="preserve"> w </w:t>
      </w:r>
      <w:r w:rsidRPr="00BF4FAD">
        <w:t>swoim planie rozwoju jako źródła paliw gazowych przyłączane do sieci dystrybucyjnej wskazuje biogazownie rolnicze (</w:t>
      </w:r>
      <w:proofErr w:type="spellStart"/>
      <w:r w:rsidRPr="00BF4FAD">
        <w:t>biometanownie</w:t>
      </w:r>
      <w:proofErr w:type="spellEnd"/>
      <w:r w:rsidRPr="00BF4FAD">
        <w:t>) oraz Kopalnie Gazu Ziemnego.</w:t>
      </w:r>
    </w:p>
    <w:p w14:paraId="5B138B86" w14:textId="1788CD1E" w:rsidR="003C15F7" w:rsidRDefault="003C15F7">
      <w:pPr>
        <w:spacing w:line="240" w:lineRule="auto"/>
        <w:jc w:val="left"/>
      </w:pPr>
      <w:r>
        <w:br w:type="page"/>
      </w:r>
    </w:p>
    <w:p w14:paraId="39E22B3A" w14:textId="5E9D08D8" w:rsidR="00A52E53" w:rsidRDefault="00AC0C37" w:rsidP="00D240D6">
      <w:pPr>
        <w:pStyle w:val="Nagwek1"/>
        <w:spacing w:before="120" w:after="120" w:line="360" w:lineRule="auto"/>
      </w:pPr>
      <w:bookmarkStart w:id="93" w:name="_Toc159922883"/>
      <w:r>
        <w:lastRenderedPageBreak/>
        <w:t>Analiza bieżącego</w:t>
      </w:r>
      <w:r w:rsidR="00636143">
        <w:t xml:space="preserve"> i </w:t>
      </w:r>
      <w:r>
        <w:t xml:space="preserve">przyszłego zapotrzebowania na energię na terenie </w:t>
      </w:r>
      <w:r w:rsidR="00B01D65">
        <w:t>M</w:t>
      </w:r>
      <w:r>
        <w:t>iasta</w:t>
      </w:r>
      <w:r w:rsidR="00B01D65">
        <w:t xml:space="preserve"> Płońsk</w:t>
      </w:r>
      <w:bookmarkEnd w:id="93"/>
    </w:p>
    <w:p w14:paraId="3900CFE9" w14:textId="77777777" w:rsidR="00AC0C37" w:rsidRDefault="00AC0C37" w:rsidP="00511C0D">
      <w:pPr>
        <w:pStyle w:val="Nagwek2"/>
      </w:pPr>
      <w:bookmarkStart w:id="94" w:name="_Toc159922884"/>
      <w:r>
        <w:t>Założenia prognozy</w:t>
      </w:r>
      <w:bookmarkEnd w:id="94"/>
    </w:p>
    <w:p w14:paraId="7A13F8E0" w14:textId="5DDE335E" w:rsidR="000D5F70" w:rsidRPr="000D5F70" w:rsidRDefault="000D5F70" w:rsidP="00D240D6">
      <w:pPr>
        <w:spacing w:before="120" w:after="120" w:line="360" w:lineRule="auto"/>
      </w:pPr>
      <w:r w:rsidRPr="000D5F70">
        <w:t>Żaden</w:t>
      </w:r>
      <w:r w:rsidR="002C0B04">
        <w:t xml:space="preserve"> z </w:t>
      </w:r>
      <w:r w:rsidRPr="000D5F70">
        <w:t xml:space="preserve">dokumentów planistycznych </w:t>
      </w:r>
      <w:r w:rsidR="003B38CB">
        <w:t>M</w:t>
      </w:r>
      <w:r w:rsidRPr="000D5F70">
        <w:t xml:space="preserve">iasta </w:t>
      </w:r>
      <w:r w:rsidR="005B2D50">
        <w:t>Płońsk</w:t>
      </w:r>
      <w:r w:rsidRPr="000D5F70">
        <w:t xml:space="preserve"> nie zawiera prognoz długoterminowych, które mogłyby ukierunkować 15 letnie zmiany bilansu energetycznego, wymagane</w:t>
      </w:r>
      <w:r w:rsidR="002C0B04">
        <w:t xml:space="preserve"> w </w:t>
      </w:r>
      <w:r w:rsidRPr="000D5F70">
        <w:t xml:space="preserve">Aktualizacji. Autorzy raportu przeanalizowali dokumenty planistyczne dotyczące </w:t>
      </w:r>
      <w:r w:rsidR="003B38CB">
        <w:t>M</w:t>
      </w:r>
      <w:r w:rsidRPr="000D5F70">
        <w:t>iasta</w:t>
      </w:r>
      <w:r w:rsidR="003B38CB">
        <w:t xml:space="preserve"> Płońsk</w:t>
      </w:r>
      <w:r w:rsidR="002C0B04">
        <w:t xml:space="preserve"> w </w:t>
      </w:r>
      <w:r w:rsidRPr="000D5F70">
        <w:t>tym</w:t>
      </w:r>
      <w:r w:rsidR="002C0B04">
        <w:t xml:space="preserve"> w </w:t>
      </w:r>
      <w:r w:rsidRPr="000D5F70">
        <w:t>szczególności:</w:t>
      </w:r>
    </w:p>
    <w:p w14:paraId="6B3FAD65" w14:textId="0398CEA6" w:rsidR="000D5F70" w:rsidRPr="000D5F70" w:rsidRDefault="000D5F70" w:rsidP="00AC781C">
      <w:pPr>
        <w:numPr>
          <w:ilvl w:val="0"/>
          <w:numId w:val="31"/>
        </w:numPr>
        <w:spacing w:before="120" w:after="120" w:line="360" w:lineRule="auto"/>
      </w:pPr>
      <w:r w:rsidRPr="000D5F70">
        <w:t>Studium uwarunkowań</w:t>
      </w:r>
      <w:r w:rsidR="00636143">
        <w:t xml:space="preserve"> i </w:t>
      </w:r>
      <w:r w:rsidRPr="000D5F70">
        <w:t xml:space="preserve">kierunków zagospodarowania przestrzennego </w:t>
      </w:r>
      <w:r w:rsidR="003B38CB">
        <w:t>M</w:t>
      </w:r>
      <w:r w:rsidR="005B2D50">
        <w:t>iasta Płońsk</w:t>
      </w:r>
      <w:r w:rsidRPr="000D5F70">
        <w:t>,</w:t>
      </w:r>
    </w:p>
    <w:p w14:paraId="04EBFDFF" w14:textId="6D83F6DE" w:rsidR="000D5F70" w:rsidRPr="000D5F70" w:rsidRDefault="000D5F70" w:rsidP="00AC781C">
      <w:pPr>
        <w:numPr>
          <w:ilvl w:val="0"/>
          <w:numId w:val="31"/>
        </w:numPr>
        <w:spacing w:before="120" w:after="120" w:line="360" w:lineRule="auto"/>
      </w:pPr>
      <w:r w:rsidRPr="000D5F70">
        <w:t xml:space="preserve">Miejscowe plany zagospodarowania przestrzennego </w:t>
      </w:r>
      <w:r w:rsidR="003B38CB">
        <w:t>M</w:t>
      </w:r>
      <w:r w:rsidR="005B2D50">
        <w:t>iasta Płońsk</w:t>
      </w:r>
      <w:r w:rsidRPr="000D5F70">
        <w:t>,</w:t>
      </w:r>
    </w:p>
    <w:p w14:paraId="64A6D97B" w14:textId="4122279B" w:rsidR="000D5F70" w:rsidRPr="000D5F70" w:rsidRDefault="005B2D50" w:rsidP="00AC781C">
      <w:pPr>
        <w:numPr>
          <w:ilvl w:val="0"/>
          <w:numId w:val="31"/>
        </w:numPr>
        <w:spacing w:before="120" w:after="120" w:line="360" w:lineRule="auto"/>
      </w:pPr>
      <w:r>
        <w:t>Plan gospodarki niskoemisyjnej dla Gminy Miast</w:t>
      </w:r>
      <w:r w:rsidR="003B38CB">
        <w:t>a</w:t>
      </w:r>
      <w:r>
        <w:t xml:space="preserve"> Płońsk</w:t>
      </w:r>
      <w:r w:rsidR="002C0B04">
        <w:t xml:space="preserve"> z </w:t>
      </w:r>
      <w:r>
        <w:t>elementami założeń do planu zaopatrzenia</w:t>
      </w:r>
      <w:r w:rsidR="002C0B04">
        <w:t xml:space="preserve"> w </w:t>
      </w:r>
      <w:r>
        <w:t>ciepło, energię elektryczną</w:t>
      </w:r>
      <w:r w:rsidR="00636143">
        <w:t xml:space="preserve"> i </w:t>
      </w:r>
      <w:r>
        <w:t>paliwa gazowe dla obszaru gminy</w:t>
      </w:r>
      <w:r w:rsidR="000D5F70" w:rsidRPr="000D5F70">
        <w:t>,</w:t>
      </w:r>
      <w:r>
        <w:t xml:space="preserve"> (</w:t>
      </w:r>
      <w:r w:rsidR="00DF0D8A">
        <w:t xml:space="preserve">z roku </w:t>
      </w:r>
      <w:r>
        <w:t>2015)</w:t>
      </w:r>
    </w:p>
    <w:p w14:paraId="6B826191" w14:textId="1ADE4DE6" w:rsidR="005B2D50" w:rsidRPr="000D5F70" w:rsidRDefault="005B2D50" w:rsidP="00AC781C">
      <w:pPr>
        <w:numPr>
          <w:ilvl w:val="0"/>
          <w:numId w:val="31"/>
        </w:numPr>
        <w:spacing w:before="120" w:after="120" w:line="360" w:lineRule="auto"/>
      </w:pPr>
      <w:r w:rsidRPr="005B2D50">
        <w:t xml:space="preserve">Strategia rozwoju </w:t>
      </w:r>
      <w:proofErr w:type="spellStart"/>
      <w:r w:rsidRPr="005B2D50">
        <w:t>elektromobilności</w:t>
      </w:r>
      <w:proofErr w:type="spellEnd"/>
      <w:r w:rsidRPr="005B2D50">
        <w:t xml:space="preserve"> dla </w:t>
      </w:r>
      <w:r>
        <w:t>G</w:t>
      </w:r>
      <w:r w:rsidRPr="005B2D50">
        <w:t xml:space="preserve">miny </w:t>
      </w:r>
      <w:r>
        <w:t>M</w:t>
      </w:r>
      <w:r w:rsidRPr="005B2D50">
        <w:t>iast</w:t>
      </w:r>
      <w:r w:rsidR="003B38CB">
        <w:t>a</w:t>
      </w:r>
      <w:r w:rsidRPr="005B2D50">
        <w:t xml:space="preserve"> </w:t>
      </w:r>
      <w:r>
        <w:t>P</w:t>
      </w:r>
      <w:r w:rsidRPr="005B2D50">
        <w:t>łońsk na lata 2019 – 2035</w:t>
      </w:r>
    </w:p>
    <w:p w14:paraId="61D350B0" w14:textId="4614C2BA" w:rsidR="000D5F70" w:rsidRDefault="005B2D50" w:rsidP="00AC781C">
      <w:pPr>
        <w:numPr>
          <w:ilvl w:val="0"/>
          <w:numId w:val="31"/>
        </w:numPr>
        <w:spacing w:before="120" w:after="120" w:line="360" w:lineRule="auto"/>
      </w:pPr>
      <w:r w:rsidRPr="005B2D50">
        <w:t>Miejski Program Rewitalizacji Płońska na lata 2016-2025</w:t>
      </w:r>
      <w:r w:rsidR="00DF0D8A">
        <w:t xml:space="preserve"> (</w:t>
      </w:r>
      <w:r w:rsidR="00DF0D8A" w:rsidRPr="00DF0D8A">
        <w:t>Uchwala Rady Miejskiej</w:t>
      </w:r>
      <w:r w:rsidR="002C0B04">
        <w:t xml:space="preserve"> w </w:t>
      </w:r>
      <w:r w:rsidR="00DF0D8A" w:rsidRPr="00DF0D8A">
        <w:t>Płońsku Nr XXXVIII/313/2016</w:t>
      </w:r>
      <w:r w:rsidR="002C0B04">
        <w:t xml:space="preserve"> z </w:t>
      </w:r>
      <w:r w:rsidR="00DF0D8A" w:rsidRPr="00DF0D8A">
        <w:t>dnia 22 grudnia 2016 r.</w:t>
      </w:r>
      <w:r w:rsidR="00DF0D8A">
        <w:t>)</w:t>
      </w:r>
      <w:r w:rsidR="000D5F70" w:rsidRPr="000D5F70">
        <w:t>,</w:t>
      </w:r>
    </w:p>
    <w:p w14:paraId="7343362E" w14:textId="1B293D3A" w:rsidR="00EA3DE8" w:rsidRDefault="00DF0D8A" w:rsidP="00AC781C">
      <w:pPr>
        <w:numPr>
          <w:ilvl w:val="0"/>
          <w:numId w:val="31"/>
        </w:numPr>
        <w:spacing w:before="120" w:after="120" w:line="360" w:lineRule="auto"/>
      </w:pPr>
      <w:r w:rsidRPr="00DF0D8A">
        <w:t xml:space="preserve">Raport monitorujący Miejski Program Rewitalizacji na lata 2016 - 2023 </w:t>
      </w:r>
      <w:r>
        <w:t>(Uchwała</w:t>
      </w:r>
      <w:r w:rsidRPr="00DF0D8A">
        <w:t xml:space="preserve"> Rady Miejskiej</w:t>
      </w:r>
      <w:r w:rsidR="002C0B04">
        <w:t xml:space="preserve"> w </w:t>
      </w:r>
      <w:r w:rsidRPr="00DF0D8A">
        <w:t>Płońsku nr XLVIII/373/2017</w:t>
      </w:r>
      <w:r w:rsidR="002C0B04">
        <w:t xml:space="preserve"> z </w:t>
      </w:r>
      <w:r w:rsidRPr="00DF0D8A">
        <w:t>dnia 22.06.2017 r.</w:t>
      </w:r>
      <w:r w:rsidR="00FD0AA2">
        <w:t xml:space="preserve"> </w:t>
      </w:r>
    </w:p>
    <w:p w14:paraId="2CCB9F54" w14:textId="57837BEF" w:rsidR="00736D93" w:rsidRDefault="00736D93" w:rsidP="00AC781C">
      <w:pPr>
        <w:numPr>
          <w:ilvl w:val="0"/>
          <w:numId w:val="31"/>
        </w:numPr>
        <w:spacing w:before="120" w:after="120" w:line="360" w:lineRule="auto"/>
      </w:pPr>
      <w:r>
        <w:t>Strategia rozwiązywania problemów społecznych</w:t>
      </w:r>
      <w:r w:rsidR="002C0B04">
        <w:t xml:space="preserve"> w </w:t>
      </w:r>
      <w:r>
        <w:t>Gminie Miasto Płońsk na lata 2022-2029</w:t>
      </w:r>
    </w:p>
    <w:p w14:paraId="708A2DEF" w14:textId="75946328" w:rsidR="000D5F70" w:rsidRDefault="00736D93" w:rsidP="00AC781C">
      <w:pPr>
        <w:numPr>
          <w:ilvl w:val="0"/>
          <w:numId w:val="31"/>
        </w:numPr>
        <w:spacing w:before="120" w:after="120" w:line="360" w:lineRule="auto"/>
      </w:pPr>
      <w:r w:rsidRPr="00736D93">
        <w:t>Plan działań na rzecz zrównoważonej energii</w:t>
      </w:r>
      <w:r w:rsidR="00636143">
        <w:t xml:space="preserve"> i </w:t>
      </w:r>
      <w:r w:rsidRPr="00736D93">
        <w:t xml:space="preserve">klimatu dla </w:t>
      </w:r>
      <w:r>
        <w:t>G</w:t>
      </w:r>
      <w:r w:rsidRPr="00736D93">
        <w:t xml:space="preserve">miny </w:t>
      </w:r>
      <w:r>
        <w:t>M</w:t>
      </w:r>
      <w:r w:rsidRPr="00736D93">
        <w:t xml:space="preserve">iasto </w:t>
      </w:r>
      <w:r>
        <w:t>P</w:t>
      </w:r>
      <w:r w:rsidRPr="00736D93">
        <w:t>łońsk</w:t>
      </w:r>
      <w:r>
        <w:t xml:space="preserve"> (2022),</w:t>
      </w:r>
    </w:p>
    <w:p w14:paraId="7F5EE7C8" w14:textId="7F5C6D14" w:rsidR="00736D93" w:rsidRPr="000D5F70" w:rsidRDefault="00736D93" w:rsidP="00AC781C">
      <w:pPr>
        <w:numPr>
          <w:ilvl w:val="0"/>
          <w:numId w:val="31"/>
        </w:numPr>
        <w:spacing w:before="120" w:after="120" w:line="360" w:lineRule="auto"/>
      </w:pPr>
      <w:r w:rsidRPr="00736D93">
        <w:t>Miejski Plan Adaptacji do zmian klimatu dla miasta Płońsk</w:t>
      </w:r>
      <w:r>
        <w:t xml:space="preserve"> (2022),</w:t>
      </w:r>
    </w:p>
    <w:p w14:paraId="001113B4" w14:textId="45A137D2" w:rsidR="000D5F70" w:rsidRPr="000D5F70" w:rsidRDefault="000D5F70" w:rsidP="00D240D6">
      <w:pPr>
        <w:spacing w:before="120" w:after="120" w:line="360" w:lineRule="auto"/>
      </w:pPr>
      <w:r w:rsidRPr="000D5F70">
        <w:t xml:space="preserve">Realizacji celów polityki przestrzennej </w:t>
      </w:r>
      <w:r w:rsidR="003B38CB">
        <w:t>M</w:t>
      </w:r>
      <w:r w:rsidRPr="000D5F70">
        <w:t>iasta</w:t>
      </w:r>
      <w:r w:rsidR="003B38CB">
        <w:t xml:space="preserve"> Płońsk</w:t>
      </w:r>
      <w:r w:rsidRPr="000D5F70">
        <w:t>,</w:t>
      </w:r>
      <w:r w:rsidR="002C0B04">
        <w:t xml:space="preserve"> w </w:t>
      </w:r>
      <w:r w:rsidRPr="000D5F70">
        <w:t xml:space="preserve">odniesieniu do wskazanych elementów (osiedli, ulic, fragmentów zabudowy), służą opracowywane na podstawie Studium miejscowe plany zagospodarowania przestrzennego. </w:t>
      </w:r>
    </w:p>
    <w:p w14:paraId="515AD8F8" w14:textId="66FDE778" w:rsidR="000D5F70" w:rsidRPr="000D5F70" w:rsidRDefault="000D5F70" w:rsidP="00D240D6">
      <w:pPr>
        <w:spacing w:before="120" w:after="120" w:line="360" w:lineRule="auto"/>
      </w:pPr>
      <w:r w:rsidRPr="000D5F70">
        <w:t xml:space="preserve">Docelowa struktura funkcjonalno-przestrzenna </w:t>
      </w:r>
      <w:r w:rsidR="003B38CB">
        <w:t>M</w:t>
      </w:r>
      <w:r w:rsidR="00736D93">
        <w:t>iasta Płońsk</w:t>
      </w:r>
      <w:r w:rsidRPr="000D5F70">
        <w:t xml:space="preserve"> jest wypadkową trzech głównych aspektów: istniejącego stanu zagospodarowania miasta, przesłanek wynikających</w:t>
      </w:r>
      <w:r w:rsidR="002C0B04">
        <w:t xml:space="preserve"> </w:t>
      </w:r>
      <w:r w:rsidR="002C0B04">
        <w:lastRenderedPageBreak/>
        <w:t>z </w:t>
      </w:r>
      <w:r w:rsidRPr="000D5F70">
        <w:t xml:space="preserve">bilansu terenów przeznaczonych pod zabudowę oraz możliwości lokalizowania nowej zabudowy na obszarach o wykształconej strukturze funkcjonalno-przestrzennej. </w:t>
      </w:r>
    </w:p>
    <w:p w14:paraId="44D365C2" w14:textId="19B826EC" w:rsidR="000D5F70" w:rsidRPr="000D5F70" w:rsidRDefault="000D5F70" w:rsidP="00D240D6">
      <w:pPr>
        <w:spacing w:before="120" w:after="120" w:line="360" w:lineRule="auto"/>
      </w:pPr>
      <w:r w:rsidRPr="000D5F70">
        <w:t>Polityka miejska</w:t>
      </w:r>
      <w:r w:rsidR="002C0B04">
        <w:t xml:space="preserve"> w </w:t>
      </w:r>
      <w:r w:rsidRPr="000D5F70">
        <w:t>zakresie rozwoju przestrzennego miasta oraz</w:t>
      </w:r>
      <w:r w:rsidR="002C0B04">
        <w:t xml:space="preserve"> w </w:t>
      </w:r>
      <w:r w:rsidRPr="000D5F70">
        <w:t>zakresie budownictwa mieszkaniowego</w:t>
      </w:r>
      <w:r w:rsidR="00636143">
        <w:t xml:space="preserve"> i </w:t>
      </w:r>
      <w:r w:rsidR="0044260E">
        <w:t xml:space="preserve"> </w:t>
      </w:r>
      <w:r w:rsidRPr="000D5F70">
        <w:t>rozwoju gospodarczego opiera się głównie na rozwoju stref dających możliwość dogęszczenia istniejącej struktury przestrzennej, szczególnie</w:t>
      </w:r>
      <w:r w:rsidR="002C0B04">
        <w:t xml:space="preserve"> w </w:t>
      </w:r>
      <w:r w:rsidRPr="000D5F70">
        <w:t>centrum miasta</w:t>
      </w:r>
      <w:r w:rsidR="00636143">
        <w:t xml:space="preserve"> i </w:t>
      </w:r>
      <w:r w:rsidRPr="000D5F70">
        <w:t>„dokończenia” terenów o rozpoczętym procesie urbanizacji, jak również zachowania rezerw na przyszłość.</w:t>
      </w:r>
    </w:p>
    <w:p w14:paraId="7CF3A8A0" w14:textId="48B9F1B8" w:rsidR="000D5F70" w:rsidRPr="000D5F70" w:rsidRDefault="000D5F70" w:rsidP="00D240D6">
      <w:pPr>
        <w:spacing w:before="120" w:after="120" w:line="360" w:lineRule="auto"/>
      </w:pPr>
      <w:r w:rsidRPr="000D5F70">
        <w:t>Powyższe opracowania, plany</w:t>
      </w:r>
      <w:r w:rsidR="00636143">
        <w:t xml:space="preserve"> i </w:t>
      </w:r>
      <w:r w:rsidRPr="000D5F70">
        <w:t>programy „korespondują”</w:t>
      </w:r>
      <w:r w:rsidR="002C0B04">
        <w:t xml:space="preserve"> z </w:t>
      </w:r>
      <w:r w:rsidR="0044260E">
        <w:t xml:space="preserve"> </w:t>
      </w:r>
      <w:r w:rsidRPr="000D5F70">
        <w:t>planami działalności</w:t>
      </w:r>
      <w:r w:rsidR="00636143">
        <w:t xml:space="preserve"> i </w:t>
      </w:r>
      <w:r w:rsidRPr="000D5F70">
        <w:t xml:space="preserve">rozwoju głównych przedsiębiorstw energetycznych prowadzących swoją działalność na terenie </w:t>
      </w:r>
      <w:r w:rsidR="00AB5DE9">
        <w:t>M</w:t>
      </w:r>
      <w:r w:rsidRPr="000D5F70">
        <w:t xml:space="preserve">iasta </w:t>
      </w:r>
      <w:r w:rsidR="00736D93">
        <w:t>Płońsk</w:t>
      </w:r>
      <w:r w:rsidRPr="000D5F70">
        <w:t xml:space="preserve">. </w:t>
      </w:r>
    </w:p>
    <w:p w14:paraId="0B3C7470" w14:textId="285429BD" w:rsidR="000D5F70" w:rsidRDefault="000D5F70" w:rsidP="00D240D6">
      <w:pPr>
        <w:spacing w:before="120" w:after="120" w:line="360" w:lineRule="auto"/>
      </w:pPr>
      <w:r w:rsidRPr="000D5F70">
        <w:t xml:space="preserve">Aktualizacja </w:t>
      </w:r>
      <w:r w:rsidR="00AB5DE9">
        <w:t>„Z</w:t>
      </w:r>
      <w:r w:rsidRPr="000D5F70">
        <w:t>ałożeń do planu zaopatrzenia</w:t>
      </w:r>
      <w:r w:rsidR="002C0B04">
        <w:t xml:space="preserve"> w </w:t>
      </w:r>
      <w:r w:rsidRPr="000D5F70">
        <w:t>ciepło, energię elektryczną</w:t>
      </w:r>
      <w:r w:rsidR="00636143">
        <w:t xml:space="preserve"> i </w:t>
      </w:r>
      <w:r w:rsidRPr="000D5F70">
        <w:t xml:space="preserve">paliwa gazowe </w:t>
      </w:r>
      <w:r w:rsidR="00AB5DE9">
        <w:t>M</w:t>
      </w:r>
      <w:r w:rsidRPr="000D5F70">
        <w:t xml:space="preserve">iasta </w:t>
      </w:r>
      <w:r w:rsidR="00736D93">
        <w:t>Płońska</w:t>
      </w:r>
      <w:r w:rsidR="00AB5DE9">
        <w:t>”</w:t>
      </w:r>
      <w:r w:rsidRPr="000D5F70">
        <w:t xml:space="preserve"> zachowuje spójność</w:t>
      </w:r>
      <w:r w:rsidR="002C0B04">
        <w:t xml:space="preserve"> w </w:t>
      </w:r>
      <w:r w:rsidRPr="000D5F70">
        <w:t>zakresie kierunków rozwoju systemów infrastruktury technicznej,</w:t>
      </w:r>
      <w:r w:rsidR="002C0B04">
        <w:t xml:space="preserve"> a </w:t>
      </w:r>
      <w:r w:rsidRPr="000D5F70">
        <w:t>przedstawione planowane lub niezbędne do realizacji inwestycje zostały uwzględnione</w:t>
      </w:r>
      <w:r w:rsidR="002C0B04">
        <w:t xml:space="preserve"> w </w:t>
      </w:r>
      <w:r w:rsidR="0044260E">
        <w:t xml:space="preserve"> </w:t>
      </w:r>
      <w:r w:rsidRPr="000D5F70">
        <w:t>niniejszym dokumencie. Przy opracowywaniu prognozy zmian zapotrzebowania na energię uwzględniono uwarunkowania planistyczne oraz cele</w:t>
      </w:r>
      <w:r w:rsidR="002C0B04">
        <w:t xml:space="preserve"> w </w:t>
      </w:r>
      <w:r w:rsidRPr="000D5F70">
        <w:t>obszarze energetycznym</w:t>
      </w:r>
      <w:r w:rsidR="00636143">
        <w:t xml:space="preserve"> i </w:t>
      </w:r>
      <w:r w:rsidR="0044260E">
        <w:t xml:space="preserve"> </w:t>
      </w:r>
      <w:r w:rsidRPr="000D5F70">
        <w:t>środowiskowym zawarte</w:t>
      </w:r>
      <w:r w:rsidR="002C0B04">
        <w:t xml:space="preserve"> w</w:t>
      </w:r>
      <w:r w:rsidR="0044260E">
        <w:t xml:space="preserve"> </w:t>
      </w:r>
      <w:r w:rsidR="002C0B04">
        <w:t> </w:t>
      </w:r>
      <w:r w:rsidRPr="000D5F70">
        <w:t>wyżej wymienionych dokumentach strategicznych.</w:t>
      </w:r>
    </w:p>
    <w:p w14:paraId="6B48D2A5" w14:textId="3FD20FED" w:rsidR="00007743" w:rsidRDefault="00007743" w:rsidP="00D240D6">
      <w:pPr>
        <w:spacing w:before="120" w:after="120" w:line="360" w:lineRule="auto"/>
      </w:pPr>
      <w:r>
        <w:t>W perspektywie 2040 roku należy oczekiwać na rynku energii elektrycznej, ciepła</w:t>
      </w:r>
      <w:r w:rsidR="00636143">
        <w:t xml:space="preserve"> i </w:t>
      </w:r>
      <w:r>
        <w:t>paliw gazowych zmian, które będą wynikać</w:t>
      </w:r>
      <w:r w:rsidR="002C0B04">
        <w:t xml:space="preserve"> z </w:t>
      </w:r>
      <w:r>
        <w:t xml:space="preserve">realizacji „Polityki energetycznej Polski do 2040 roku” oraz wdrażania agendy polityki energetyczno-klimatycznej Unii Europejskiej. Oznacza </w:t>
      </w:r>
      <w:r w:rsidR="0044260E">
        <w:br/>
      </w:r>
      <w:r>
        <w:t>to</w:t>
      </w:r>
      <w:r w:rsidR="002C0B04">
        <w:t xml:space="preserve"> w </w:t>
      </w:r>
      <w:r>
        <w:t xml:space="preserve">praktyce przyśpieszenie odejścia od węglowodorów.  </w:t>
      </w:r>
    </w:p>
    <w:p w14:paraId="3898930A" w14:textId="77777777" w:rsidR="00007743" w:rsidRPr="000D5F70" w:rsidRDefault="00007743" w:rsidP="00D240D6">
      <w:pPr>
        <w:spacing w:before="120" w:after="120" w:line="360" w:lineRule="auto"/>
      </w:pPr>
    </w:p>
    <w:p w14:paraId="6F350019" w14:textId="66165BA0" w:rsidR="00AC0C37" w:rsidRDefault="00AC0C37" w:rsidP="00511C0D">
      <w:pPr>
        <w:pStyle w:val="Nagwek2"/>
      </w:pPr>
      <w:bookmarkStart w:id="95" w:name="_Toc159922885"/>
      <w:r>
        <w:t>Prognoza zapotrzebowania</w:t>
      </w:r>
      <w:r w:rsidR="002C0B04">
        <w:t xml:space="preserve"> w </w:t>
      </w:r>
      <w:r>
        <w:t>ciepło, energię elektryczną</w:t>
      </w:r>
      <w:r w:rsidR="00636143">
        <w:t xml:space="preserve"> i </w:t>
      </w:r>
      <w:r>
        <w:t>paliwa gazowe</w:t>
      </w:r>
      <w:bookmarkEnd w:id="95"/>
    </w:p>
    <w:p w14:paraId="6766C8CB" w14:textId="373C7EFA" w:rsidR="00D10CC5" w:rsidRDefault="00D10CC5" w:rsidP="00D240D6">
      <w:pPr>
        <w:spacing w:before="120" w:after="120" w:line="360" w:lineRule="auto"/>
      </w:pPr>
      <w:r>
        <w:t xml:space="preserve">W </w:t>
      </w:r>
      <w:r w:rsidRPr="00946631">
        <w:t>perspektywie do 2038</w:t>
      </w:r>
      <w:r>
        <w:t xml:space="preserve"> roku należy uwzględnić czynniki, które będą kształtowały unijną politykę klimatyczno-energetyczną</w:t>
      </w:r>
      <w:r w:rsidR="002C0B04">
        <w:t xml:space="preserve"> w </w:t>
      </w:r>
      <w:r>
        <w:t>okresie najbliższych 15- lat. W szczególności dotyczy to wymagań zawartych</w:t>
      </w:r>
      <w:r w:rsidR="002C0B04">
        <w:t xml:space="preserve"> w </w:t>
      </w:r>
      <w:r>
        <w:t>pakiecie Fit for 55</w:t>
      </w:r>
      <w:r w:rsidR="002C0B04">
        <w:t xml:space="preserve"> w </w:t>
      </w:r>
      <w:r>
        <w:t>zakresie:</w:t>
      </w:r>
    </w:p>
    <w:p w14:paraId="6D31EF88" w14:textId="67C0D079" w:rsidR="00D10CC5" w:rsidRDefault="00D10CC5" w:rsidP="00D240D6">
      <w:pPr>
        <w:spacing w:before="120" w:after="120" w:line="360" w:lineRule="auto"/>
      </w:pPr>
      <w:r>
        <w:t>a)</w:t>
      </w:r>
      <w:r>
        <w:tab/>
        <w:t xml:space="preserve">nowej Dyrektywy o efektywności energetycznej (Directive on </w:t>
      </w:r>
      <w:r w:rsidR="00AB5DE9">
        <w:t>E</w:t>
      </w:r>
      <w:r>
        <w:t xml:space="preserve">nergy </w:t>
      </w:r>
      <w:proofErr w:type="spellStart"/>
      <w:r w:rsidR="00AB5DE9">
        <w:t>E</w:t>
      </w:r>
      <w:r>
        <w:t>fficiency</w:t>
      </w:r>
      <w:proofErr w:type="spellEnd"/>
      <w:r>
        <w:t xml:space="preserve"> EED)</w:t>
      </w:r>
      <w:r w:rsidR="00557C31">
        <w:t>,</w:t>
      </w:r>
    </w:p>
    <w:p w14:paraId="2FBF21CE" w14:textId="40EBA212" w:rsidR="00D10CC5" w:rsidRPr="00D10CC5" w:rsidRDefault="00D10CC5" w:rsidP="00D240D6">
      <w:pPr>
        <w:spacing w:before="120" w:after="120" w:line="360" w:lineRule="auto"/>
        <w:rPr>
          <w:lang w:val="en-US"/>
        </w:rPr>
      </w:pPr>
      <w:r>
        <w:t>b)</w:t>
      </w:r>
      <w:r>
        <w:tab/>
      </w:r>
      <w:r w:rsidR="00EF740D">
        <w:t>nowych</w:t>
      </w:r>
      <w:r>
        <w:t xml:space="preserve"> opłat od importu emisji (tzw. </w:t>
      </w:r>
      <w:r w:rsidRPr="00D10CC5">
        <w:rPr>
          <w:lang w:val="en-US"/>
        </w:rPr>
        <w:t>Carbon Border Adjustment Mechanism CBAM)</w:t>
      </w:r>
      <w:r w:rsidR="00557C31">
        <w:rPr>
          <w:lang w:val="en-US"/>
        </w:rPr>
        <w:t>,</w:t>
      </w:r>
    </w:p>
    <w:p w14:paraId="528096CE" w14:textId="0E58CF91" w:rsidR="00D10CC5" w:rsidRDefault="00D10CC5" w:rsidP="00D240D6">
      <w:pPr>
        <w:spacing w:before="120" w:after="120" w:line="360" w:lineRule="auto"/>
      </w:pPr>
      <w:r>
        <w:t>c)</w:t>
      </w:r>
      <w:r>
        <w:tab/>
        <w:t>wzrostu cen uprawnień EUA, czyli uprawnień do emisji CO</w:t>
      </w:r>
      <w:r w:rsidRPr="003C6B55">
        <w:rPr>
          <w:vertAlign w:val="subscript"/>
        </w:rPr>
        <w:t>2</w:t>
      </w:r>
      <w:r w:rsidR="00557C31">
        <w:t>,</w:t>
      </w:r>
    </w:p>
    <w:p w14:paraId="2469BB00" w14:textId="0E34DC0C" w:rsidR="00B01D65" w:rsidRDefault="00D10CC5" w:rsidP="00D240D6">
      <w:pPr>
        <w:spacing w:before="120" w:after="120" w:line="360" w:lineRule="auto"/>
      </w:pPr>
      <w:r>
        <w:lastRenderedPageBreak/>
        <w:t>d)</w:t>
      </w:r>
      <w:r>
        <w:tab/>
        <w:t>rewizja unijnego systemu handlu uprawnieniami do emisji (EU ETS),</w:t>
      </w:r>
      <w:r w:rsidR="002C0B04">
        <w:t xml:space="preserve"> w </w:t>
      </w:r>
      <w:r>
        <w:t>tym jego rozszerzenie na żeglugę, przegląd zasad dotyczących emisji</w:t>
      </w:r>
      <w:r w:rsidR="002C0B04">
        <w:t xml:space="preserve"> z </w:t>
      </w:r>
      <w:r>
        <w:t>lotnictwa oraz ustanowienie odrębnego systemu handlu uprawieniami do emisji dla transportu drogowego</w:t>
      </w:r>
      <w:r w:rsidR="00636143">
        <w:t xml:space="preserve"> i </w:t>
      </w:r>
      <w:r>
        <w:t>budynków.</w:t>
      </w:r>
    </w:p>
    <w:p w14:paraId="68C12A0A" w14:textId="3EBEDF29" w:rsidR="006A0662" w:rsidRDefault="006A0662" w:rsidP="00D240D6">
      <w:pPr>
        <w:spacing w:before="120" w:after="120" w:line="360" w:lineRule="auto"/>
      </w:pPr>
      <w:r>
        <w:t>Na potrzeby określenia przyszłościowego bilansu zapotrzebowania na ciepło, energię elektryczną</w:t>
      </w:r>
      <w:r w:rsidR="00636143">
        <w:t xml:space="preserve"> i </w:t>
      </w:r>
      <w:r>
        <w:t xml:space="preserve">paliwa gazowe dla </w:t>
      </w:r>
      <w:r w:rsidR="00DC7B6F">
        <w:t xml:space="preserve">Miasta </w:t>
      </w:r>
      <w:r>
        <w:t>Płońsk, na podstawie zaobserwowanych tendencji rozwoju miasta</w:t>
      </w:r>
      <w:r w:rsidR="00636143">
        <w:t xml:space="preserve"> i </w:t>
      </w:r>
      <w:r>
        <w:t>uwarunkowań zewnętrznych mogących mieć wpływ na ten rozwój, przyjęto trzy scenariusze, uwzględniające między innymi różne tempo rozwoju budownictwa mieszkaniowego oraz działalności gospodarczej.</w:t>
      </w:r>
    </w:p>
    <w:p w14:paraId="0D92F993" w14:textId="693796E7" w:rsidR="00441ECA" w:rsidRDefault="006A0662" w:rsidP="00D240D6">
      <w:pPr>
        <w:spacing w:before="120" w:after="120" w:line="360" w:lineRule="auto"/>
      </w:pPr>
      <w:r>
        <w:t>Prognozę przygotowano</w:t>
      </w:r>
      <w:r w:rsidR="002C0B04">
        <w:t xml:space="preserve"> w </w:t>
      </w:r>
      <w:r>
        <w:t>oparciu o analizy</w:t>
      </w:r>
      <w:r w:rsidR="00636143">
        <w:t xml:space="preserve"> i </w:t>
      </w:r>
      <w:r>
        <w:t>oszacowania własne, korzystając również</w:t>
      </w:r>
      <w:r w:rsidR="002C0B04">
        <w:t xml:space="preserve"> z </w:t>
      </w:r>
      <w:r>
        <w:t>prognoz krajowych dotyczących zapotrzebowania na energię do 2040 r. oraz danych od dystrybutorów energii</w:t>
      </w:r>
      <w:r w:rsidR="00636143">
        <w:t xml:space="preserve"> i </w:t>
      </w:r>
      <w:r>
        <w:t>operatorów systemów energetycznych. Dodatkowo</w:t>
      </w:r>
      <w:r w:rsidR="002C0B04">
        <w:t xml:space="preserve"> w </w:t>
      </w:r>
      <w:r>
        <w:t>prognozach na lata 2023-2028 uwzględniono aktualnie szczególnie wysoką podwyżkę cen nośników energii,</w:t>
      </w:r>
      <w:r w:rsidR="002C0B04">
        <w:t xml:space="preserve"> w </w:t>
      </w:r>
      <w:r>
        <w:t>tym zwłaszcza gazu ziemnego oraz dynamiczny wzrost cen uprawnień do emisji CO</w:t>
      </w:r>
      <w:r w:rsidRPr="006A0662">
        <w:rPr>
          <w:vertAlign w:val="subscript"/>
        </w:rPr>
        <w:t>2</w:t>
      </w:r>
      <w:r>
        <w:t>. Zużycie</w:t>
      </w:r>
      <w:r w:rsidR="002C0B04">
        <w:t xml:space="preserve"> w </w:t>
      </w:r>
      <w:r>
        <w:t>roku bazowym</w:t>
      </w:r>
      <w:r w:rsidR="00946631">
        <w:t xml:space="preserve"> (2020)</w:t>
      </w:r>
      <w:r>
        <w:t xml:space="preserve"> zostało określone na podstawie rocznego zużycia energii na terenie </w:t>
      </w:r>
      <w:r w:rsidR="00DC7B6F">
        <w:t>M</w:t>
      </w:r>
      <w:r>
        <w:t>iasta Płońsk opisanego we wcześniejszej części opracowania.</w:t>
      </w:r>
      <w:r w:rsidR="00946631">
        <w:t xml:space="preserve"> </w:t>
      </w:r>
    </w:p>
    <w:p w14:paraId="66BFB55C" w14:textId="77777777" w:rsidR="006A0662" w:rsidRDefault="006A0662" w:rsidP="00D240D6">
      <w:pPr>
        <w:spacing w:before="120" w:after="120" w:line="360" w:lineRule="auto"/>
      </w:pPr>
    </w:p>
    <w:p w14:paraId="1C42E212" w14:textId="12A57FC0" w:rsidR="009E1E74" w:rsidRPr="006A0662" w:rsidRDefault="00DC7B6F" w:rsidP="00DC7B6F">
      <w:pPr>
        <w:spacing w:before="120" w:after="120" w:line="360" w:lineRule="auto"/>
        <w:rPr>
          <w:b/>
          <w:bCs/>
          <w:iCs/>
          <w:lang w:val="x-none"/>
        </w:rPr>
      </w:pPr>
      <w:bookmarkStart w:id="96" w:name="_Toc85118904"/>
      <w:bookmarkStart w:id="97" w:name="_Toc85118903"/>
      <w:r>
        <w:rPr>
          <w:b/>
          <w:bCs/>
          <w:iCs/>
        </w:rPr>
        <w:t xml:space="preserve">A/ </w:t>
      </w:r>
      <w:r w:rsidR="009E1E74" w:rsidRPr="006A0662">
        <w:rPr>
          <w:b/>
          <w:bCs/>
          <w:iCs/>
          <w:lang w:val="x-none"/>
        </w:rPr>
        <w:t>Scenariusz stabilizacji</w:t>
      </w:r>
      <w:bookmarkEnd w:id="96"/>
    </w:p>
    <w:p w14:paraId="4CE7802A" w14:textId="19EA68D4" w:rsidR="009E1E74" w:rsidRPr="006A0662" w:rsidRDefault="009E1E74" w:rsidP="009E1E74">
      <w:pPr>
        <w:spacing w:before="120" w:after="120" w:line="360" w:lineRule="auto"/>
      </w:pPr>
      <w:r w:rsidRPr="006A0662">
        <w:t>Jest to scenariusz bazowy</w:t>
      </w:r>
      <w:r w:rsidR="00586112">
        <w:t xml:space="preserve"> –</w:t>
      </w:r>
      <w:r w:rsidRPr="006A0662">
        <w:t xml:space="preserve"> równowagi społeczno-gospodarczej </w:t>
      </w:r>
      <w:r w:rsidR="00586112">
        <w:t>M</w:t>
      </w:r>
      <w:r w:rsidRPr="006A0662">
        <w:t>iasta</w:t>
      </w:r>
      <w:r w:rsidR="00586112">
        <w:t xml:space="preserve"> Płońsk –</w:t>
      </w:r>
      <w:r w:rsidR="002C0B04">
        <w:t xml:space="preserve"> w </w:t>
      </w:r>
      <w:r w:rsidRPr="006A0662">
        <w:t>któr</w:t>
      </w:r>
      <w:r w:rsidR="00586112">
        <w:t>ym</w:t>
      </w:r>
      <w:r w:rsidRPr="006A0662">
        <w:t xml:space="preserve"> dąży się do zachowania istniejącej pozycji</w:t>
      </w:r>
      <w:r w:rsidR="00636143">
        <w:t xml:space="preserve"> i </w:t>
      </w:r>
      <w:r w:rsidRPr="006A0662">
        <w:t xml:space="preserve">relacji. Nie zakłada się rozwoju </w:t>
      </w:r>
      <w:r w:rsidR="00EA3DE8" w:rsidRPr="006A0662">
        <w:t>przemysłu</w:t>
      </w:r>
      <w:r w:rsidRPr="006A0662">
        <w:t xml:space="preserve"> ani zbyt dużego wzrostu mieszkalnictwa. Przyrost powierzchni wynika ze wzrostu standardów mieszkaniowych oraz realizacji nowych inwestycji związanych</w:t>
      </w:r>
      <w:r w:rsidR="002C0B04">
        <w:t xml:space="preserve"> z </w:t>
      </w:r>
      <w:r w:rsidRPr="006A0662">
        <w:t xml:space="preserve">ogólnym, sukcesywnym rozwojem </w:t>
      </w:r>
      <w:r w:rsidR="00DC7B6F">
        <w:t>M</w:t>
      </w:r>
      <w:r w:rsidRPr="006A0662">
        <w:t>iasta</w:t>
      </w:r>
      <w:r w:rsidR="00DC7B6F">
        <w:t xml:space="preserve"> Płońsk</w:t>
      </w:r>
      <w:r w:rsidRPr="006A0662">
        <w:t>. Przyrost ten wpłynie na zmianę zapotrzebowania na energię. Zakłada się również wymianę części kotłowni węglowych na bardziej ekologiczne,</w:t>
      </w:r>
      <w:r w:rsidR="002C0B04">
        <w:t xml:space="preserve"> w </w:t>
      </w:r>
      <w:r w:rsidRPr="006A0662">
        <w:t xml:space="preserve">tym OZE. </w:t>
      </w:r>
    </w:p>
    <w:p w14:paraId="682CAADD" w14:textId="0B691AAC" w:rsidR="009E1E74" w:rsidRPr="006A0662" w:rsidRDefault="009E1E74" w:rsidP="009E1E74">
      <w:pPr>
        <w:spacing w:before="120" w:after="120" w:line="360" w:lineRule="auto"/>
      </w:pPr>
      <w:r w:rsidRPr="006A0662">
        <w:t xml:space="preserve">W przypadku ciepła przewiduje się na przestrzeni 15 lat </w:t>
      </w:r>
      <w:r>
        <w:t>nieznaczny spadek</w:t>
      </w:r>
      <w:r w:rsidRPr="006A0662">
        <w:t xml:space="preserve"> zapotrzebowania </w:t>
      </w:r>
      <w:r>
        <w:t>na ciepło</w:t>
      </w:r>
      <w:r w:rsidRPr="006A0662">
        <w:t xml:space="preserve">. </w:t>
      </w:r>
      <w:r>
        <w:t>Spadek ten</w:t>
      </w:r>
      <w:r w:rsidRPr="006A0662">
        <w:t xml:space="preserve"> będzie wynosił 0,</w:t>
      </w:r>
      <w:r>
        <w:t>6</w:t>
      </w:r>
      <w:r w:rsidRPr="006A0662">
        <w:t>% rocznie</w:t>
      </w:r>
      <w:r w:rsidR="002C0B04">
        <w:t xml:space="preserve"> w </w:t>
      </w:r>
      <w:r w:rsidRPr="006A0662">
        <w:t>latach 202</w:t>
      </w:r>
      <w:r>
        <w:t>3</w:t>
      </w:r>
      <w:r w:rsidRPr="006A0662">
        <w:t>-202</w:t>
      </w:r>
      <w:r>
        <w:t>8</w:t>
      </w:r>
      <w:r w:rsidRPr="006A0662">
        <w:t>, 0,7%</w:t>
      </w:r>
      <w:r w:rsidR="002C0B04">
        <w:t xml:space="preserve"> w </w:t>
      </w:r>
      <w:r w:rsidRPr="006A0662">
        <w:t>latach 202</w:t>
      </w:r>
      <w:r>
        <w:t>9</w:t>
      </w:r>
      <w:r w:rsidRPr="006A0662">
        <w:t>-203</w:t>
      </w:r>
      <w:r>
        <w:t>3</w:t>
      </w:r>
      <w:r w:rsidRPr="006A0662">
        <w:t xml:space="preserve"> oraz 0,</w:t>
      </w:r>
      <w:r>
        <w:t>8</w:t>
      </w:r>
      <w:r w:rsidRPr="006A0662">
        <w:t>%</w:t>
      </w:r>
      <w:r w:rsidR="002C0B04">
        <w:t xml:space="preserve"> w </w:t>
      </w:r>
      <w:r w:rsidRPr="006A0662">
        <w:t>latach 203</w:t>
      </w:r>
      <w:r>
        <w:t>4</w:t>
      </w:r>
      <w:r w:rsidRPr="006A0662">
        <w:t>-203</w:t>
      </w:r>
      <w:r>
        <w:t>8</w:t>
      </w:r>
      <w:r w:rsidRPr="006A0662">
        <w:t xml:space="preserve">. </w:t>
      </w:r>
      <w:r>
        <w:t>S</w:t>
      </w:r>
      <w:r w:rsidRPr="006A0662">
        <w:t xml:space="preserve">padek zapotrzebowania na ciepło </w:t>
      </w:r>
      <w:r>
        <w:t>spowodowany będzie trendem spadkowym liczby mieszkańców oraz wzrostem inwestycji</w:t>
      </w:r>
      <w:r w:rsidR="002C0B04">
        <w:t xml:space="preserve"> w </w:t>
      </w:r>
      <w:r w:rsidR="0044260E">
        <w:t xml:space="preserve"> </w:t>
      </w:r>
      <w:r>
        <w:t>zakresie termomodernizacji budynków. S</w:t>
      </w:r>
      <w:r w:rsidRPr="006A0662">
        <w:t>padek</w:t>
      </w:r>
      <w:r w:rsidR="002C0B04">
        <w:t xml:space="preserve"> w </w:t>
      </w:r>
      <w:r w:rsidRPr="006A0662">
        <w:t>sektorze przemysłu związany jest</w:t>
      </w:r>
      <w:r w:rsidR="002C0B04">
        <w:t xml:space="preserve"> z </w:t>
      </w:r>
      <w:r w:rsidR="0044260E">
        <w:t xml:space="preserve"> </w:t>
      </w:r>
      <w:r>
        <w:t xml:space="preserve">wzrostem efektywności energetycznej procesów technologicznych </w:t>
      </w:r>
      <w:r w:rsidRPr="006A0662">
        <w:t>oraz</w:t>
      </w:r>
      <w:r w:rsidR="002C0B04">
        <w:t xml:space="preserve"> z </w:t>
      </w:r>
      <w:r w:rsidRPr="006A0662">
        <w:t>relatywnie małym rozwojem sektora.</w:t>
      </w:r>
    </w:p>
    <w:p w14:paraId="14A3D7CC" w14:textId="00A9B7A8" w:rsidR="009E1E74" w:rsidRPr="006A0662" w:rsidRDefault="009E1E74" w:rsidP="009E1E74">
      <w:pPr>
        <w:spacing w:before="120" w:after="120" w:line="360" w:lineRule="auto"/>
      </w:pPr>
      <w:r w:rsidRPr="006A0662">
        <w:lastRenderedPageBreak/>
        <w:t>W przypadku energii elektrycznej przewiduje się na przestrzeni 15 lat wzrost zapotrzebowania. Wzrost ten będzie wynosił</w:t>
      </w:r>
      <w:r w:rsidR="002C0B04">
        <w:t xml:space="preserve"> w </w:t>
      </w:r>
      <w:r w:rsidRPr="006A0662">
        <w:t>latach 202</w:t>
      </w:r>
      <w:r>
        <w:t>3</w:t>
      </w:r>
      <w:r w:rsidRPr="006A0662">
        <w:t>-202</w:t>
      </w:r>
      <w:r>
        <w:t>5</w:t>
      </w:r>
      <w:r w:rsidRPr="006A0662">
        <w:t xml:space="preserve"> </w:t>
      </w:r>
      <w:r>
        <w:t>–</w:t>
      </w:r>
      <w:r w:rsidRPr="006A0662">
        <w:t xml:space="preserve"> </w:t>
      </w:r>
      <w:r>
        <w:t>0,6%</w:t>
      </w:r>
      <w:r w:rsidRPr="006A0662">
        <w:t>,</w:t>
      </w:r>
      <w:r w:rsidR="002C0B04">
        <w:t xml:space="preserve"> w </w:t>
      </w:r>
      <w:r w:rsidRPr="006A0662">
        <w:t>latach 202</w:t>
      </w:r>
      <w:r>
        <w:t>6</w:t>
      </w:r>
      <w:r w:rsidRPr="006A0662">
        <w:t>-203</w:t>
      </w:r>
      <w:r>
        <w:t>3</w:t>
      </w:r>
      <w:r w:rsidRPr="006A0662">
        <w:t xml:space="preserve"> </w:t>
      </w:r>
      <w:r>
        <w:t>–</w:t>
      </w:r>
      <w:r w:rsidRPr="006A0662">
        <w:t xml:space="preserve"> </w:t>
      </w:r>
      <w:r>
        <w:t>0,7</w:t>
      </w:r>
      <w:r w:rsidRPr="006A0662">
        <w:t>%</w:t>
      </w:r>
      <w:r w:rsidR="002C0B04">
        <w:t xml:space="preserve"> a w </w:t>
      </w:r>
      <w:r>
        <w:t>latach 2034-2038 –</w:t>
      </w:r>
      <w:r w:rsidRPr="006A0662">
        <w:t xml:space="preserve"> </w:t>
      </w:r>
      <w:r>
        <w:t>0,8</w:t>
      </w:r>
      <w:r w:rsidRPr="006A0662">
        <w:t xml:space="preserve">% rocznie. W scenariuszu tym uwzględniono również rozwój </w:t>
      </w:r>
      <w:proofErr w:type="spellStart"/>
      <w:r w:rsidRPr="006A0662">
        <w:t>elektromobilności</w:t>
      </w:r>
      <w:proofErr w:type="spellEnd"/>
      <w:r w:rsidR="002C0B04">
        <w:t xml:space="preserve"> w </w:t>
      </w:r>
      <w:r w:rsidRPr="006A0662">
        <w:t>mieście po roku 202</w:t>
      </w:r>
      <w:r>
        <w:t>5</w:t>
      </w:r>
      <w:r w:rsidRPr="006A0662">
        <w:t>.</w:t>
      </w:r>
    </w:p>
    <w:p w14:paraId="6C9A7C15" w14:textId="2E86EA9C" w:rsidR="009E1E74" w:rsidRPr="006A0662" w:rsidRDefault="009E1E74" w:rsidP="009E1E74">
      <w:pPr>
        <w:spacing w:before="120" w:after="120" w:line="360" w:lineRule="auto"/>
      </w:pPr>
      <w:r w:rsidRPr="004B6273">
        <w:t>W przypadku gazu ziemnego przewiduje się niewielki wzrost zapotrzebowania. Prognozowany wzrost będzie wynosił</w:t>
      </w:r>
      <w:r w:rsidR="002C0B04">
        <w:t xml:space="preserve"> w </w:t>
      </w:r>
      <w:r w:rsidRPr="004B6273">
        <w:t>latach: 2023-2029 – 1,3%, 2030-2035 – 1,2%, 2036-2038 – 1,1%.</w:t>
      </w:r>
    </w:p>
    <w:p w14:paraId="617666F7" w14:textId="77777777" w:rsidR="00586112" w:rsidRDefault="00586112" w:rsidP="009E1E74">
      <w:pPr>
        <w:spacing w:before="120" w:after="120" w:line="360" w:lineRule="auto"/>
      </w:pPr>
    </w:p>
    <w:p w14:paraId="7D971CB3" w14:textId="537C5C99" w:rsidR="009E1E74" w:rsidRPr="006A0662" w:rsidRDefault="009E1E74" w:rsidP="009E1E74">
      <w:pPr>
        <w:spacing w:before="120" w:after="120" w:line="360" w:lineRule="auto"/>
      </w:pPr>
      <w:r w:rsidRPr="006A0662">
        <w:t>W tabelach poniżej przedstawiono zapotrzebowania na ciepło, energię elektryczną</w:t>
      </w:r>
      <w:r w:rsidR="00636143">
        <w:t xml:space="preserve"> i </w:t>
      </w:r>
      <w:r w:rsidRPr="006A0662">
        <w:t>gaz</w:t>
      </w:r>
      <w:r w:rsidR="00586112">
        <w:t xml:space="preserve"> ziemny </w:t>
      </w:r>
      <w:r w:rsidRPr="006A0662">
        <w:t>w</w:t>
      </w:r>
      <w:r w:rsidR="00586112">
        <w:t>edług</w:t>
      </w:r>
      <w:r w:rsidRPr="006A0662">
        <w:t xml:space="preserve"> scenariusza stabilizacji</w:t>
      </w:r>
      <w:r w:rsidR="00586112">
        <w:t xml:space="preserve"> (A).</w:t>
      </w:r>
    </w:p>
    <w:p w14:paraId="1B140834" w14:textId="119399D7" w:rsidR="00B9418F" w:rsidRDefault="00B9418F" w:rsidP="00511C0D">
      <w:pPr>
        <w:pStyle w:val="Legenda"/>
      </w:pPr>
      <w:bookmarkStart w:id="98" w:name="_Toc158896781"/>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25</w:t>
      </w:r>
      <w:r w:rsidR="0083545E">
        <w:rPr>
          <w:noProof/>
        </w:rPr>
        <w:fldChar w:fldCharType="end"/>
      </w:r>
      <w:r w:rsidRPr="00B9418F">
        <w:t xml:space="preserve"> </w:t>
      </w:r>
      <w:r w:rsidRPr="006A0662">
        <w:t>Zapotrzebowania na ciepło wg scenariusza stabilizacji [</w:t>
      </w:r>
      <w:r>
        <w:t>M</w:t>
      </w:r>
      <w:r w:rsidRPr="006A0662">
        <w:t>Wh]</w:t>
      </w:r>
      <w:bookmarkEnd w:id="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936"/>
        <w:gridCol w:w="960"/>
        <w:gridCol w:w="960"/>
        <w:gridCol w:w="960"/>
      </w:tblGrid>
      <w:tr w:rsidR="009E1E74" w:rsidRPr="009E1E74" w14:paraId="4B17709D" w14:textId="77777777" w:rsidTr="00480F7E">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67FAF726" w14:textId="24A75E6F" w:rsidR="009E1E74" w:rsidRPr="00D32E51" w:rsidRDefault="009E1E74" w:rsidP="00D32E51">
            <w:pPr>
              <w:spacing w:before="120" w:after="120" w:line="360" w:lineRule="auto"/>
              <w:jc w:val="center"/>
              <w:rPr>
                <w:b/>
                <w:sz w:val="20"/>
                <w:szCs w:val="20"/>
              </w:rPr>
            </w:pPr>
            <w:r w:rsidRPr="00D32E51">
              <w:rPr>
                <w:b/>
                <w:sz w:val="20"/>
                <w:szCs w:val="20"/>
              </w:rPr>
              <w:t>Wyszczególnienie</w:t>
            </w:r>
          </w:p>
        </w:tc>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14:paraId="21E864C4" w14:textId="77777777" w:rsidR="009E1E74" w:rsidRPr="00D32E51" w:rsidRDefault="009E1E74" w:rsidP="00D32E51">
            <w:pPr>
              <w:spacing w:before="120" w:after="120" w:line="360" w:lineRule="auto"/>
              <w:jc w:val="center"/>
              <w:rPr>
                <w:b/>
                <w:sz w:val="20"/>
                <w:szCs w:val="20"/>
              </w:rPr>
            </w:pPr>
            <w:r w:rsidRPr="00D32E51">
              <w:rPr>
                <w:b/>
                <w:sz w:val="20"/>
                <w:szCs w:val="20"/>
              </w:rPr>
              <w:t>2020</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B6E859F" w14:textId="77777777" w:rsidR="009E1E74" w:rsidRPr="00D32E51" w:rsidRDefault="009E1E74" w:rsidP="00D32E51">
            <w:pPr>
              <w:spacing w:before="120" w:after="120" w:line="360" w:lineRule="auto"/>
              <w:jc w:val="center"/>
              <w:rPr>
                <w:b/>
                <w:sz w:val="20"/>
                <w:szCs w:val="20"/>
              </w:rPr>
            </w:pPr>
            <w:r w:rsidRPr="00D32E51">
              <w:rPr>
                <w:b/>
                <w:sz w:val="20"/>
                <w:szCs w:val="20"/>
              </w:rPr>
              <w:t>2023</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0A091D7A" w14:textId="77777777" w:rsidR="009E1E74" w:rsidRPr="00D32E51" w:rsidRDefault="009E1E74" w:rsidP="00D32E51">
            <w:pPr>
              <w:spacing w:before="120" w:after="120" w:line="360" w:lineRule="auto"/>
              <w:jc w:val="center"/>
              <w:rPr>
                <w:b/>
                <w:sz w:val="20"/>
                <w:szCs w:val="20"/>
              </w:rPr>
            </w:pPr>
            <w:r w:rsidRPr="00D32E51">
              <w:rPr>
                <w:b/>
                <w:sz w:val="20"/>
                <w:szCs w:val="20"/>
              </w:rPr>
              <w:t>2030</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ABC766A" w14:textId="77777777" w:rsidR="009E1E74" w:rsidRPr="00D32E51" w:rsidRDefault="009E1E74" w:rsidP="00D32E51">
            <w:pPr>
              <w:spacing w:before="120" w:after="120" w:line="360" w:lineRule="auto"/>
              <w:jc w:val="center"/>
              <w:rPr>
                <w:b/>
                <w:sz w:val="20"/>
                <w:szCs w:val="20"/>
              </w:rPr>
            </w:pPr>
            <w:r w:rsidRPr="00D32E51">
              <w:rPr>
                <w:b/>
                <w:sz w:val="20"/>
                <w:szCs w:val="20"/>
              </w:rPr>
              <w:t>2038</w:t>
            </w:r>
          </w:p>
        </w:tc>
      </w:tr>
      <w:tr w:rsidR="009E1E74" w:rsidRPr="009E1E74" w14:paraId="7EA614A4" w14:textId="77777777" w:rsidTr="00480F7E">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5D480209" w14:textId="77777777" w:rsidR="009E1E74" w:rsidRPr="009E1E74" w:rsidRDefault="009E1E74" w:rsidP="00480F7E">
            <w:pPr>
              <w:spacing w:before="120" w:after="120" w:line="360" w:lineRule="auto"/>
              <w:rPr>
                <w:sz w:val="20"/>
                <w:szCs w:val="20"/>
              </w:rPr>
            </w:pPr>
            <w:r w:rsidRPr="009E1E74">
              <w:rPr>
                <w:sz w:val="20"/>
                <w:szCs w:val="20"/>
              </w:rPr>
              <w:t>budownictwo mieszkaniowe</w:t>
            </w:r>
          </w:p>
        </w:tc>
        <w:tc>
          <w:tcPr>
            <w:tcW w:w="936" w:type="dxa"/>
            <w:tcBorders>
              <w:top w:val="single" w:sz="4" w:space="0" w:color="auto"/>
              <w:left w:val="single" w:sz="4" w:space="0" w:color="auto"/>
              <w:bottom w:val="single" w:sz="4" w:space="0" w:color="auto"/>
              <w:right w:val="single" w:sz="4" w:space="0" w:color="auto"/>
            </w:tcBorders>
            <w:shd w:val="clear" w:color="auto" w:fill="auto"/>
            <w:noWrap/>
          </w:tcPr>
          <w:p w14:paraId="2E830CA8" w14:textId="77777777" w:rsidR="009E1E74" w:rsidRPr="009E1E74" w:rsidRDefault="009E1E74" w:rsidP="00480F7E">
            <w:pPr>
              <w:spacing w:before="120" w:after="120" w:line="360" w:lineRule="auto"/>
              <w:rPr>
                <w:sz w:val="20"/>
                <w:szCs w:val="20"/>
              </w:rPr>
            </w:pPr>
            <w:r w:rsidRPr="009E1E74">
              <w:rPr>
                <w:sz w:val="20"/>
                <w:szCs w:val="20"/>
              </w:rPr>
              <w:t>88 160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4894665" w14:textId="77777777" w:rsidR="009E1E74" w:rsidRPr="009E1E74" w:rsidRDefault="009E1E74" w:rsidP="00480F7E">
            <w:pPr>
              <w:spacing w:before="120" w:after="120" w:line="360" w:lineRule="auto"/>
              <w:rPr>
                <w:sz w:val="20"/>
                <w:szCs w:val="20"/>
              </w:rPr>
            </w:pPr>
            <w:r w:rsidRPr="009E1E74">
              <w:rPr>
                <w:sz w:val="20"/>
                <w:szCs w:val="20"/>
              </w:rPr>
              <w:t>86 937</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15E87D4" w14:textId="77777777" w:rsidR="009E1E74" w:rsidRPr="009E1E74" w:rsidRDefault="009E1E74" w:rsidP="00480F7E">
            <w:pPr>
              <w:spacing w:before="120" w:after="120" w:line="360" w:lineRule="auto"/>
              <w:rPr>
                <w:sz w:val="20"/>
                <w:szCs w:val="20"/>
              </w:rPr>
            </w:pPr>
            <w:r w:rsidRPr="009E1E74">
              <w:rPr>
                <w:sz w:val="20"/>
                <w:szCs w:val="20"/>
              </w:rPr>
              <w:t>83 341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28DA2AA" w14:textId="77777777" w:rsidR="009E1E74" w:rsidRPr="009E1E74" w:rsidRDefault="009E1E74" w:rsidP="00480F7E">
            <w:pPr>
              <w:spacing w:before="120" w:after="120" w:line="360" w:lineRule="auto"/>
              <w:rPr>
                <w:sz w:val="20"/>
                <w:szCs w:val="20"/>
              </w:rPr>
            </w:pPr>
            <w:r w:rsidRPr="009E1E74">
              <w:rPr>
                <w:sz w:val="20"/>
                <w:szCs w:val="20"/>
              </w:rPr>
              <w:t>78 393</w:t>
            </w:r>
          </w:p>
        </w:tc>
      </w:tr>
      <w:tr w:rsidR="009E1E74" w:rsidRPr="009E1E74" w14:paraId="1839B020" w14:textId="77777777" w:rsidTr="00480F7E">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4472E352" w14:textId="77777777" w:rsidR="009E1E74" w:rsidRPr="009E1E74" w:rsidRDefault="009E1E74" w:rsidP="00480F7E">
            <w:pPr>
              <w:spacing w:before="120" w:after="120" w:line="360" w:lineRule="auto"/>
              <w:rPr>
                <w:sz w:val="20"/>
                <w:szCs w:val="20"/>
              </w:rPr>
            </w:pPr>
            <w:r w:rsidRPr="009E1E74">
              <w:rPr>
                <w:sz w:val="20"/>
                <w:szCs w:val="20"/>
              </w:rPr>
              <w:t>obiekty użyteczności publicznej</w:t>
            </w:r>
          </w:p>
        </w:tc>
        <w:tc>
          <w:tcPr>
            <w:tcW w:w="936" w:type="dxa"/>
            <w:tcBorders>
              <w:top w:val="single" w:sz="4" w:space="0" w:color="auto"/>
              <w:left w:val="single" w:sz="4" w:space="0" w:color="auto"/>
              <w:bottom w:val="single" w:sz="4" w:space="0" w:color="auto"/>
              <w:right w:val="single" w:sz="4" w:space="0" w:color="auto"/>
            </w:tcBorders>
            <w:shd w:val="clear" w:color="auto" w:fill="auto"/>
            <w:noWrap/>
          </w:tcPr>
          <w:p w14:paraId="0687917E" w14:textId="77777777" w:rsidR="009E1E74" w:rsidRPr="009E1E74" w:rsidRDefault="009E1E74" w:rsidP="00480F7E">
            <w:pPr>
              <w:spacing w:before="120" w:after="120" w:line="360" w:lineRule="auto"/>
              <w:rPr>
                <w:sz w:val="20"/>
                <w:szCs w:val="20"/>
              </w:rPr>
            </w:pPr>
            <w:r w:rsidRPr="009E1E74">
              <w:rPr>
                <w:sz w:val="20"/>
                <w:szCs w:val="20"/>
              </w:rPr>
              <w:t>3 304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9E533F1" w14:textId="77777777" w:rsidR="009E1E74" w:rsidRPr="009E1E74" w:rsidRDefault="009E1E74" w:rsidP="00480F7E">
            <w:pPr>
              <w:spacing w:before="120" w:after="120" w:line="360" w:lineRule="auto"/>
              <w:rPr>
                <w:sz w:val="20"/>
                <w:szCs w:val="20"/>
              </w:rPr>
            </w:pPr>
            <w:r w:rsidRPr="009E1E74">
              <w:rPr>
                <w:sz w:val="20"/>
                <w:szCs w:val="20"/>
              </w:rPr>
              <w:t>3 254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9065BA0" w14:textId="77777777" w:rsidR="009E1E74" w:rsidRPr="009E1E74" w:rsidRDefault="009E1E74" w:rsidP="00480F7E">
            <w:pPr>
              <w:spacing w:before="120" w:after="120" w:line="360" w:lineRule="auto"/>
              <w:rPr>
                <w:sz w:val="20"/>
                <w:szCs w:val="20"/>
              </w:rPr>
            </w:pPr>
            <w:r w:rsidRPr="009E1E74">
              <w:rPr>
                <w:sz w:val="20"/>
                <w:szCs w:val="20"/>
              </w:rPr>
              <w:t>3 119</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3F5D002" w14:textId="77777777" w:rsidR="009E1E74" w:rsidRPr="009E1E74" w:rsidRDefault="009E1E74" w:rsidP="00480F7E">
            <w:pPr>
              <w:spacing w:before="120" w:after="120" w:line="360" w:lineRule="auto"/>
              <w:rPr>
                <w:sz w:val="20"/>
                <w:szCs w:val="20"/>
              </w:rPr>
            </w:pPr>
            <w:r w:rsidRPr="009E1E74">
              <w:rPr>
                <w:sz w:val="20"/>
                <w:szCs w:val="20"/>
              </w:rPr>
              <w:t>2 934</w:t>
            </w:r>
          </w:p>
        </w:tc>
      </w:tr>
      <w:tr w:rsidR="009E1E74" w:rsidRPr="009E1E74" w14:paraId="6BBAD937" w14:textId="77777777" w:rsidTr="00480F7E">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78267577" w14:textId="464232E6" w:rsidR="009E1E74" w:rsidRPr="009E1E74" w:rsidRDefault="009E1E74" w:rsidP="00480F7E">
            <w:pPr>
              <w:spacing w:before="120" w:after="120" w:line="360" w:lineRule="auto"/>
              <w:rPr>
                <w:sz w:val="20"/>
                <w:szCs w:val="20"/>
              </w:rPr>
            </w:pPr>
            <w:r w:rsidRPr="009E1E74">
              <w:rPr>
                <w:sz w:val="20"/>
                <w:szCs w:val="20"/>
              </w:rPr>
              <w:t>handel usługi</w:t>
            </w:r>
            <w:r w:rsidR="00636143">
              <w:rPr>
                <w:sz w:val="20"/>
                <w:szCs w:val="20"/>
              </w:rPr>
              <w:t xml:space="preserve"> i </w:t>
            </w:r>
            <w:r w:rsidRPr="009E1E74">
              <w:rPr>
                <w:sz w:val="20"/>
                <w:szCs w:val="20"/>
              </w:rPr>
              <w:t>przemysł</w:t>
            </w:r>
          </w:p>
        </w:tc>
        <w:tc>
          <w:tcPr>
            <w:tcW w:w="936" w:type="dxa"/>
            <w:tcBorders>
              <w:top w:val="single" w:sz="4" w:space="0" w:color="auto"/>
              <w:left w:val="single" w:sz="4" w:space="0" w:color="auto"/>
              <w:bottom w:val="single" w:sz="4" w:space="0" w:color="auto"/>
              <w:right w:val="single" w:sz="4" w:space="0" w:color="auto"/>
            </w:tcBorders>
            <w:shd w:val="clear" w:color="auto" w:fill="auto"/>
            <w:noWrap/>
          </w:tcPr>
          <w:p w14:paraId="76755F1F" w14:textId="77777777" w:rsidR="009E1E74" w:rsidRPr="009E1E74" w:rsidRDefault="009E1E74" w:rsidP="00480F7E">
            <w:pPr>
              <w:spacing w:before="120" w:after="120" w:line="360" w:lineRule="auto"/>
              <w:rPr>
                <w:sz w:val="20"/>
                <w:szCs w:val="20"/>
              </w:rPr>
            </w:pPr>
            <w:r w:rsidRPr="009E1E74">
              <w:rPr>
                <w:sz w:val="20"/>
                <w:szCs w:val="20"/>
              </w:rPr>
              <w:t>12 254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FCF2313" w14:textId="77777777" w:rsidR="009E1E74" w:rsidRPr="009E1E74" w:rsidRDefault="009E1E74" w:rsidP="00480F7E">
            <w:pPr>
              <w:spacing w:before="120" w:after="120" w:line="360" w:lineRule="auto"/>
              <w:rPr>
                <w:sz w:val="20"/>
                <w:szCs w:val="20"/>
              </w:rPr>
            </w:pPr>
            <w:r w:rsidRPr="009E1E74">
              <w:rPr>
                <w:sz w:val="20"/>
                <w:szCs w:val="20"/>
              </w:rPr>
              <w:t>12 131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881384B" w14:textId="77777777" w:rsidR="009E1E74" w:rsidRPr="009E1E74" w:rsidRDefault="009E1E74" w:rsidP="00480F7E">
            <w:pPr>
              <w:spacing w:before="120" w:after="120" w:line="360" w:lineRule="auto"/>
              <w:rPr>
                <w:sz w:val="20"/>
                <w:szCs w:val="20"/>
              </w:rPr>
            </w:pPr>
            <w:r w:rsidRPr="009E1E74">
              <w:rPr>
                <w:sz w:val="20"/>
                <w:szCs w:val="20"/>
              </w:rPr>
              <w:t>11 629</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059450D" w14:textId="77777777" w:rsidR="009E1E74" w:rsidRPr="009E1E74" w:rsidRDefault="009E1E74" w:rsidP="00480F7E">
            <w:pPr>
              <w:spacing w:before="120" w:after="120" w:line="360" w:lineRule="auto"/>
              <w:rPr>
                <w:sz w:val="20"/>
                <w:szCs w:val="20"/>
              </w:rPr>
            </w:pPr>
            <w:r w:rsidRPr="009E1E74">
              <w:rPr>
                <w:sz w:val="20"/>
                <w:szCs w:val="20"/>
              </w:rPr>
              <w:t>10 939</w:t>
            </w:r>
          </w:p>
        </w:tc>
      </w:tr>
      <w:tr w:rsidR="009E1E74" w:rsidRPr="009E1E74" w14:paraId="0180728E" w14:textId="77777777" w:rsidTr="00480F7E">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hideMark/>
          </w:tcPr>
          <w:p w14:paraId="7A2BF67B" w14:textId="77777777" w:rsidR="009E1E74" w:rsidRPr="009E1E74" w:rsidRDefault="009E1E74" w:rsidP="00480F7E">
            <w:pPr>
              <w:spacing w:before="120" w:after="120" w:line="360" w:lineRule="auto"/>
              <w:rPr>
                <w:sz w:val="20"/>
                <w:szCs w:val="20"/>
              </w:rPr>
            </w:pPr>
            <w:r w:rsidRPr="009E1E74">
              <w:rPr>
                <w:sz w:val="20"/>
                <w:szCs w:val="20"/>
              </w:rPr>
              <w:t>Razem</w:t>
            </w:r>
          </w:p>
        </w:tc>
        <w:tc>
          <w:tcPr>
            <w:tcW w:w="936" w:type="dxa"/>
            <w:tcBorders>
              <w:top w:val="single" w:sz="4" w:space="0" w:color="auto"/>
              <w:left w:val="single" w:sz="4" w:space="0" w:color="auto"/>
              <w:bottom w:val="single" w:sz="4" w:space="0" w:color="auto"/>
              <w:right w:val="single" w:sz="4" w:space="0" w:color="auto"/>
            </w:tcBorders>
            <w:shd w:val="clear" w:color="auto" w:fill="auto"/>
            <w:noWrap/>
          </w:tcPr>
          <w:p w14:paraId="039BD548" w14:textId="77777777" w:rsidR="009E1E74" w:rsidRPr="009E1E74" w:rsidRDefault="009E1E74" w:rsidP="00480F7E">
            <w:pPr>
              <w:spacing w:before="120" w:after="120" w:line="360" w:lineRule="auto"/>
              <w:rPr>
                <w:sz w:val="20"/>
                <w:szCs w:val="20"/>
              </w:rPr>
            </w:pPr>
            <w:r w:rsidRPr="009E1E74">
              <w:rPr>
                <w:sz w:val="20"/>
                <w:szCs w:val="20"/>
              </w:rPr>
              <w:t>103 718</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C51E3BB" w14:textId="77777777" w:rsidR="009E1E74" w:rsidRPr="009E1E74" w:rsidRDefault="009E1E74" w:rsidP="00480F7E">
            <w:pPr>
              <w:spacing w:before="120" w:after="120" w:line="360" w:lineRule="auto"/>
              <w:rPr>
                <w:sz w:val="20"/>
                <w:szCs w:val="20"/>
              </w:rPr>
            </w:pPr>
            <w:r w:rsidRPr="009E1E74">
              <w:rPr>
                <w:sz w:val="20"/>
                <w:szCs w:val="20"/>
              </w:rPr>
              <w:t>102 322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9A35BB" w14:textId="77777777" w:rsidR="009E1E74" w:rsidRPr="009E1E74" w:rsidRDefault="009E1E74" w:rsidP="00480F7E">
            <w:pPr>
              <w:spacing w:before="120" w:after="120" w:line="360" w:lineRule="auto"/>
              <w:rPr>
                <w:sz w:val="20"/>
                <w:szCs w:val="20"/>
              </w:rPr>
            </w:pPr>
            <w:r w:rsidRPr="009E1E74">
              <w:rPr>
                <w:sz w:val="20"/>
                <w:szCs w:val="20"/>
              </w:rPr>
              <w:t>98 089</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30C14A3" w14:textId="77777777" w:rsidR="009E1E74" w:rsidRPr="009E1E74" w:rsidRDefault="009E1E74" w:rsidP="00480F7E">
            <w:pPr>
              <w:spacing w:before="120" w:after="120" w:line="360" w:lineRule="auto"/>
              <w:rPr>
                <w:sz w:val="20"/>
                <w:szCs w:val="20"/>
              </w:rPr>
            </w:pPr>
            <w:r w:rsidRPr="009E1E74">
              <w:rPr>
                <w:sz w:val="20"/>
                <w:szCs w:val="20"/>
              </w:rPr>
              <w:t>92 266</w:t>
            </w:r>
          </w:p>
        </w:tc>
      </w:tr>
    </w:tbl>
    <w:p w14:paraId="37B7740D" w14:textId="77777777" w:rsidR="009E1E74" w:rsidRPr="00586112" w:rsidRDefault="009E1E74" w:rsidP="009E1E74">
      <w:pPr>
        <w:spacing w:before="120" w:after="120" w:line="360" w:lineRule="auto"/>
        <w:rPr>
          <w:rStyle w:val="Wyrnieniedelikatne"/>
          <w:i w:val="0"/>
          <w:iCs w:val="0"/>
        </w:rPr>
      </w:pPr>
      <w:r w:rsidRPr="00586112">
        <w:rPr>
          <w:rStyle w:val="Wyrnieniedelikatne"/>
          <w:i w:val="0"/>
          <w:iCs w:val="0"/>
        </w:rPr>
        <w:t>Źródło: Opracowanie własne</w:t>
      </w:r>
    </w:p>
    <w:p w14:paraId="6E7CF7CB" w14:textId="0ED7BB42" w:rsidR="00B9418F" w:rsidRPr="00B9418F" w:rsidRDefault="00B9418F" w:rsidP="00511C0D">
      <w:pPr>
        <w:pStyle w:val="Legenda"/>
      </w:pPr>
      <w:bookmarkStart w:id="99" w:name="_Toc158896782"/>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26</w:t>
      </w:r>
      <w:r w:rsidR="0083545E">
        <w:rPr>
          <w:noProof/>
        </w:rPr>
        <w:fldChar w:fldCharType="end"/>
      </w:r>
      <w:r w:rsidRPr="00B9418F">
        <w:t xml:space="preserve"> </w:t>
      </w:r>
      <w:r w:rsidRPr="00586112">
        <w:t>Zapotrzebowania na energię elektryczną wg scenariusza stabilizacji [MWh]</w:t>
      </w:r>
      <w:bookmarkEnd w:id="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000"/>
        <w:gridCol w:w="1000"/>
        <w:gridCol w:w="1000"/>
        <w:gridCol w:w="1000"/>
      </w:tblGrid>
      <w:tr w:rsidR="009E1E74" w:rsidRPr="009E1E74" w14:paraId="6FEA7A84" w14:textId="77777777" w:rsidTr="00480F7E">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5BD4AF65" w14:textId="77777777" w:rsidR="009E1E74" w:rsidRPr="00D32E51" w:rsidRDefault="009E1E74" w:rsidP="00D32E51">
            <w:pPr>
              <w:spacing w:before="120" w:after="120" w:line="360" w:lineRule="auto"/>
              <w:jc w:val="center"/>
              <w:rPr>
                <w:b/>
                <w:sz w:val="20"/>
                <w:szCs w:val="20"/>
              </w:rPr>
            </w:pPr>
            <w:r w:rsidRPr="00D32E51">
              <w:rPr>
                <w:b/>
                <w:sz w:val="20"/>
                <w:szCs w:val="20"/>
              </w:rPr>
              <w:t>Wyszczególnienie</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09599D19" w14:textId="77777777" w:rsidR="009E1E74" w:rsidRPr="00D32E51" w:rsidRDefault="009E1E74" w:rsidP="00D32E51">
            <w:pPr>
              <w:spacing w:before="120" w:after="120" w:line="360" w:lineRule="auto"/>
              <w:jc w:val="center"/>
              <w:rPr>
                <w:b/>
                <w:sz w:val="20"/>
                <w:szCs w:val="20"/>
              </w:rPr>
            </w:pPr>
            <w:r w:rsidRPr="00D32E51">
              <w:rPr>
                <w:b/>
                <w:sz w:val="20"/>
                <w:szCs w:val="20"/>
              </w:rPr>
              <w:t>2020 r</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4DEC6EAB" w14:textId="77777777" w:rsidR="009E1E74" w:rsidRPr="00D32E51" w:rsidRDefault="009E1E74" w:rsidP="00D32E51">
            <w:pPr>
              <w:spacing w:before="120" w:after="120" w:line="360" w:lineRule="auto"/>
              <w:jc w:val="center"/>
              <w:rPr>
                <w:b/>
                <w:sz w:val="20"/>
                <w:szCs w:val="20"/>
              </w:rPr>
            </w:pPr>
            <w:r w:rsidRPr="00D32E51">
              <w:rPr>
                <w:b/>
                <w:sz w:val="20"/>
                <w:szCs w:val="20"/>
              </w:rPr>
              <w:t>2023</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025E84DF" w14:textId="77777777" w:rsidR="009E1E74" w:rsidRPr="00D32E51" w:rsidRDefault="009E1E74" w:rsidP="00D32E51">
            <w:pPr>
              <w:spacing w:before="120" w:after="120" w:line="360" w:lineRule="auto"/>
              <w:jc w:val="center"/>
              <w:rPr>
                <w:b/>
                <w:sz w:val="20"/>
                <w:szCs w:val="20"/>
              </w:rPr>
            </w:pPr>
            <w:r w:rsidRPr="00D32E51">
              <w:rPr>
                <w:b/>
                <w:sz w:val="20"/>
                <w:szCs w:val="20"/>
              </w:rPr>
              <w:t>2030</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7F1BFDF4" w14:textId="77777777" w:rsidR="009E1E74" w:rsidRPr="00D32E51" w:rsidRDefault="009E1E74" w:rsidP="00D32E51">
            <w:pPr>
              <w:spacing w:before="120" w:after="120" w:line="360" w:lineRule="auto"/>
              <w:jc w:val="center"/>
              <w:rPr>
                <w:b/>
                <w:sz w:val="20"/>
                <w:szCs w:val="20"/>
              </w:rPr>
            </w:pPr>
            <w:r w:rsidRPr="00D32E51">
              <w:rPr>
                <w:b/>
                <w:sz w:val="20"/>
                <w:szCs w:val="20"/>
              </w:rPr>
              <w:t>2038</w:t>
            </w:r>
          </w:p>
        </w:tc>
      </w:tr>
      <w:tr w:rsidR="009E1E74" w:rsidRPr="009E1E74" w14:paraId="7F548647" w14:textId="77777777" w:rsidTr="00480F7E">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116B1B0F" w14:textId="77777777" w:rsidR="009E1E74" w:rsidRPr="009E1E74" w:rsidRDefault="009E1E74" w:rsidP="00480F7E">
            <w:pPr>
              <w:spacing w:before="120" w:after="120" w:line="360" w:lineRule="auto"/>
              <w:rPr>
                <w:sz w:val="20"/>
                <w:szCs w:val="20"/>
              </w:rPr>
            </w:pPr>
            <w:r w:rsidRPr="009E1E74">
              <w:rPr>
                <w:sz w:val="20"/>
                <w:szCs w:val="20"/>
              </w:rPr>
              <w:t>budownictwo mieszkaniowe</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54F9C0BA" w14:textId="77777777" w:rsidR="009E1E74" w:rsidRPr="009E1E74" w:rsidRDefault="009E1E74" w:rsidP="00480F7E">
            <w:pPr>
              <w:spacing w:before="120" w:after="120" w:line="360" w:lineRule="auto"/>
              <w:rPr>
                <w:sz w:val="20"/>
                <w:szCs w:val="20"/>
              </w:rPr>
            </w:pPr>
            <w:r w:rsidRPr="009E1E74">
              <w:rPr>
                <w:sz w:val="20"/>
                <w:szCs w:val="20"/>
              </w:rPr>
              <w:t>17030</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0C6374D8" w14:textId="77777777" w:rsidR="009E1E74" w:rsidRPr="009E1E74" w:rsidRDefault="009E1E74" w:rsidP="00480F7E">
            <w:pPr>
              <w:spacing w:before="120" w:after="120" w:line="360" w:lineRule="auto"/>
              <w:rPr>
                <w:sz w:val="20"/>
                <w:szCs w:val="20"/>
              </w:rPr>
            </w:pPr>
            <w:r w:rsidRPr="009E1E74">
              <w:rPr>
                <w:sz w:val="20"/>
                <w:szCs w:val="20"/>
              </w:rPr>
              <w:t xml:space="preserve"> 17 455    </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5E862AB4" w14:textId="77777777" w:rsidR="009E1E74" w:rsidRPr="009E1E74" w:rsidRDefault="009E1E74" w:rsidP="00480F7E">
            <w:pPr>
              <w:spacing w:before="120" w:after="120" w:line="360" w:lineRule="auto"/>
              <w:rPr>
                <w:sz w:val="20"/>
                <w:szCs w:val="20"/>
              </w:rPr>
            </w:pPr>
            <w:r w:rsidRPr="009E1E74">
              <w:rPr>
                <w:sz w:val="20"/>
                <w:szCs w:val="20"/>
              </w:rPr>
              <w:t xml:space="preserve"> 16 723 </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5C2129FC" w14:textId="77777777" w:rsidR="009E1E74" w:rsidRPr="009E1E74" w:rsidRDefault="009E1E74" w:rsidP="00480F7E">
            <w:pPr>
              <w:spacing w:before="120" w:after="120" w:line="360" w:lineRule="auto"/>
              <w:rPr>
                <w:sz w:val="20"/>
                <w:szCs w:val="20"/>
              </w:rPr>
            </w:pPr>
            <w:r w:rsidRPr="009E1E74">
              <w:rPr>
                <w:sz w:val="20"/>
                <w:szCs w:val="20"/>
              </w:rPr>
              <w:t xml:space="preserve"> 17 768 </w:t>
            </w:r>
          </w:p>
        </w:tc>
      </w:tr>
      <w:tr w:rsidR="009E1E74" w:rsidRPr="009E1E74" w14:paraId="73EBEAAE" w14:textId="77777777" w:rsidTr="00480F7E">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68B05AE9" w14:textId="77777777" w:rsidR="009E1E74" w:rsidRPr="009E1E74" w:rsidRDefault="009E1E74" w:rsidP="00480F7E">
            <w:pPr>
              <w:spacing w:before="120" w:after="120" w:line="360" w:lineRule="auto"/>
              <w:rPr>
                <w:sz w:val="20"/>
                <w:szCs w:val="20"/>
              </w:rPr>
            </w:pPr>
            <w:r w:rsidRPr="009E1E74">
              <w:rPr>
                <w:sz w:val="20"/>
                <w:szCs w:val="20"/>
              </w:rPr>
              <w:t>obiekty użyteczności publicznej</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509C8611" w14:textId="77777777" w:rsidR="009E1E74" w:rsidRPr="009E1E74" w:rsidRDefault="009E1E74" w:rsidP="00480F7E">
            <w:pPr>
              <w:spacing w:before="120" w:after="120" w:line="360" w:lineRule="auto"/>
              <w:rPr>
                <w:sz w:val="20"/>
                <w:szCs w:val="20"/>
              </w:rPr>
            </w:pPr>
            <w:r w:rsidRPr="009E1E74">
              <w:rPr>
                <w:sz w:val="20"/>
                <w:szCs w:val="20"/>
              </w:rPr>
              <w:t xml:space="preserve"> 3891 </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1FD029D2" w14:textId="77777777" w:rsidR="009E1E74" w:rsidRPr="009E1E74" w:rsidRDefault="009E1E74" w:rsidP="00480F7E">
            <w:pPr>
              <w:spacing w:before="120" w:after="120" w:line="360" w:lineRule="auto"/>
              <w:rPr>
                <w:sz w:val="20"/>
                <w:szCs w:val="20"/>
              </w:rPr>
            </w:pPr>
            <w:r w:rsidRPr="009E1E74">
              <w:rPr>
                <w:sz w:val="20"/>
                <w:szCs w:val="20"/>
              </w:rPr>
              <w:t xml:space="preserve"> 3 988    </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0FE1297F" w14:textId="77777777" w:rsidR="009E1E74" w:rsidRPr="009E1E74" w:rsidRDefault="009E1E74" w:rsidP="00480F7E">
            <w:pPr>
              <w:spacing w:before="120" w:after="120" w:line="360" w:lineRule="auto"/>
              <w:rPr>
                <w:sz w:val="20"/>
                <w:szCs w:val="20"/>
              </w:rPr>
            </w:pPr>
            <w:r w:rsidRPr="009E1E74">
              <w:rPr>
                <w:sz w:val="20"/>
                <w:szCs w:val="20"/>
              </w:rPr>
              <w:t>3 816</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4C019632" w14:textId="77777777" w:rsidR="009E1E74" w:rsidRPr="009E1E74" w:rsidRDefault="009E1E74" w:rsidP="00480F7E">
            <w:pPr>
              <w:spacing w:before="120" w:after="120" w:line="360" w:lineRule="auto"/>
              <w:rPr>
                <w:sz w:val="20"/>
                <w:szCs w:val="20"/>
              </w:rPr>
            </w:pPr>
            <w:r w:rsidRPr="009E1E74">
              <w:rPr>
                <w:sz w:val="20"/>
                <w:szCs w:val="20"/>
              </w:rPr>
              <w:t>4 051</w:t>
            </w:r>
          </w:p>
        </w:tc>
      </w:tr>
      <w:tr w:rsidR="009E1E74" w:rsidRPr="009E1E74" w14:paraId="55E197B6" w14:textId="77777777" w:rsidTr="00480F7E">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3C971257" w14:textId="58E4FB79" w:rsidR="009E1E74" w:rsidRPr="009E1E74" w:rsidRDefault="009E1E74" w:rsidP="00480F7E">
            <w:pPr>
              <w:spacing w:before="120" w:after="120" w:line="360" w:lineRule="auto"/>
              <w:rPr>
                <w:sz w:val="20"/>
                <w:szCs w:val="20"/>
              </w:rPr>
            </w:pPr>
            <w:r w:rsidRPr="009E1E74">
              <w:rPr>
                <w:sz w:val="20"/>
                <w:szCs w:val="20"/>
              </w:rPr>
              <w:t>handel usługi</w:t>
            </w:r>
            <w:r w:rsidR="00636143">
              <w:rPr>
                <w:sz w:val="20"/>
                <w:szCs w:val="20"/>
              </w:rPr>
              <w:t xml:space="preserve"> i </w:t>
            </w:r>
            <w:r w:rsidRPr="009E1E74">
              <w:rPr>
                <w:sz w:val="20"/>
                <w:szCs w:val="20"/>
              </w:rPr>
              <w:t>przemysł</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0AA77AA3" w14:textId="77777777" w:rsidR="009E1E74" w:rsidRPr="009E1E74" w:rsidRDefault="009E1E74" w:rsidP="00480F7E">
            <w:pPr>
              <w:spacing w:before="120" w:after="120" w:line="360" w:lineRule="auto"/>
              <w:rPr>
                <w:sz w:val="20"/>
                <w:szCs w:val="20"/>
              </w:rPr>
            </w:pPr>
            <w:r w:rsidRPr="009E1E74">
              <w:rPr>
                <w:sz w:val="20"/>
                <w:szCs w:val="20"/>
              </w:rPr>
              <w:t xml:space="preserve"> 62524 </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56186953" w14:textId="77777777" w:rsidR="009E1E74" w:rsidRPr="009E1E74" w:rsidRDefault="009E1E74" w:rsidP="00480F7E">
            <w:pPr>
              <w:spacing w:before="120" w:after="120" w:line="360" w:lineRule="auto"/>
              <w:rPr>
                <w:sz w:val="20"/>
                <w:szCs w:val="20"/>
              </w:rPr>
            </w:pPr>
            <w:r w:rsidRPr="009E1E74">
              <w:rPr>
                <w:sz w:val="20"/>
                <w:szCs w:val="20"/>
              </w:rPr>
              <w:t xml:space="preserve"> 64 087    </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018D7224" w14:textId="77777777" w:rsidR="009E1E74" w:rsidRPr="009E1E74" w:rsidRDefault="009E1E74" w:rsidP="00480F7E">
            <w:pPr>
              <w:spacing w:before="120" w:after="120" w:line="360" w:lineRule="auto"/>
              <w:rPr>
                <w:sz w:val="20"/>
                <w:szCs w:val="20"/>
              </w:rPr>
            </w:pPr>
            <w:r w:rsidRPr="009E1E74">
              <w:rPr>
                <w:sz w:val="20"/>
                <w:szCs w:val="20"/>
              </w:rPr>
              <w:t>61 393</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2A609284" w14:textId="77777777" w:rsidR="009E1E74" w:rsidRPr="009E1E74" w:rsidRDefault="009E1E74" w:rsidP="00480F7E">
            <w:pPr>
              <w:spacing w:before="120" w:after="120" w:line="360" w:lineRule="auto"/>
              <w:rPr>
                <w:sz w:val="20"/>
                <w:szCs w:val="20"/>
              </w:rPr>
            </w:pPr>
            <w:r w:rsidRPr="009E1E74">
              <w:rPr>
                <w:sz w:val="20"/>
                <w:szCs w:val="20"/>
              </w:rPr>
              <w:t>65 225</w:t>
            </w:r>
          </w:p>
        </w:tc>
      </w:tr>
      <w:tr w:rsidR="009E1E74" w:rsidRPr="009E1E74" w14:paraId="7B304821" w14:textId="77777777" w:rsidTr="00480F7E">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4A860A94" w14:textId="77777777" w:rsidR="009E1E74" w:rsidRPr="009E1E74" w:rsidRDefault="009E1E74" w:rsidP="00480F7E">
            <w:pPr>
              <w:spacing w:before="120" w:after="120" w:line="360" w:lineRule="auto"/>
              <w:rPr>
                <w:sz w:val="20"/>
                <w:szCs w:val="20"/>
              </w:rPr>
            </w:pPr>
            <w:r w:rsidRPr="009E1E74">
              <w:rPr>
                <w:sz w:val="20"/>
                <w:szCs w:val="20"/>
              </w:rPr>
              <w:t>Razem</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1350AFAD" w14:textId="77777777" w:rsidR="009E1E74" w:rsidRPr="009E1E74" w:rsidRDefault="009E1E74" w:rsidP="00480F7E">
            <w:pPr>
              <w:spacing w:before="120" w:after="120" w:line="360" w:lineRule="auto"/>
              <w:rPr>
                <w:sz w:val="20"/>
                <w:szCs w:val="20"/>
              </w:rPr>
            </w:pPr>
            <w:r w:rsidRPr="009E1E74">
              <w:rPr>
                <w:sz w:val="20"/>
                <w:szCs w:val="20"/>
              </w:rPr>
              <w:t>83 445</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19704682" w14:textId="77777777" w:rsidR="009E1E74" w:rsidRPr="009E1E74" w:rsidRDefault="009E1E74" w:rsidP="00480F7E">
            <w:pPr>
              <w:spacing w:before="120" w:after="120" w:line="360" w:lineRule="auto"/>
              <w:rPr>
                <w:sz w:val="20"/>
                <w:szCs w:val="20"/>
              </w:rPr>
            </w:pPr>
            <w:r w:rsidRPr="009E1E74">
              <w:rPr>
                <w:sz w:val="20"/>
                <w:szCs w:val="20"/>
              </w:rPr>
              <w:t xml:space="preserve"> 85 530    </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034DA7B9" w14:textId="77777777" w:rsidR="009E1E74" w:rsidRPr="009E1E74" w:rsidRDefault="009E1E74" w:rsidP="00480F7E">
            <w:pPr>
              <w:spacing w:before="120" w:after="120" w:line="360" w:lineRule="auto"/>
              <w:rPr>
                <w:sz w:val="20"/>
                <w:szCs w:val="20"/>
              </w:rPr>
            </w:pPr>
            <w:r w:rsidRPr="009E1E74">
              <w:rPr>
                <w:sz w:val="20"/>
                <w:szCs w:val="20"/>
              </w:rPr>
              <w:t>81 938</w:t>
            </w:r>
          </w:p>
        </w:tc>
        <w:tc>
          <w:tcPr>
            <w:tcW w:w="1000" w:type="dxa"/>
            <w:tcBorders>
              <w:top w:val="single" w:sz="4" w:space="0" w:color="auto"/>
              <w:left w:val="single" w:sz="4" w:space="0" w:color="auto"/>
              <w:bottom w:val="single" w:sz="4" w:space="0" w:color="auto"/>
              <w:right w:val="single" w:sz="4" w:space="0" w:color="auto"/>
            </w:tcBorders>
            <w:shd w:val="clear" w:color="auto" w:fill="auto"/>
            <w:noWrap/>
          </w:tcPr>
          <w:p w14:paraId="5528040D" w14:textId="77777777" w:rsidR="009E1E74" w:rsidRPr="009E1E74" w:rsidRDefault="009E1E74" w:rsidP="00480F7E">
            <w:pPr>
              <w:spacing w:before="120" w:after="120" w:line="360" w:lineRule="auto"/>
              <w:rPr>
                <w:sz w:val="20"/>
                <w:szCs w:val="20"/>
              </w:rPr>
            </w:pPr>
            <w:r w:rsidRPr="009E1E74">
              <w:rPr>
                <w:sz w:val="20"/>
                <w:szCs w:val="20"/>
              </w:rPr>
              <w:t>87 052</w:t>
            </w:r>
          </w:p>
        </w:tc>
      </w:tr>
    </w:tbl>
    <w:p w14:paraId="064C0FEE" w14:textId="77777777" w:rsidR="009E1E74" w:rsidRPr="00586112" w:rsidRDefault="009E1E74" w:rsidP="009E1E74">
      <w:pPr>
        <w:spacing w:before="120" w:after="120" w:line="360" w:lineRule="auto"/>
        <w:rPr>
          <w:rStyle w:val="Wyrnieniedelikatne"/>
          <w:i w:val="0"/>
          <w:iCs w:val="0"/>
        </w:rPr>
      </w:pPr>
      <w:r w:rsidRPr="00586112">
        <w:rPr>
          <w:rStyle w:val="Wyrnieniedelikatne"/>
          <w:i w:val="0"/>
          <w:iCs w:val="0"/>
        </w:rPr>
        <w:t>Źródło: Opracowanie własne</w:t>
      </w:r>
    </w:p>
    <w:p w14:paraId="472A4ADD" w14:textId="77777777" w:rsidR="00586112" w:rsidRPr="00586112" w:rsidRDefault="00586112" w:rsidP="009E1E74">
      <w:pPr>
        <w:spacing w:before="120" w:after="120" w:line="360" w:lineRule="auto"/>
        <w:rPr>
          <w:rStyle w:val="Wyrnieniedelikatne"/>
          <w:i w:val="0"/>
          <w:iCs w:val="0"/>
        </w:rPr>
      </w:pPr>
    </w:p>
    <w:p w14:paraId="706ED0AA" w14:textId="770FDD31" w:rsidR="00B9418F" w:rsidRPr="00B9418F" w:rsidRDefault="00B9418F" w:rsidP="00511C0D">
      <w:pPr>
        <w:pStyle w:val="Legenda"/>
      </w:pPr>
      <w:bookmarkStart w:id="100" w:name="_Toc158896783"/>
      <w:r>
        <w:lastRenderedPageBreak/>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27</w:t>
      </w:r>
      <w:r w:rsidR="0083545E">
        <w:rPr>
          <w:noProof/>
        </w:rPr>
        <w:fldChar w:fldCharType="end"/>
      </w:r>
      <w:r w:rsidRPr="00B9418F">
        <w:t xml:space="preserve"> </w:t>
      </w:r>
      <w:r w:rsidRPr="00586112">
        <w:t>Zapotrzebowania na gaz wg scenariusza stabilizacji [MWh]</w:t>
      </w:r>
      <w:bookmarkEnd w:id="1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8"/>
        <w:gridCol w:w="960"/>
        <w:gridCol w:w="960"/>
        <w:gridCol w:w="960"/>
        <w:gridCol w:w="960"/>
      </w:tblGrid>
      <w:tr w:rsidR="009E1E74" w:rsidRPr="009E1E74" w14:paraId="19D5B879" w14:textId="77777777" w:rsidTr="00480F7E">
        <w:trPr>
          <w:trHeight w:val="300"/>
        </w:trPr>
        <w:tc>
          <w:tcPr>
            <w:tcW w:w="2718" w:type="dxa"/>
            <w:tcBorders>
              <w:top w:val="single" w:sz="4" w:space="0" w:color="auto"/>
              <w:left w:val="single" w:sz="4" w:space="0" w:color="auto"/>
              <w:bottom w:val="single" w:sz="4" w:space="0" w:color="auto"/>
              <w:right w:val="single" w:sz="4" w:space="0" w:color="auto"/>
            </w:tcBorders>
            <w:noWrap/>
            <w:hideMark/>
          </w:tcPr>
          <w:p w14:paraId="72D15F10" w14:textId="18B064B6" w:rsidR="009E1E74" w:rsidRPr="00D32E51" w:rsidRDefault="009E1E74" w:rsidP="00D32E51">
            <w:pPr>
              <w:spacing w:before="120" w:after="120" w:line="360" w:lineRule="auto"/>
              <w:jc w:val="center"/>
              <w:rPr>
                <w:b/>
                <w:sz w:val="20"/>
                <w:szCs w:val="20"/>
              </w:rPr>
            </w:pPr>
            <w:r w:rsidRPr="00D32E51">
              <w:rPr>
                <w:b/>
                <w:sz w:val="20"/>
                <w:szCs w:val="20"/>
              </w:rPr>
              <w:t>Wyszczególnienie</w:t>
            </w:r>
          </w:p>
        </w:tc>
        <w:tc>
          <w:tcPr>
            <w:tcW w:w="960" w:type="dxa"/>
            <w:tcBorders>
              <w:top w:val="single" w:sz="4" w:space="0" w:color="auto"/>
              <w:left w:val="single" w:sz="4" w:space="0" w:color="auto"/>
              <w:bottom w:val="single" w:sz="4" w:space="0" w:color="auto"/>
              <w:right w:val="single" w:sz="4" w:space="0" w:color="auto"/>
            </w:tcBorders>
            <w:noWrap/>
            <w:hideMark/>
          </w:tcPr>
          <w:p w14:paraId="6538EE8F" w14:textId="77777777" w:rsidR="009E1E74" w:rsidRPr="00D32E51" w:rsidRDefault="009E1E74" w:rsidP="00D32E51">
            <w:pPr>
              <w:spacing w:before="120" w:after="120" w:line="360" w:lineRule="auto"/>
              <w:jc w:val="center"/>
              <w:rPr>
                <w:b/>
                <w:sz w:val="20"/>
                <w:szCs w:val="20"/>
              </w:rPr>
            </w:pPr>
            <w:r w:rsidRPr="00D32E51">
              <w:rPr>
                <w:b/>
                <w:sz w:val="20"/>
                <w:szCs w:val="20"/>
              </w:rPr>
              <w:t>2020</w:t>
            </w:r>
          </w:p>
        </w:tc>
        <w:tc>
          <w:tcPr>
            <w:tcW w:w="960" w:type="dxa"/>
            <w:tcBorders>
              <w:top w:val="single" w:sz="4" w:space="0" w:color="auto"/>
              <w:left w:val="single" w:sz="4" w:space="0" w:color="auto"/>
              <w:bottom w:val="single" w:sz="4" w:space="0" w:color="auto"/>
              <w:right w:val="single" w:sz="4" w:space="0" w:color="auto"/>
            </w:tcBorders>
            <w:noWrap/>
            <w:hideMark/>
          </w:tcPr>
          <w:p w14:paraId="5424C6A1" w14:textId="77777777" w:rsidR="009E1E74" w:rsidRPr="00D32E51" w:rsidRDefault="009E1E74" w:rsidP="00D32E51">
            <w:pPr>
              <w:spacing w:before="120" w:after="120" w:line="360" w:lineRule="auto"/>
              <w:jc w:val="center"/>
              <w:rPr>
                <w:b/>
                <w:sz w:val="20"/>
                <w:szCs w:val="20"/>
              </w:rPr>
            </w:pPr>
            <w:r w:rsidRPr="00D32E51">
              <w:rPr>
                <w:b/>
                <w:sz w:val="20"/>
                <w:szCs w:val="20"/>
              </w:rPr>
              <w:t>2023</w:t>
            </w:r>
          </w:p>
        </w:tc>
        <w:tc>
          <w:tcPr>
            <w:tcW w:w="960" w:type="dxa"/>
            <w:tcBorders>
              <w:top w:val="single" w:sz="4" w:space="0" w:color="auto"/>
              <w:left w:val="single" w:sz="4" w:space="0" w:color="auto"/>
              <w:bottom w:val="single" w:sz="4" w:space="0" w:color="auto"/>
              <w:right w:val="single" w:sz="4" w:space="0" w:color="auto"/>
            </w:tcBorders>
            <w:noWrap/>
            <w:hideMark/>
          </w:tcPr>
          <w:p w14:paraId="21E4F0CC" w14:textId="77777777" w:rsidR="009E1E74" w:rsidRPr="00D32E51" w:rsidRDefault="009E1E74" w:rsidP="00D32E51">
            <w:pPr>
              <w:spacing w:before="120" w:after="120" w:line="360" w:lineRule="auto"/>
              <w:jc w:val="center"/>
              <w:rPr>
                <w:b/>
                <w:sz w:val="20"/>
                <w:szCs w:val="20"/>
              </w:rPr>
            </w:pPr>
            <w:r w:rsidRPr="00D32E51">
              <w:rPr>
                <w:b/>
                <w:sz w:val="20"/>
                <w:szCs w:val="20"/>
              </w:rPr>
              <w:t>2030</w:t>
            </w:r>
          </w:p>
        </w:tc>
        <w:tc>
          <w:tcPr>
            <w:tcW w:w="960" w:type="dxa"/>
            <w:tcBorders>
              <w:top w:val="single" w:sz="4" w:space="0" w:color="auto"/>
              <w:left w:val="single" w:sz="4" w:space="0" w:color="auto"/>
              <w:bottom w:val="single" w:sz="4" w:space="0" w:color="auto"/>
              <w:right w:val="single" w:sz="4" w:space="0" w:color="auto"/>
            </w:tcBorders>
            <w:noWrap/>
            <w:hideMark/>
          </w:tcPr>
          <w:p w14:paraId="66F68192" w14:textId="77777777" w:rsidR="009E1E74" w:rsidRPr="009E1E74" w:rsidRDefault="009E1E74" w:rsidP="00D32E51">
            <w:pPr>
              <w:spacing w:before="120" w:after="120" w:line="360" w:lineRule="auto"/>
              <w:jc w:val="center"/>
              <w:rPr>
                <w:sz w:val="20"/>
                <w:szCs w:val="20"/>
              </w:rPr>
            </w:pPr>
            <w:r w:rsidRPr="00D32E51">
              <w:rPr>
                <w:b/>
                <w:sz w:val="20"/>
                <w:szCs w:val="20"/>
              </w:rPr>
              <w:t>2038</w:t>
            </w:r>
          </w:p>
        </w:tc>
      </w:tr>
      <w:tr w:rsidR="009E1E74" w:rsidRPr="009E1E74" w14:paraId="153D307C" w14:textId="77777777" w:rsidTr="00480F7E">
        <w:trPr>
          <w:trHeight w:val="300"/>
        </w:trPr>
        <w:tc>
          <w:tcPr>
            <w:tcW w:w="2718" w:type="dxa"/>
            <w:tcBorders>
              <w:top w:val="single" w:sz="4" w:space="0" w:color="auto"/>
              <w:left w:val="single" w:sz="4" w:space="0" w:color="auto"/>
              <w:bottom w:val="single" w:sz="4" w:space="0" w:color="auto"/>
              <w:right w:val="single" w:sz="4" w:space="0" w:color="auto"/>
            </w:tcBorders>
            <w:noWrap/>
            <w:hideMark/>
          </w:tcPr>
          <w:p w14:paraId="3712CC27" w14:textId="77777777" w:rsidR="009E1E74" w:rsidRPr="009E1E74" w:rsidRDefault="009E1E74" w:rsidP="00480F7E">
            <w:pPr>
              <w:spacing w:before="120" w:after="120" w:line="360" w:lineRule="auto"/>
              <w:rPr>
                <w:sz w:val="20"/>
                <w:szCs w:val="20"/>
              </w:rPr>
            </w:pPr>
            <w:r w:rsidRPr="009E1E74">
              <w:rPr>
                <w:sz w:val="20"/>
                <w:szCs w:val="20"/>
              </w:rPr>
              <w:t>budownictwo mieszkaniowe</w:t>
            </w:r>
          </w:p>
        </w:tc>
        <w:tc>
          <w:tcPr>
            <w:tcW w:w="960" w:type="dxa"/>
            <w:tcBorders>
              <w:top w:val="single" w:sz="4" w:space="0" w:color="auto"/>
              <w:left w:val="single" w:sz="4" w:space="0" w:color="auto"/>
              <w:bottom w:val="single" w:sz="4" w:space="0" w:color="auto"/>
              <w:right w:val="single" w:sz="4" w:space="0" w:color="auto"/>
            </w:tcBorders>
            <w:noWrap/>
          </w:tcPr>
          <w:p w14:paraId="672ED7F8" w14:textId="77777777" w:rsidR="009E1E74" w:rsidRPr="009E1E74" w:rsidRDefault="009E1E74" w:rsidP="00480F7E">
            <w:pPr>
              <w:spacing w:before="120" w:after="120" w:line="360" w:lineRule="auto"/>
              <w:rPr>
                <w:sz w:val="20"/>
                <w:szCs w:val="20"/>
              </w:rPr>
            </w:pPr>
            <w:r w:rsidRPr="009E1E74">
              <w:rPr>
                <w:sz w:val="20"/>
                <w:szCs w:val="20"/>
              </w:rPr>
              <w:t xml:space="preserve"> 49 766 </w:t>
            </w:r>
          </w:p>
        </w:tc>
        <w:tc>
          <w:tcPr>
            <w:tcW w:w="960" w:type="dxa"/>
            <w:tcBorders>
              <w:top w:val="single" w:sz="4" w:space="0" w:color="auto"/>
              <w:left w:val="single" w:sz="4" w:space="0" w:color="auto"/>
              <w:bottom w:val="single" w:sz="4" w:space="0" w:color="auto"/>
              <w:right w:val="single" w:sz="4" w:space="0" w:color="auto"/>
            </w:tcBorders>
            <w:noWrap/>
          </w:tcPr>
          <w:p w14:paraId="0B204334" w14:textId="77777777" w:rsidR="009E1E74" w:rsidRPr="009E1E74" w:rsidRDefault="009E1E74" w:rsidP="00480F7E">
            <w:pPr>
              <w:spacing w:before="120" w:after="120" w:line="360" w:lineRule="auto"/>
              <w:rPr>
                <w:sz w:val="20"/>
                <w:szCs w:val="20"/>
              </w:rPr>
            </w:pPr>
            <w:r w:rsidRPr="009E1E74">
              <w:rPr>
                <w:sz w:val="20"/>
                <w:szCs w:val="20"/>
              </w:rPr>
              <w:t>59359</w:t>
            </w:r>
          </w:p>
        </w:tc>
        <w:tc>
          <w:tcPr>
            <w:tcW w:w="960" w:type="dxa"/>
            <w:tcBorders>
              <w:top w:val="single" w:sz="4" w:space="0" w:color="auto"/>
              <w:left w:val="single" w:sz="4" w:space="0" w:color="auto"/>
              <w:bottom w:val="single" w:sz="4" w:space="0" w:color="auto"/>
              <w:right w:val="single" w:sz="4" w:space="0" w:color="auto"/>
            </w:tcBorders>
            <w:noWrap/>
          </w:tcPr>
          <w:p w14:paraId="6FBEC9E6" w14:textId="77777777" w:rsidR="009E1E74" w:rsidRPr="009E1E74" w:rsidRDefault="009E1E74" w:rsidP="00480F7E">
            <w:pPr>
              <w:spacing w:before="120" w:after="120" w:line="360" w:lineRule="auto"/>
              <w:rPr>
                <w:sz w:val="20"/>
                <w:szCs w:val="20"/>
              </w:rPr>
            </w:pPr>
            <w:r w:rsidRPr="009E1E74">
              <w:rPr>
                <w:sz w:val="20"/>
                <w:szCs w:val="20"/>
              </w:rPr>
              <w:t>65005</w:t>
            </w:r>
          </w:p>
        </w:tc>
        <w:tc>
          <w:tcPr>
            <w:tcW w:w="960" w:type="dxa"/>
            <w:tcBorders>
              <w:top w:val="single" w:sz="4" w:space="0" w:color="auto"/>
              <w:left w:val="single" w:sz="4" w:space="0" w:color="auto"/>
              <w:bottom w:val="single" w:sz="4" w:space="0" w:color="auto"/>
              <w:right w:val="single" w:sz="4" w:space="0" w:color="auto"/>
            </w:tcBorders>
            <w:noWrap/>
          </w:tcPr>
          <w:p w14:paraId="05547C9C" w14:textId="77777777" w:rsidR="009E1E74" w:rsidRPr="009E1E74" w:rsidRDefault="009E1E74" w:rsidP="00480F7E">
            <w:pPr>
              <w:spacing w:before="120" w:after="120" w:line="360" w:lineRule="auto"/>
              <w:rPr>
                <w:sz w:val="20"/>
                <w:szCs w:val="20"/>
              </w:rPr>
            </w:pPr>
            <w:r w:rsidRPr="009E1E74">
              <w:rPr>
                <w:sz w:val="20"/>
                <w:szCs w:val="20"/>
              </w:rPr>
              <w:t>71320</w:t>
            </w:r>
          </w:p>
        </w:tc>
      </w:tr>
      <w:tr w:rsidR="009E1E74" w:rsidRPr="009E1E74" w14:paraId="3453ADA1" w14:textId="77777777" w:rsidTr="00480F7E">
        <w:trPr>
          <w:trHeight w:val="300"/>
        </w:trPr>
        <w:tc>
          <w:tcPr>
            <w:tcW w:w="2718" w:type="dxa"/>
            <w:tcBorders>
              <w:top w:val="single" w:sz="4" w:space="0" w:color="auto"/>
              <w:left w:val="single" w:sz="4" w:space="0" w:color="auto"/>
              <w:bottom w:val="single" w:sz="4" w:space="0" w:color="auto"/>
              <w:right w:val="single" w:sz="4" w:space="0" w:color="auto"/>
            </w:tcBorders>
            <w:noWrap/>
            <w:hideMark/>
          </w:tcPr>
          <w:p w14:paraId="6779C748" w14:textId="77777777" w:rsidR="009E1E74" w:rsidRPr="009E1E74" w:rsidRDefault="009E1E74" w:rsidP="00480F7E">
            <w:pPr>
              <w:spacing w:before="120" w:after="120" w:line="360" w:lineRule="auto"/>
              <w:rPr>
                <w:sz w:val="20"/>
                <w:szCs w:val="20"/>
              </w:rPr>
            </w:pPr>
            <w:r w:rsidRPr="009E1E74">
              <w:rPr>
                <w:sz w:val="20"/>
                <w:szCs w:val="20"/>
              </w:rPr>
              <w:t>obiekty użyteczności publicznej</w:t>
            </w:r>
          </w:p>
        </w:tc>
        <w:tc>
          <w:tcPr>
            <w:tcW w:w="960" w:type="dxa"/>
            <w:tcBorders>
              <w:top w:val="single" w:sz="4" w:space="0" w:color="auto"/>
              <w:left w:val="single" w:sz="4" w:space="0" w:color="auto"/>
              <w:bottom w:val="single" w:sz="4" w:space="0" w:color="auto"/>
              <w:right w:val="single" w:sz="4" w:space="0" w:color="auto"/>
            </w:tcBorders>
            <w:noWrap/>
          </w:tcPr>
          <w:p w14:paraId="45DF04E0" w14:textId="77777777" w:rsidR="009E1E74" w:rsidRPr="009E1E74" w:rsidRDefault="009E1E74" w:rsidP="00480F7E">
            <w:pPr>
              <w:spacing w:before="120" w:after="120" w:line="360" w:lineRule="auto"/>
              <w:rPr>
                <w:sz w:val="20"/>
                <w:szCs w:val="20"/>
              </w:rPr>
            </w:pPr>
            <w:r w:rsidRPr="009E1E74">
              <w:rPr>
                <w:sz w:val="20"/>
                <w:szCs w:val="20"/>
              </w:rPr>
              <w:t>995</w:t>
            </w:r>
          </w:p>
        </w:tc>
        <w:tc>
          <w:tcPr>
            <w:tcW w:w="960" w:type="dxa"/>
            <w:tcBorders>
              <w:top w:val="single" w:sz="4" w:space="0" w:color="auto"/>
              <w:left w:val="single" w:sz="4" w:space="0" w:color="auto"/>
              <w:bottom w:val="single" w:sz="4" w:space="0" w:color="auto"/>
              <w:right w:val="single" w:sz="4" w:space="0" w:color="auto"/>
            </w:tcBorders>
            <w:noWrap/>
          </w:tcPr>
          <w:p w14:paraId="17CAD88C" w14:textId="77777777" w:rsidR="009E1E74" w:rsidRPr="009E1E74" w:rsidRDefault="009E1E74" w:rsidP="00480F7E">
            <w:pPr>
              <w:spacing w:before="120" w:after="120" w:line="360" w:lineRule="auto"/>
              <w:rPr>
                <w:sz w:val="20"/>
                <w:szCs w:val="20"/>
              </w:rPr>
            </w:pPr>
            <w:r w:rsidRPr="009E1E74">
              <w:rPr>
                <w:sz w:val="20"/>
                <w:szCs w:val="20"/>
              </w:rPr>
              <w:t>1187</w:t>
            </w:r>
          </w:p>
        </w:tc>
        <w:tc>
          <w:tcPr>
            <w:tcW w:w="960" w:type="dxa"/>
            <w:tcBorders>
              <w:top w:val="single" w:sz="4" w:space="0" w:color="auto"/>
              <w:left w:val="single" w:sz="4" w:space="0" w:color="auto"/>
              <w:bottom w:val="single" w:sz="4" w:space="0" w:color="auto"/>
              <w:right w:val="single" w:sz="4" w:space="0" w:color="auto"/>
            </w:tcBorders>
            <w:noWrap/>
          </w:tcPr>
          <w:p w14:paraId="5BE23E29" w14:textId="77777777" w:rsidR="009E1E74" w:rsidRPr="009E1E74" w:rsidRDefault="009E1E74" w:rsidP="00480F7E">
            <w:pPr>
              <w:spacing w:before="120" w:after="120" w:line="360" w:lineRule="auto"/>
              <w:rPr>
                <w:sz w:val="20"/>
                <w:szCs w:val="20"/>
              </w:rPr>
            </w:pPr>
            <w:r w:rsidRPr="009E1E74">
              <w:rPr>
                <w:sz w:val="20"/>
                <w:szCs w:val="20"/>
              </w:rPr>
              <w:t>1300</w:t>
            </w:r>
          </w:p>
        </w:tc>
        <w:tc>
          <w:tcPr>
            <w:tcW w:w="960" w:type="dxa"/>
            <w:tcBorders>
              <w:top w:val="single" w:sz="4" w:space="0" w:color="auto"/>
              <w:left w:val="single" w:sz="4" w:space="0" w:color="auto"/>
              <w:bottom w:val="single" w:sz="4" w:space="0" w:color="auto"/>
              <w:right w:val="single" w:sz="4" w:space="0" w:color="auto"/>
            </w:tcBorders>
            <w:noWrap/>
          </w:tcPr>
          <w:p w14:paraId="117799CB" w14:textId="77777777" w:rsidR="009E1E74" w:rsidRPr="009E1E74" w:rsidRDefault="009E1E74" w:rsidP="00480F7E">
            <w:pPr>
              <w:spacing w:before="120" w:after="120" w:line="360" w:lineRule="auto"/>
              <w:rPr>
                <w:sz w:val="20"/>
                <w:szCs w:val="20"/>
              </w:rPr>
            </w:pPr>
            <w:r w:rsidRPr="009E1E74">
              <w:rPr>
                <w:sz w:val="20"/>
                <w:szCs w:val="20"/>
              </w:rPr>
              <w:t>1426</w:t>
            </w:r>
          </w:p>
        </w:tc>
      </w:tr>
      <w:tr w:rsidR="009E1E74" w:rsidRPr="009E1E74" w14:paraId="08E8E439" w14:textId="77777777" w:rsidTr="00480F7E">
        <w:trPr>
          <w:trHeight w:val="300"/>
        </w:trPr>
        <w:tc>
          <w:tcPr>
            <w:tcW w:w="2718" w:type="dxa"/>
            <w:tcBorders>
              <w:top w:val="single" w:sz="4" w:space="0" w:color="auto"/>
              <w:left w:val="single" w:sz="4" w:space="0" w:color="auto"/>
              <w:bottom w:val="single" w:sz="4" w:space="0" w:color="auto"/>
              <w:right w:val="single" w:sz="4" w:space="0" w:color="auto"/>
            </w:tcBorders>
            <w:noWrap/>
            <w:hideMark/>
          </w:tcPr>
          <w:p w14:paraId="0938CBC3" w14:textId="2F4A88D0" w:rsidR="009E1E74" w:rsidRPr="009E1E74" w:rsidRDefault="009E1E74" w:rsidP="00480F7E">
            <w:pPr>
              <w:spacing w:before="120" w:after="120" w:line="360" w:lineRule="auto"/>
              <w:rPr>
                <w:sz w:val="20"/>
                <w:szCs w:val="20"/>
              </w:rPr>
            </w:pPr>
            <w:r w:rsidRPr="009E1E74">
              <w:rPr>
                <w:sz w:val="20"/>
                <w:szCs w:val="20"/>
              </w:rPr>
              <w:t>handel usługi</w:t>
            </w:r>
            <w:r w:rsidR="00636143">
              <w:rPr>
                <w:sz w:val="20"/>
                <w:szCs w:val="20"/>
              </w:rPr>
              <w:t xml:space="preserve"> i </w:t>
            </w:r>
            <w:r w:rsidRPr="009E1E74">
              <w:rPr>
                <w:sz w:val="20"/>
                <w:szCs w:val="20"/>
              </w:rPr>
              <w:t>przemysł</w:t>
            </w:r>
          </w:p>
        </w:tc>
        <w:tc>
          <w:tcPr>
            <w:tcW w:w="960" w:type="dxa"/>
            <w:tcBorders>
              <w:top w:val="single" w:sz="4" w:space="0" w:color="auto"/>
              <w:left w:val="single" w:sz="4" w:space="0" w:color="auto"/>
              <w:bottom w:val="single" w:sz="4" w:space="0" w:color="auto"/>
              <w:right w:val="single" w:sz="4" w:space="0" w:color="auto"/>
            </w:tcBorders>
            <w:noWrap/>
          </w:tcPr>
          <w:p w14:paraId="62EDBC3F" w14:textId="77777777" w:rsidR="009E1E74" w:rsidRPr="009E1E74" w:rsidRDefault="009E1E74" w:rsidP="00480F7E">
            <w:pPr>
              <w:spacing w:before="120" w:after="120" w:line="360" w:lineRule="auto"/>
              <w:rPr>
                <w:sz w:val="20"/>
                <w:szCs w:val="20"/>
              </w:rPr>
            </w:pPr>
            <w:r w:rsidRPr="009E1E74">
              <w:rPr>
                <w:sz w:val="20"/>
                <w:szCs w:val="20"/>
              </w:rPr>
              <w:t>7464</w:t>
            </w:r>
          </w:p>
        </w:tc>
        <w:tc>
          <w:tcPr>
            <w:tcW w:w="960" w:type="dxa"/>
            <w:tcBorders>
              <w:top w:val="single" w:sz="4" w:space="0" w:color="auto"/>
              <w:left w:val="single" w:sz="4" w:space="0" w:color="auto"/>
              <w:bottom w:val="single" w:sz="4" w:space="0" w:color="auto"/>
              <w:right w:val="single" w:sz="4" w:space="0" w:color="auto"/>
            </w:tcBorders>
            <w:noWrap/>
          </w:tcPr>
          <w:p w14:paraId="555BB6DE" w14:textId="77777777" w:rsidR="009E1E74" w:rsidRPr="009E1E74" w:rsidRDefault="009E1E74" w:rsidP="00480F7E">
            <w:pPr>
              <w:spacing w:before="120" w:after="120" w:line="360" w:lineRule="auto"/>
              <w:rPr>
                <w:sz w:val="20"/>
                <w:szCs w:val="20"/>
              </w:rPr>
            </w:pPr>
            <w:r w:rsidRPr="009E1E74">
              <w:rPr>
                <w:sz w:val="20"/>
                <w:szCs w:val="20"/>
              </w:rPr>
              <w:t>8903</w:t>
            </w:r>
          </w:p>
        </w:tc>
        <w:tc>
          <w:tcPr>
            <w:tcW w:w="960" w:type="dxa"/>
            <w:tcBorders>
              <w:top w:val="single" w:sz="4" w:space="0" w:color="auto"/>
              <w:left w:val="single" w:sz="4" w:space="0" w:color="auto"/>
              <w:bottom w:val="single" w:sz="4" w:space="0" w:color="auto"/>
              <w:right w:val="single" w:sz="4" w:space="0" w:color="auto"/>
            </w:tcBorders>
            <w:noWrap/>
          </w:tcPr>
          <w:p w14:paraId="3A8357C3" w14:textId="77777777" w:rsidR="009E1E74" w:rsidRPr="009E1E74" w:rsidRDefault="009E1E74" w:rsidP="00480F7E">
            <w:pPr>
              <w:spacing w:before="120" w:after="120" w:line="360" w:lineRule="auto"/>
              <w:rPr>
                <w:sz w:val="20"/>
                <w:szCs w:val="20"/>
              </w:rPr>
            </w:pPr>
            <w:r w:rsidRPr="009E1E74">
              <w:rPr>
                <w:sz w:val="20"/>
                <w:szCs w:val="20"/>
              </w:rPr>
              <w:t>9750</w:t>
            </w:r>
          </w:p>
        </w:tc>
        <w:tc>
          <w:tcPr>
            <w:tcW w:w="960" w:type="dxa"/>
            <w:tcBorders>
              <w:top w:val="single" w:sz="4" w:space="0" w:color="auto"/>
              <w:left w:val="single" w:sz="4" w:space="0" w:color="auto"/>
              <w:bottom w:val="single" w:sz="4" w:space="0" w:color="auto"/>
              <w:right w:val="single" w:sz="4" w:space="0" w:color="auto"/>
            </w:tcBorders>
            <w:noWrap/>
          </w:tcPr>
          <w:p w14:paraId="5BCAAA02" w14:textId="77777777" w:rsidR="009E1E74" w:rsidRPr="009E1E74" w:rsidRDefault="009E1E74" w:rsidP="00480F7E">
            <w:pPr>
              <w:spacing w:before="120" w:after="120" w:line="360" w:lineRule="auto"/>
              <w:rPr>
                <w:sz w:val="20"/>
                <w:szCs w:val="20"/>
              </w:rPr>
            </w:pPr>
            <w:r w:rsidRPr="009E1E74">
              <w:rPr>
                <w:sz w:val="20"/>
                <w:szCs w:val="20"/>
              </w:rPr>
              <w:t>10698</w:t>
            </w:r>
          </w:p>
        </w:tc>
      </w:tr>
      <w:tr w:rsidR="009E1E74" w:rsidRPr="009E1E74" w14:paraId="44290573" w14:textId="77777777" w:rsidTr="00480F7E">
        <w:trPr>
          <w:trHeight w:val="300"/>
        </w:trPr>
        <w:tc>
          <w:tcPr>
            <w:tcW w:w="2718" w:type="dxa"/>
            <w:tcBorders>
              <w:top w:val="single" w:sz="4" w:space="0" w:color="auto"/>
              <w:left w:val="single" w:sz="4" w:space="0" w:color="auto"/>
              <w:bottom w:val="single" w:sz="4" w:space="0" w:color="auto"/>
              <w:right w:val="single" w:sz="4" w:space="0" w:color="auto"/>
            </w:tcBorders>
            <w:noWrap/>
            <w:hideMark/>
          </w:tcPr>
          <w:p w14:paraId="69881BD9" w14:textId="77777777" w:rsidR="009E1E74" w:rsidRPr="009E1E74" w:rsidRDefault="009E1E74" w:rsidP="00480F7E">
            <w:pPr>
              <w:spacing w:before="120" w:after="120" w:line="360" w:lineRule="auto"/>
              <w:rPr>
                <w:sz w:val="20"/>
                <w:szCs w:val="20"/>
              </w:rPr>
            </w:pPr>
            <w:r w:rsidRPr="009E1E74">
              <w:rPr>
                <w:sz w:val="20"/>
                <w:szCs w:val="20"/>
              </w:rPr>
              <w:t>Razem</w:t>
            </w:r>
          </w:p>
        </w:tc>
        <w:tc>
          <w:tcPr>
            <w:tcW w:w="960" w:type="dxa"/>
            <w:tcBorders>
              <w:top w:val="single" w:sz="4" w:space="0" w:color="auto"/>
              <w:left w:val="single" w:sz="4" w:space="0" w:color="auto"/>
              <w:bottom w:val="single" w:sz="4" w:space="0" w:color="auto"/>
              <w:right w:val="single" w:sz="4" w:space="0" w:color="auto"/>
            </w:tcBorders>
            <w:noWrap/>
          </w:tcPr>
          <w:p w14:paraId="25A13611" w14:textId="77777777" w:rsidR="009E1E74" w:rsidRPr="009E1E74" w:rsidRDefault="009E1E74" w:rsidP="00480F7E">
            <w:pPr>
              <w:spacing w:before="120" w:after="120" w:line="360" w:lineRule="auto"/>
              <w:rPr>
                <w:sz w:val="20"/>
                <w:szCs w:val="20"/>
              </w:rPr>
            </w:pPr>
            <w:r w:rsidRPr="009E1E74">
              <w:rPr>
                <w:sz w:val="20"/>
                <w:szCs w:val="20"/>
              </w:rPr>
              <w:t xml:space="preserve"> 58 225 </w:t>
            </w:r>
          </w:p>
        </w:tc>
        <w:tc>
          <w:tcPr>
            <w:tcW w:w="960" w:type="dxa"/>
            <w:tcBorders>
              <w:top w:val="single" w:sz="4" w:space="0" w:color="auto"/>
              <w:left w:val="single" w:sz="4" w:space="0" w:color="auto"/>
              <w:bottom w:val="single" w:sz="4" w:space="0" w:color="auto"/>
              <w:right w:val="single" w:sz="4" w:space="0" w:color="auto"/>
            </w:tcBorders>
            <w:noWrap/>
          </w:tcPr>
          <w:p w14:paraId="34A3E2AC" w14:textId="77777777" w:rsidR="009E1E74" w:rsidRPr="009E1E74" w:rsidRDefault="009E1E74" w:rsidP="00480F7E">
            <w:pPr>
              <w:spacing w:before="120" w:after="120" w:line="360" w:lineRule="auto"/>
              <w:rPr>
                <w:sz w:val="20"/>
                <w:szCs w:val="20"/>
              </w:rPr>
            </w:pPr>
            <w:r w:rsidRPr="009E1E74">
              <w:rPr>
                <w:sz w:val="20"/>
                <w:szCs w:val="20"/>
              </w:rPr>
              <w:t xml:space="preserve"> 69 449 </w:t>
            </w:r>
          </w:p>
        </w:tc>
        <w:tc>
          <w:tcPr>
            <w:tcW w:w="960" w:type="dxa"/>
            <w:tcBorders>
              <w:top w:val="single" w:sz="4" w:space="0" w:color="auto"/>
              <w:left w:val="single" w:sz="4" w:space="0" w:color="auto"/>
              <w:bottom w:val="single" w:sz="4" w:space="0" w:color="auto"/>
              <w:right w:val="single" w:sz="4" w:space="0" w:color="auto"/>
            </w:tcBorders>
            <w:noWrap/>
          </w:tcPr>
          <w:p w14:paraId="0E3BB8AE" w14:textId="77777777" w:rsidR="009E1E74" w:rsidRPr="009E1E74" w:rsidRDefault="009E1E74" w:rsidP="00480F7E">
            <w:pPr>
              <w:spacing w:before="120" w:after="120" w:line="360" w:lineRule="auto"/>
              <w:rPr>
                <w:sz w:val="20"/>
                <w:szCs w:val="20"/>
              </w:rPr>
            </w:pPr>
            <w:r w:rsidRPr="009E1E74">
              <w:rPr>
                <w:sz w:val="20"/>
                <w:szCs w:val="20"/>
              </w:rPr>
              <w:t xml:space="preserve"> 76 055 </w:t>
            </w:r>
          </w:p>
        </w:tc>
        <w:tc>
          <w:tcPr>
            <w:tcW w:w="960" w:type="dxa"/>
            <w:tcBorders>
              <w:top w:val="single" w:sz="4" w:space="0" w:color="auto"/>
              <w:left w:val="single" w:sz="4" w:space="0" w:color="auto"/>
              <w:bottom w:val="single" w:sz="4" w:space="0" w:color="auto"/>
              <w:right w:val="single" w:sz="4" w:space="0" w:color="auto"/>
            </w:tcBorders>
            <w:noWrap/>
          </w:tcPr>
          <w:p w14:paraId="242896AC" w14:textId="77777777" w:rsidR="009E1E74" w:rsidRPr="009E1E74" w:rsidRDefault="009E1E74" w:rsidP="00480F7E">
            <w:pPr>
              <w:spacing w:before="120" w:after="120" w:line="360" w:lineRule="auto"/>
              <w:rPr>
                <w:sz w:val="20"/>
                <w:szCs w:val="20"/>
              </w:rPr>
            </w:pPr>
            <w:r w:rsidRPr="009E1E74">
              <w:rPr>
                <w:sz w:val="20"/>
                <w:szCs w:val="20"/>
              </w:rPr>
              <w:t xml:space="preserve"> 83 444 </w:t>
            </w:r>
          </w:p>
        </w:tc>
      </w:tr>
    </w:tbl>
    <w:p w14:paraId="74C2D2C2" w14:textId="77777777" w:rsidR="009E1E74" w:rsidRPr="00586112" w:rsidRDefault="009E1E74" w:rsidP="009E1E74">
      <w:pPr>
        <w:spacing w:before="120" w:after="120" w:line="360" w:lineRule="auto"/>
        <w:rPr>
          <w:rStyle w:val="Wyrnieniedelikatne"/>
          <w:i w:val="0"/>
          <w:iCs w:val="0"/>
        </w:rPr>
      </w:pPr>
      <w:r w:rsidRPr="00586112">
        <w:rPr>
          <w:rStyle w:val="Wyrnieniedelikatne"/>
          <w:i w:val="0"/>
          <w:iCs w:val="0"/>
        </w:rPr>
        <w:t>Źródło: Opracowanie własne</w:t>
      </w:r>
    </w:p>
    <w:p w14:paraId="72CF7831" w14:textId="77777777" w:rsidR="009E1E74" w:rsidRPr="00586112" w:rsidRDefault="009E1E74" w:rsidP="009E1E74">
      <w:pPr>
        <w:spacing w:before="120" w:after="120" w:line="360" w:lineRule="auto"/>
        <w:rPr>
          <w:b/>
          <w:bCs/>
          <w:lang w:val="x-none"/>
        </w:rPr>
      </w:pPr>
    </w:p>
    <w:p w14:paraId="4C77912D" w14:textId="089D8025" w:rsidR="006A0662" w:rsidRPr="006A0662" w:rsidRDefault="00586112" w:rsidP="00586112">
      <w:pPr>
        <w:spacing w:before="120" w:after="120" w:line="360" w:lineRule="auto"/>
        <w:rPr>
          <w:b/>
          <w:bCs/>
          <w:iCs/>
          <w:lang w:val="x-none"/>
        </w:rPr>
      </w:pPr>
      <w:r>
        <w:rPr>
          <w:b/>
          <w:bCs/>
          <w:iCs/>
        </w:rPr>
        <w:t xml:space="preserve">B/ </w:t>
      </w:r>
      <w:r w:rsidR="006A0662" w:rsidRPr="006A0662">
        <w:rPr>
          <w:b/>
          <w:bCs/>
          <w:iCs/>
          <w:lang w:val="x-none"/>
        </w:rPr>
        <w:t>Scenariusz rozwoju</w:t>
      </w:r>
      <w:bookmarkEnd w:id="97"/>
    </w:p>
    <w:p w14:paraId="2209518D" w14:textId="09B25280" w:rsidR="006A0662" w:rsidRPr="006A0662" w:rsidRDefault="006A0662" w:rsidP="00D240D6">
      <w:pPr>
        <w:spacing w:before="120" w:after="120" w:line="360" w:lineRule="auto"/>
      </w:pPr>
      <w:r w:rsidRPr="006A0662">
        <w:t xml:space="preserve">To scenariusz dynamicznego rozwoju społeczno-ekonomicznego </w:t>
      </w:r>
      <w:r w:rsidR="00586112">
        <w:t>M</w:t>
      </w:r>
      <w:r w:rsidRPr="006A0662">
        <w:t>iasta</w:t>
      </w:r>
      <w:r w:rsidR="00586112">
        <w:t xml:space="preserve"> Płońsk</w:t>
      </w:r>
      <w:r w:rsidRPr="006A0662">
        <w:t xml:space="preserve">, ukierunkowany na wykorzystanie powstających zewnętrznych możliwości rozwojowych. </w:t>
      </w:r>
    </w:p>
    <w:p w14:paraId="5A8A5EC5" w14:textId="5710BF12" w:rsidR="006A0662" w:rsidRPr="006A0662" w:rsidRDefault="006A0662" w:rsidP="00D240D6">
      <w:pPr>
        <w:spacing w:before="120" w:after="120" w:line="360" w:lineRule="auto"/>
      </w:pPr>
      <w:r w:rsidRPr="006A0662">
        <w:t>W przypadku ciepła</w:t>
      </w:r>
      <w:r w:rsidR="00636143">
        <w:t xml:space="preserve"> i </w:t>
      </w:r>
      <w:r w:rsidRPr="006A0662">
        <w:t>energii elektrycznej</w:t>
      </w:r>
      <w:r w:rsidR="00636143">
        <w:t xml:space="preserve"> i </w:t>
      </w:r>
      <w:r w:rsidR="004B6273">
        <w:t xml:space="preserve">gazu ziemnego </w:t>
      </w:r>
      <w:r w:rsidRPr="006A0662">
        <w:t>scenariusz zakłada przyśpieszenie tempa wzrostu o 2</w:t>
      </w:r>
      <w:r w:rsidR="00364DBC">
        <w:t>,</w:t>
      </w:r>
      <w:r w:rsidRPr="006A0662">
        <w:t>5%</w:t>
      </w:r>
      <w:r w:rsidR="002C0B04">
        <w:t xml:space="preserve"> w </w:t>
      </w:r>
      <w:r w:rsidR="004B6273">
        <w:t>ujęciu rocznym</w:t>
      </w:r>
      <w:r w:rsidR="002C0B04">
        <w:t xml:space="preserve"> w </w:t>
      </w:r>
      <w:r w:rsidR="00EA3DE8">
        <w:t xml:space="preserve">porównaniu </w:t>
      </w:r>
      <w:r w:rsidR="00EA3DE8" w:rsidRPr="006A0662">
        <w:t>do</w:t>
      </w:r>
      <w:r w:rsidRPr="006A0662">
        <w:t xml:space="preserve"> założeń przyjętych</w:t>
      </w:r>
      <w:r w:rsidR="002C0B04">
        <w:t xml:space="preserve"> w </w:t>
      </w:r>
      <w:r w:rsidRPr="006A0662">
        <w:t xml:space="preserve">scenariuszu stabilizacji, który jest </w:t>
      </w:r>
      <w:r w:rsidRPr="006A0662">
        <w:rPr>
          <w:i/>
        </w:rPr>
        <w:t>scenariuszem bazowym</w:t>
      </w:r>
      <w:r w:rsidRPr="006A0662">
        <w:t xml:space="preserve">. </w:t>
      </w:r>
    </w:p>
    <w:p w14:paraId="09628F86" w14:textId="759B610D" w:rsidR="006A0662" w:rsidRDefault="006A0662" w:rsidP="00D240D6">
      <w:pPr>
        <w:spacing w:before="120" w:after="120" w:line="360" w:lineRule="auto"/>
      </w:pPr>
      <w:r w:rsidRPr="006A0662">
        <w:t>W tabelach poniżej przedstawiono zapotrzebowania na ciepło, energię elektryczną</w:t>
      </w:r>
      <w:r w:rsidR="00636143">
        <w:t xml:space="preserve"> i </w:t>
      </w:r>
      <w:r w:rsidRPr="006A0662">
        <w:t>gaz</w:t>
      </w:r>
      <w:r w:rsidR="00586112">
        <w:t xml:space="preserve"> ziemny</w:t>
      </w:r>
      <w:r w:rsidRPr="006A0662">
        <w:t xml:space="preserve"> w</w:t>
      </w:r>
      <w:r w:rsidR="00586112">
        <w:t>edłu</w:t>
      </w:r>
      <w:r w:rsidRPr="006A0662">
        <w:t>g założeń przyjętych do scenariusza rozwoju</w:t>
      </w:r>
      <w:r w:rsidR="00586112">
        <w:t xml:space="preserve"> (B).</w:t>
      </w:r>
    </w:p>
    <w:p w14:paraId="1E1E0842" w14:textId="6C650BEE" w:rsidR="00B9418F" w:rsidRDefault="00B9418F" w:rsidP="00511C0D">
      <w:pPr>
        <w:pStyle w:val="Legenda"/>
      </w:pPr>
      <w:bookmarkStart w:id="101" w:name="_Toc158896784"/>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28</w:t>
      </w:r>
      <w:r w:rsidR="0083545E">
        <w:rPr>
          <w:noProof/>
        </w:rPr>
        <w:fldChar w:fldCharType="end"/>
      </w:r>
      <w:r w:rsidRPr="00B9418F">
        <w:t xml:space="preserve"> </w:t>
      </w:r>
      <w:r w:rsidRPr="006A0662">
        <w:t>Zapotrzebowania na ciepło wg scenariusza rozwoju [</w:t>
      </w:r>
      <w:r>
        <w:t>M</w:t>
      </w:r>
      <w:r w:rsidRPr="006A0662">
        <w:t>Wh]</w:t>
      </w:r>
      <w:bookmarkEnd w:id="101"/>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993"/>
        <w:gridCol w:w="992"/>
        <w:gridCol w:w="1416"/>
      </w:tblGrid>
      <w:tr w:rsidR="006A0662" w:rsidRPr="00D32E51" w14:paraId="7774678E" w14:textId="77777777" w:rsidTr="00815EC2">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auto"/>
            <w:noWrap/>
            <w:hideMark/>
          </w:tcPr>
          <w:p w14:paraId="2866EAC5" w14:textId="0B923C5A" w:rsidR="006A0662" w:rsidRPr="00D32E51" w:rsidRDefault="00D32E51" w:rsidP="00D32E51">
            <w:pPr>
              <w:spacing w:before="120" w:after="120" w:line="360" w:lineRule="auto"/>
              <w:jc w:val="center"/>
              <w:rPr>
                <w:b/>
                <w:sz w:val="20"/>
                <w:szCs w:val="20"/>
              </w:rPr>
            </w:pPr>
            <w:r w:rsidRPr="00D32E51">
              <w:rPr>
                <w:b/>
                <w:sz w:val="20"/>
                <w:szCs w:val="20"/>
              </w:rPr>
              <w:t>Wyszczególnianie</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F496202" w14:textId="77777777" w:rsidR="006A0662" w:rsidRPr="00D32E51" w:rsidRDefault="006A0662" w:rsidP="00D32E51">
            <w:pPr>
              <w:spacing w:before="120" w:after="120" w:line="360" w:lineRule="auto"/>
              <w:jc w:val="center"/>
              <w:rPr>
                <w:b/>
                <w:sz w:val="20"/>
                <w:szCs w:val="20"/>
              </w:rPr>
            </w:pPr>
            <w:r w:rsidRPr="00D32E51">
              <w:rPr>
                <w:b/>
                <w:sz w:val="20"/>
                <w:szCs w:val="20"/>
              </w:rPr>
              <w:t>2020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0D41A36C" w14:textId="77777777" w:rsidR="006A0662" w:rsidRPr="00D32E51" w:rsidRDefault="006A0662" w:rsidP="00D32E51">
            <w:pPr>
              <w:spacing w:before="120" w:after="120" w:line="360" w:lineRule="auto"/>
              <w:jc w:val="center"/>
              <w:rPr>
                <w:b/>
                <w:sz w:val="20"/>
                <w:szCs w:val="20"/>
              </w:rPr>
            </w:pPr>
            <w:r w:rsidRPr="00D32E51">
              <w:rPr>
                <w:b/>
                <w:sz w:val="20"/>
                <w:szCs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A271EA8" w14:textId="77777777" w:rsidR="006A0662" w:rsidRPr="00D32E51" w:rsidRDefault="006A0662" w:rsidP="00D32E51">
            <w:pPr>
              <w:spacing w:before="120" w:after="120" w:line="360" w:lineRule="auto"/>
              <w:jc w:val="center"/>
              <w:rPr>
                <w:b/>
                <w:sz w:val="20"/>
                <w:szCs w:val="20"/>
              </w:rPr>
            </w:pPr>
            <w:r w:rsidRPr="00D32E51">
              <w:rPr>
                <w:b/>
                <w:sz w:val="20"/>
                <w:szCs w:val="20"/>
              </w:rPr>
              <w:t>2030</w:t>
            </w:r>
          </w:p>
        </w:tc>
        <w:tc>
          <w:tcPr>
            <w:tcW w:w="1416" w:type="dxa"/>
            <w:tcBorders>
              <w:top w:val="single" w:sz="4" w:space="0" w:color="auto"/>
              <w:left w:val="single" w:sz="4" w:space="0" w:color="auto"/>
              <w:bottom w:val="single" w:sz="4" w:space="0" w:color="auto"/>
              <w:right w:val="single" w:sz="4" w:space="0" w:color="auto"/>
            </w:tcBorders>
            <w:shd w:val="clear" w:color="auto" w:fill="auto"/>
            <w:noWrap/>
            <w:hideMark/>
          </w:tcPr>
          <w:p w14:paraId="39CFE441" w14:textId="6FADB8C6" w:rsidR="006A0662" w:rsidRPr="00D32E51" w:rsidRDefault="006A0662" w:rsidP="00D32E51">
            <w:pPr>
              <w:spacing w:before="120" w:after="120" w:line="360" w:lineRule="auto"/>
              <w:jc w:val="center"/>
              <w:rPr>
                <w:b/>
                <w:sz w:val="20"/>
                <w:szCs w:val="20"/>
              </w:rPr>
            </w:pPr>
            <w:r w:rsidRPr="00D32E51">
              <w:rPr>
                <w:b/>
                <w:sz w:val="20"/>
                <w:szCs w:val="20"/>
              </w:rPr>
              <w:t>203</w:t>
            </w:r>
            <w:r w:rsidR="004D6483" w:rsidRPr="00D32E51">
              <w:rPr>
                <w:b/>
                <w:sz w:val="20"/>
                <w:szCs w:val="20"/>
              </w:rPr>
              <w:t>8</w:t>
            </w:r>
          </w:p>
        </w:tc>
      </w:tr>
      <w:tr w:rsidR="003C6B55" w:rsidRPr="00D32E51" w14:paraId="3DD14D27" w14:textId="77777777" w:rsidTr="00815EC2">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auto"/>
            <w:noWrap/>
            <w:hideMark/>
          </w:tcPr>
          <w:p w14:paraId="47B5998A" w14:textId="77777777" w:rsidR="003C6B55" w:rsidRPr="00D32E51" w:rsidRDefault="003C6B55" w:rsidP="003C6B55">
            <w:pPr>
              <w:spacing w:before="120" w:after="120" w:line="360" w:lineRule="auto"/>
              <w:rPr>
                <w:sz w:val="20"/>
                <w:szCs w:val="20"/>
              </w:rPr>
            </w:pPr>
            <w:r w:rsidRPr="00D32E51">
              <w:rPr>
                <w:sz w:val="20"/>
                <w:szCs w:val="20"/>
              </w:rPr>
              <w:t>budownictwo mieszkaniowe</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CD00CCA" w14:textId="0634638B" w:rsidR="003C6B55" w:rsidRPr="00D32E51" w:rsidRDefault="003C6B55" w:rsidP="003C6B55">
            <w:pPr>
              <w:spacing w:before="120" w:after="120" w:line="360" w:lineRule="auto"/>
              <w:rPr>
                <w:sz w:val="20"/>
                <w:szCs w:val="20"/>
              </w:rPr>
            </w:pPr>
            <w:r w:rsidRPr="00D32E51">
              <w:rPr>
                <w:sz w:val="20"/>
                <w:szCs w:val="20"/>
              </w:rPr>
              <w:t>88160</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4876A0F" w14:textId="22DB8A97" w:rsidR="003C6B55" w:rsidRPr="00D32E51" w:rsidRDefault="003C6B55" w:rsidP="003C6B55">
            <w:pPr>
              <w:spacing w:before="120" w:after="120" w:line="360" w:lineRule="auto"/>
              <w:rPr>
                <w:sz w:val="20"/>
                <w:szCs w:val="20"/>
              </w:rPr>
            </w:pPr>
            <w:r w:rsidRPr="00D32E51">
              <w:rPr>
                <w:sz w:val="20"/>
                <w:szCs w:val="20"/>
              </w:rPr>
              <w:t>89110</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9FCC900" w14:textId="06B30255" w:rsidR="003C6B55" w:rsidRPr="00D32E51" w:rsidRDefault="003C6B55" w:rsidP="003C6B55">
            <w:pPr>
              <w:spacing w:before="120" w:after="120" w:line="360" w:lineRule="auto"/>
              <w:rPr>
                <w:sz w:val="20"/>
                <w:szCs w:val="20"/>
              </w:rPr>
            </w:pPr>
            <w:r w:rsidRPr="00D32E51">
              <w:rPr>
                <w:sz w:val="20"/>
                <w:szCs w:val="20"/>
              </w:rPr>
              <w:t>85424</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14:paraId="41B7A8BE" w14:textId="033887AC" w:rsidR="003C6B55" w:rsidRPr="00D32E51" w:rsidRDefault="003C6B55" w:rsidP="003C6B55">
            <w:pPr>
              <w:spacing w:before="120" w:after="120" w:line="360" w:lineRule="auto"/>
              <w:rPr>
                <w:sz w:val="20"/>
                <w:szCs w:val="20"/>
              </w:rPr>
            </w:pPr>
            <w:r w:rsidRPr="00D32E51">
              <w:rPr>
                <w:sz w:val="20"/>
                <w:szCs w:val="20"/>
              </w:rPr>
              <w:t>80352</w:t>
            </w:r>
          </w:p>
        </w:tc>
      </w:tr>
      <w:tr w:rsidR="003C6B55" w:rsidRPr="00D32E51" w14:paraId="24141B90" w14:textId="77777777" w:rsidTr="00815EC2">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auto"/>
            <w:noWrap/>
            <w:hideMark/>
          </w:tcPr>
          <w:p w14:paraId="218999A0" w14:textId="77777777" w:rsidR="003C6B55" w:rsidRPr="00D32E51" w:rsidRDefault="003C6B55" w:rsidP="003C6B55">
            <w:pPr>
              <w:spacing w:before="120" w:after="120" w:line="360" w:lineRule="auto"/>
              <w:rPr>
                <w:sz w:val="20"/>
                <w:szCs w:val="20"/>
              </w:rPr>
            </w:pPr>
            <w:r w:rsidRPr="00D32E51">
              <w:rPr>
                <w:sz w:val="20"/>
                <w:szCs w:val="20"/>
              </w:rPr>
              <w:t>obiekty użyteczności publicznej</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6D75B67" w14:textId="5B607F94" w:rsidR="003C6B55" w:rsidRPr="00D32E51" w:rsidRDefault="003C6B55" w:rsidP="003C6B55">
            <w:pPr>
              <w:spacing w:before="120" w:after="120" w:line="360" w:lineRule="auto"/>
              <w:rPr>
                <w:sz w:val="20"/>
                <w:szCs w:val="20"/>
              </w:rPr>
            </w:pPr>
            <w:r w:rsidRPr="00D32E51">
              <w:rPr>
                <w:sz w:val="20"/>
                <w:szCs w:val="20"/>
              </w:rPr>
              <w:t>3304</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EDA54CF" w14:textId="200B3E93" w:rsidR="003C6B55" w:rsidRPr="00D32E51" w:rsidRDefault="003C6B55" w:rsidP="003C6B55">
            <w:pPr>
              <w:spacing w:before="120" w:after="120" w:line="360" w:lineRule="auto"/>
              <w:rPr>
                <w:sz w:val="20"/>
                <w:szCs w:val="20"/>
              </w:rPr>
            </w:pPr>
            <w:r w:rsidRPr="00D32E51">
              <w:rPr>
                <w:sz w:val="20"/>
                <w:szCs w:val="20"/>
              </w:rPr>
              <w:t>3335</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8F4739A" w14:textId="1C6D3705" w:rsidR="003C6B55" w:rsidRPr="00D32E51" w:rsidRDefault="003C6B55" w:rsidP="003C6B55">
            <w:pPr>
              <w:spacing w:before="120" w:after="120" w:line="360" w:lineRule="auto"/>
              <w:rPr>
                <w:sz w:val="20"/>
                <w:szCs w:val="20"/>
              </w:rPr>
            </w:pPr>
            <w:r w:rsidRPr="00D32E51">
              <w:rPr>
                <w:sz w:val="20"/>
                <w:szCs w:val="20"/>
              </w:rPr>
              <w:t>3196</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14:paraId="75038BB9" w14:textId="2AB989D5" w:rsidR="003C6B55" w:rsidRPr="00D32E51" w:rsidRDefault="003C6B55" w:rsidP="003C6B55">
            <w:pPr>
              <w:spacing w:before="120" w:after="120" w:line="360" w:lineRule="auto"/>
              <w:rPr>
                <w:sz w:val="20"/>
                <w:szCs w:val="20"/>
              </w:rPr>
            </w:pPr>
            <w:r w:rsidRPr="00D32E51">
              <w:rPr>
                <w:sz w:val="20"/>
                <w:szCs w:val="20"/>
              </w:rPr>
              <w:t>3007</w:t>
            </w:r>
          </w:p>
        </w:tc>
      </w:tr>
      <w:tr w:rsidR="003C6B55" w:rsidRPr="00D32E51" w14:paraId="10C664D9" w14:textId="77777777" w:rsidTr="00815EC2">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auto"/>
            <w:noWrap/>
            <w:hideMark/>
          </w:tcPr>
          <w:p w14:paraId="327237C2" w14:textId="1403EA66" w:rsidR="003C6B55" w:rsidRPr="00D32E51" w:rsidRDefault="003C6B55" w:rsidP="003C6B55">
            <w:pPr>
              <w:spacing w:before="120" w:after="120" w:line="360" w:lineRule="auto"/>
              <w:rPr>
                <w:sz w:val="20"/>
                <w:szCs w:val="20"/>
              </w:rPr>
            </w:pPr>
            <w:r w:rsidRPr="00D32E51">
              <w:rPr>
                <w:sz w:val="20"/>
                <w:szCs w:val="20"/>
              </w:rPr>
              <w:t>handel usługi</w:t>
            </w:r>
            <w:r w:rsidR="00636143">
              <w:rPr>
                <w:sz w:val="20"/>
                <w:szCs w:val="20"/>
              </w:rPr>
              <w:t xml:space="preserve"> i </w:t>
            </w:r>
            <w:r w:rsidRPr="00D32E51">
              <w:rPr>
                <w:sz w:val="20"/>
                <w:szCs w:val="20"/>
              </w:rPr>
              <w:t>przemysł</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2D1DC26" w14:textId="6A6C5B7A" w:rsidR="003C6B55" w:rsidRPr="00D32E51" w:rsidRDefault="003C6B55" w:rsidP="003C6B55">
            <w:pPr>
              <w:spacing w:before="120" w:after="120" w:line="360" w:lineRule="auto"/>
              <w:rPr>
                <w:sz w:val="20"/>
                <w:szCs w:val="20"/>
              </w:rPr>
            </w:pPr>
            <w:r w:rsidRPr="00D32E51">
              <w:rPr>
                <w:sz w:val="20"/>
                <w:szCs w:val="20"/>
              </w:rPr>
              <w:t>12254</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7F7935E" w14:textId="59FE3B80" w:rsidR="003C6B55" w:rsidRPr="00D32E51" w:rsidRDefault="003C6B55" w:rsidP="003C6B55">
            <w:pPr>
              <w:spacing w:before="120" w:after="120" w:line="360" w:lineRule="auto"/>
              <w:rPr>
                <w:sz w:val="20"/>
                <w:szCs w:val="20"/>
              </w:rPr>
            </w:pPr>
            <w:r w:rsidRPr="00D32E51">
              <w:rPr>
                <w:sz w:val="20"/>
                <w:szCs w:val="20"/>
              </w:rPr>
              <w:t>12434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FDD56C3" w14:textId="24E480E0" w:rsidR="003C6B55" w:rsidRPr="00D32E51" w:rsidRDefault="003C6B55" w:rsidP="003C6B55">
            <w:pPr>
              <w:spacing w:before="120" w:after="120" w:line="360" w:lineRule="auto"/>
              <w:rPr>
                <w:sz w:val="20"/>
                <w:szCs w:val="20"/>
              </w:rPr>
            </w:pPr>
            <w:r w:rsidRPr="00D32E51">
              <w:rPr>
                <w:sz w:val="20"/>
                <w:szCs w:val="20"/>
              </w:rPr>
              <w:t>11919</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14:paraId="495659F8" w14:textId="2AE97AA3" w:rsidR="003C6B55" w:rsidRPr="00D32E51" w:rsidRDefault="003C6B55" w:rsidP="003C6B55">
            <w:pPr>
              <w:spacing w:before="120" w:after="120" w:line="360" w:lineRule="auto"/>
              <w:rPr>
                <w:sz w:val="20"/>
                <w:szCs w:val="20"/>
              </w:rPr>
            </w:pPr>
            <w:r w:rsidRPr="00D32E51">
              <w:rPr>
                <w:sz w:val="20"/>
                <w:szCs w:val="20"/>
              </w:rPr>
              <w:t>11212</w:t>
            </w:r>
          </w:p>
        </w:tc>
      </w:tr>
      <w:tr w:rsidR="003C6B55" w:rsidRPr="00D32E51" w14:paraId="7FC8AA08" w14:textId="77777777" w:rsidTr="00815EC2">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auto"/>
            <w:noWrap/>
            <w:hideMark/>
          </w:tcPr>
          <w:p w14:paraId="2617A5EF" w14:textId="77777777" w:rsidR="003C6B55" w:rsidRPr="00D32E51" w:rsidRDefault="003C6B55" w:rsidP="003C6B55">
            <w:pPr>
              <w:spacing w:before="120" w:after="120" w:line="360" w:lineRule="auto"/>
              <w:rPr>
                <w:sz w:val="20"/>
                <w:szCs w:val="20"/>
              </w:rPr>
            </w:pPr>
            <w:r w:rsidRPr="00D32E51">
              <w:rPr>
                <w:sz w:val="20"/>
                <w:szCs w:val="20"/>
              </w:rPr>
              <w:t>Razem</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4459824" w14:textId="093D71B9" w:rsidR="003C6B55" w:rsidRPr="00D32E51" w:rsidRDefault="003C6B55" w:rsidP="003C6B55">
            <w:pPr>
              <w:spacing w:before="120" w:after="120" w:line="360" w:lineRule="auto"/>
              <w:rPr>
                <w:sz w:val="20"/>
                <w:szCs w:val="20"/>
              </w:rPr>
            </w:pPr>
            <w:r w:rsidRPr="00D32E51">
              <w:rPr>
                <w:sz w:val="20"/>
                <w:szCs w:val="20"/>
              </w:rPr>
              <w:t>103718</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2CEA8082" w14:textId="15407FFB" w:rsidR="003C6B55" w:rsidRPr="00D32E51" w:rsidRDefault="003C6B55" w:rsidP="003C6B55">
            <w:pPr>
              <w:spacing w:before="120" w:after="120" w:line="360" w:lineRule="auto"/>
              <w:rPr>
                <w:sz w:val="20"/>
                <w:szCs w:val="20"/>
              </w:rPr>
            </w:pPr>
            <w:r w:rsidRPr="00D32E51">
              <w:rPr>
                <w:sz w:val="20"/>
                <w:szCs w:val="20"/>
              </w:rPr>
              <w:t>104879</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B50D691" w14:textId="6D30E4D8" w:rsidR="003C6B55" w:rsidRPr="00D32E51" w:rsidRDefault="003C6B55" w:rsidP="003C6B55">
            <w:pPr>
              <w:spacing w:before="120" w:after="120" w:line="360" w:lineRule="auto"/>
              <w:rPr>
                <w:sz w:val="20"/>
                <w:szCs w:val="20"/>
              </w:rPr>
            </w:pPr>
            <w:r w:rsidRPr="00D32E51">
              <w:rPr>
                <w:sz w:val="20"/>
                <w:szCs w:val="20"/>
              </w:rPr>
              <w:t>100539</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14:paraId="27443C43" w14:textId="5A1289EB" w:rsidR="003C6B55" w:rsidRPr="00D32E51" w:rsidRDefault="003C6B55" w:rsidP="003C6B55">
            <w:pPr>
              <w:spacing w:before="120" w:after="120" w:line="360" w:lineRule="auto"/>
              <w:rPr>
                <w:sz w:val="20"/>
                <w:szCs w:val="20"/>
              </w:rPr>
            </w:pPr>
            <w:r w:rsidRPr="00D32E51">
              <w:rPr>
                <w:sz w:val="20"/>
                <w:szCs w:val="20"/>
              </w:rPr>
              <w:t>94571</w:t>
            </w:r>
          </w:p>
        </w:tc>
      </w:tr>
    </w:tbl>
    <w:p w14:paraId="502FF0FD" w14:textId="37AFEFB6" w:rsidR="006A0662" w:rsidRPr="00586112" w:rsidRDefault="00815EC2" w:rsidP="00D240D6">
      <w:pPr>
        <w:spacing w:before="120" w:after="120" w:line="360" w:lineRule="auto"/>
        <w:rPr>
          <w:rStyle w:val="Wyrnieniedelikatne"/>
          <w:i w:val="0"/>
          <w:iCs w:val="0"/>
        </w:rPr>
      </w:pPr>
      <w:r>
        <w:rPr>
          <w:i/>
        </w:rPr>
        <w:br w:type="textWrapping" w:clear="all"/>
      </w:r>
      <w:r w:rsidR="006A0662" w:rsidRPr="00586112">
        <w:rPr>
          <w:rStyle w:val="Wyrnieniedelikatne"/>
          <w:i w:val="0"/>
          <w:iCs w:val="0"/>
        </w:rPr>
        <w:t>Źródło: Opracowanie własne</w:t>
      </w:r>
    </w:p>
    <w:p w14:paraId="326E9167" w14:textId="5989AA2F" w:rsidR="00B9418F" w:rsidRDefault="00B9418F" w:rsidP="00511C0D">
      <w:pPr>
        <w:pStyle w:val="Legenda"/>
      </w:pPr>
      <w:bookmarkStart w:id="102" w:name="_Toc158896785"/>
      <w:r>
        <w:lastRenderedPageBreak/>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29</w:t>
      </w:r>
      <w:r w:rsidR="0083545E">
        <w:rPr>
          <w:noProof/>
        </w:rPr>
        <w:fldChar w:fldCharType="end"/>
      </w:r>
      <w:r>
        <w:t xml:space="preserve"> </w:t>
      </w:r>
      <w:r w:rsidRPr="006A0662">
        <w:fldChar w:fldCharType="begin"/>
      </w:r>
      <w:r w:rsidRPr="006A0662">
        <w:instrText xml:space="preserve"> LINK Excel.Sheet.12 "G:\\PMG Sp z o.o\\Łódz\\system ciepłowniczy\\rozwój łódzkiego systemu ciepłowniczego.xlsx" "Energia elektryczna!W27K2:W31K19" \a \f 4 \h  \* MERGEFORMAT </w:instrText>
      </w:r>
      <w:r w:rsidRPr="006A0662">
        <w:fldChar w:fldCharType="end"/>
      </w:r>
      <w:r w:rsidRPr="006A0662">
        <w:t>Zapotrzebowania na energię elektryczną wg scenariusza rozwoju [</w:t>
      </w:r>
      <w:r>
        <w:t>M</w:t>
      </w:r>
      <w:r w:rsidRPr="006A0662">
        <w:t>Wh]</w:t>
      </w:r>
      <w:bookmarkEnd w:id="102"/>
    </w:p>
    <w:tbl>
      <w:tblPr>
        <w:tblpPr w:leftFromText="141" w:rightFromText="141" w:vertAnchor="text" w:tblpY="1"/>
        <w:tblOverlap w:val="never"/>
        <w:tblW w:w="7100" w:type="dxa"/>
        <w:tblCellMar>
          <w:left w:w="70" w:type="dxa"/>
          <w:right w:w="70" w:type="dxa"/>
        </w:tblCellMar>
        <w:tblLook w:val="04A0" w:firstRow="1" w:lastRow="0" w:firstColumn="1" w:lastColumn="0" w:noHBand="0" w:noVBand="1"/>
      </w:tblPr>
      <w:tblGrid>
        <w:gridCol w:w="3100"/>
        <w:gridCol w:w="1000"/>
        <w:gridCol w:w="1000"/>
        <w:gridCol w:w="1000"/>
        <w:gridCol w:w="1000"/>
      </w:tblGrid>
      <w:tr w:rsidR="006A0662" w:rsidRPr="006A0662" w14:paraId="15B78007" w14:textId="77777777" w:rsidTr="00E1150B">
        <w:trPr>
          <w:trHeight w:val="285"/>
        </w:trPr>
        <w:tc>
          <w:tcPr>
            <w:tcW w:w="3100" w:type="dxa"/>
            <w:tcBorders>
              <w:top w:val="single" w:sz="4" w:space="0" w:color="auto"/>
              <w:left w:val="single" w:sz="4" w:space="0" w:color="auto"/>
              <w:bottom w:val="single" w:sz="4" w:space="0" w:color="auto"/>
              <w:right w:val="single" w:sz="4" w:space="0" w:color="auto"/>
            </w:tcBorders>
            <w:noWrap/>
            <w:vAlign w:val="bottom"/>
            <w:hideMark/>
          </w:tcPr>
          <w:p w14:paraId="6E34EBDF" w14:textId="77777777" w:rsidR="006A0662" w:rsidRPr="00D32E51" w:rsidRDefault="006A0662" w:rsidP="00D32E51">
            <w:pPr>
              <w:spacing w:before="120" w:after="120" w:line="360" w:lineRule="auto"/>
              <w:jc w:val="center"/>
              <w:rPr>
                <w:b/>
                <w:sz w:val="20"/>
                <w:szCs w:val="20"/>
              </w:rPr>
            </w:pPr>
            <w:r w:rsidRPr="00D32E51">
              <w:rPr>
                <w:b/>
                <w:sz w:val="20"/>
                <w:szCs w:val="20"/>
              </w:rPr>
              <w:t xml:space="preserve"> Wyszczególnienie</w:t>
            </w:r>
          </w:p>
        </w:tc>
        <w:tc>
          <w:tcPr>
            <w:tcW w:w="1000" w:type="dxa"/>
            <w:tcBorders>
              <w:top w:val="single" w:sz="4" w:space="0" w:color="auto"/>
              <w:left w:val="nil"/>
              <w:bottom w:val="single" w:sz="4" w:space="0" w:color="auto"/>
              <w:right w:val="single" w:sz="4" w:space="0" w:color="auto"/>
            </w:tcBorders>
            <w:noWrap/>
            <w:vAlign w:val="bottom"/>
            <w:hideMark/>
          </w:tcPr>
          <w:p w14:paraId="7F49A9FE" w14:textId="77777777" w:rsidR="006A0662" w:rsidRPr="00D32E51" w:rsidRDefault="006A0662" w:rsidP="00D32E51">
            <w:pPr>
              <w:spacing w:before="120" w:after="120" w:line="360" w:lineRule="auto"/>
              <w:jc w:val="center"/>
              <w:rPr>
                <w:b/>
                <w:sz w:val="20"/>
                <w:szCs w:val="20"/>
              </w:rPr>
            </w:pPr>
            <w:r w:rsidRPr="00D32E51">
              <w:rPr>
                <w:b/>
                <w:sz w:val="20"/>
                <w:szCs w:val="20"/>
              </w:rPr>
              <w:t>2020</w:t>
            </w:r>
          </w:p>
        </w:tc>
        <w:tc>
          <w:tcPr>
            <w:tcW w:w="1000" w:type="dxa"/>
            <w:tcBorders>
              <w:top w:val="single" w:sz="4" w:space="0" w:color="auto"/>
              <w:left w:val="nil"/>
              <w:bottom w:val="single" w:sz="4" w:space="0" w:color="auto"/>
              <w:right w:val="single" w:sz="4" w:space="0" w:color="auto"/>
            </w:tcBorders>
            <w:noWrap/>
            <w:vAlign w:val="bottom"/>
            <w:hideMark/>
          </w:tcPr>
          <w:p w14:paraId="480B6956" w14:textId="77777777" w:rsidR="006A0662" w:rsidRPr="00D32E51" w:rsidRDefault="006A0662" w:rsidP="00D32E51">
            <w:pPr>
              <w:spacing w:before="120" w:after="120" w:line="360" w:lineRule="auto"/>
              <w:jc w:val="center"/>
              <w:rPr>
                <w:b/>
                <w:sz w:val="20"/>
                <w:szCs w:val="20"/>
              </w:rPr>
            </w:pPr>
            <w:r w:rsidRPr="00D32E51">
              <w:rPr>
                <w:b/>
                <w:sz w:val="20"/>
                <w:szCs w:val="20"/>
              </w:rPr>
              <w:t>2023</w:t>
            </w:r>
          </w:p>
        </w:tc>
        <w:tc>
          <w:tcPr>
            <w:tcW w:w="1000" w:type="dxa"/>
            <w:tcBorders>
              <w:top w:val="single" w:sz="4" w:space="0" w:color="auto"/>
              <w:left w:val="nil"/>
              <w:bottom w:val="single" w:sz="4" w:space="0" w:color="auto"/>
              <w:right w:val="single" w:sz="4" w:space="0" w:color="auto"/>
            </w:tcBorders>
            <w:noWrap/>
            <w:vAlign w:val="bottom"/>
            <w:hideMark/>
          </w:tcPr>
          <w:p w14:paraId="78D4F004" w14:textId="77777777" w:rsidR="006A0662" w:rsidRPr="00D32E51" w:rsidRDefault="006A0662" w:rsidP="00D32E51">
            <w:pPr>
              <w:spacing w:before="120" w:after="120" w:line="360" w:lineRule="auto"/>
              <w:jc w:val="center"/>
              <w:rPr>
                <w:b/>
                <w:sz w:val="20"/>
                <w:szCs w:val="20"/>
              </w:rPr>
            </w:pPr>
            <w:r w:rsidRPr="00D32E51">
              <w:rPr>
                <w:b/>
                <w:sz w:val="20"/>
                <w:szCs w:val="20"/>
              </w:rPr>
              <w:t>2030</w:t>
            </w:r>
          </w:p>
        </w:tc>
        <w:tc>
          <w:tcPr>
            <w:tcW w:w="1000" w:type="dxa"/>
            <w:tcBorders>
              <w:top w:val="single" w:sz="4" w:space="0" w:color="auto"/>
              <w:left w:val="nil"/>
              <w:bottom w:val="single" w:sz="4" w:space="0" w:color="auto"/>
              <w:right w:val="single" w:sz="4" w:space="0" w:color="auto"/>
            </w:tcBorders>
            <w:noWrap/>
            <w:vAlign w:val="bottom"/>
            <w:hideMark/>
          </w:tcPr>
          <w:p w14:paraId="1C08B940" w14:textId="081B554F" w:rsidR="006A0662" w:rsidRPr="00D32E51" w:rsidRDefault="006A0662" w:rsidP="00D32E51">
            <w:pPr>
              <w:spacing w:before="120" w:after="120" w:line="360" w:lineRule="auto"/>
              <w:jc w:val="center"/>
              <w:rPr>
                <w:b/>
                <w:sz w:val="20"/>
                <w:szCs w:val="20"/>
              </w:rPr>
            </w:pPr>
            <w:r w:rsidRPr="00D32E51">
              <w:rPr>
                <w:b/>
                <w:sz w:val="20"/>
                <w:szCs w:val="20"/>
              </w:rPr>
              <w:t>203</w:t>
            </w:r>
            <w:r w:rsidR="004D6483" w:rsidRPr="00D32E51">
              <w:rPr>
                <w:b/>
                <w:sz w:val="20"/>
                <w:szCs w:val="20"/>
              </w:rPr>
              <w:t>8</w:t>
            </w:r>
          </w:p>
        </w:tc>
      </w:tr>
      <w:tr w:rsidR="00E1150B" w:rsidRPr="006A0662" w14:paraId="65ED1A53" w14:textId="77777777" w:rsidTr="00E1150B">
        <w:trPr>
          <w:trHeight w:val="285"/>
        </w:trPr>
        <w:tc>
          <w:tcPr>
            <w:tcW w:w="3100" w:type="dxa"/>
            <w:tcBorders>
              <w:top w:val="nil"/>
              <w:left w:val="single" w:sz="4" w:space="0" w:color="auto"/>
              <w:bottom w:val="single" w:sz="4" w:space="0" w:color="auto"/>
              <w:right w:val="single" w:sz="4" w:space="0" w:color="auto"/>
            </w:tcBorders>
            <w:noWrap/>
            <w:vAlign w:val="bottom"/>
            <w:hideMark/>
          </w:tcPr>
          <w:p w14:paraId="3BB753BA" w14:textId="77777777" w:rsidR="00E1150B" w:rsidRPr="00D32E51" w:rsidRDefault="00E1150B" w:rsidP="00E1150B">
            <w:pPr>
              <w:spacing w:before="120" w:after="120" w:line="360" w:lineRule="auto"/>
              <w:rPr>
                <w:sz w:val="20"/>
                <w:szCs w:val="20"/>
              </w:rPr>
            </w:pPr>
            <w:r w:rsidRPr="00D32E51">
              <w:rPr>
                <w:sz w:val="20"/>
                <w:szCs w:val="20"/>
              </w:rPr>
              <w:t>budownictwo mieszkaniowe</w:t>
            </w:r>
          </w:p>
        </w:tc>
        <w:tc>
          <w:tcPr>
            <w:tcW w:w="1000" w:type="dxa"/>
            <w:tcBorders>
              <w:top w:val="nil"/>
              <w:left w:val="nil"/>
              <w:bottom w:val="single" w:sz="4" w:space="0" w:color="auto"/>
              <w:right w:val="single" w:sz="4" w:space="0" w:color="auto"/>
            </w:tcBorders>
            <w:noWrap/>
          </w:tcPr>
          <w:p w14:paraId="0313CF7B" w14:textId="52B45595" w:rsidR="00E1150B" w:rsidRPr="00D32E51" w:rsidRDefault="00E1150B" w:rsidP="00E1150B">
            <w:pPr>
              <w:spacing w:before="120" w:after="120" w:line="360" w:lineRule="auto"/>
              <w:rPr>
                <w:sz w:val="20"/>
                <w:szCs w:val="20"/>
              </w:rPr>
            </w:pPr>
            <w:r w:rsidRPr="00D32E51">
              <w:rPr>
                <w:sz w:val="20"/>
                <w:szCs w:val="20"/>
              </w:rPr>
              <w:t>17 030</w:t>
            </w:r>
          </w:p>
        </w:tc>
        <w:tc>
          <w:tcPr>
            <w:tcW w:w="1000" w:type="dxa"/>
            <w:tcBorders>
              <w:top w:val="nil"/>
              <w:left w:val="nil"/>
              <w:bottom w:val="single" w:sz="4" w:space="0" w:color="auto"/>
              <w:right w:val="single" w:sz="4" w:space="0" w:color="auto"/>
            </w:tcBorders>
            <w:noWrap/>
          </w:tcPr>
          <w:p w14:paraId="2A0B4B0C" w14:textId="6B442059" w:rsidR="00E1150B" w:rsidRPr="00D32E51" w:rsidRDefault="00E1150B" w:rsidP="00E1150B">
            <w:pPr>
              <w:spacing w:before="120" w:after="120" w:line="360" w:lineRule="auto"/>
              <w:rPr>
                <w:sz w:val="20"/>
                <w:szCs w:val="20"/>
              </w:rPr>
            </w:pPr>
            <w:r w:rsidRPr="00D32E51">
              <w:rPr>
                <w:sz w:val="20"/>
                <w:szCs w:val="20"/>
              </w:rPr>
              <w:t xml:space="preserve"> 17 455    </w:t>
            </w:r>
          </w:p>
        </w:tc>
        <w:tc>
          <w:tcPr>
            <w:tcW w:w="1000" w:type="dxa"/>
            <w:tcBorders>
              <w:top w:val="nil"/>
              <w:left w:val="nil"/>
              <w:bottom w:val="single" w:sz="4" w:space="0" w:color="auto"/>
              <w:right w:val="single" w:sz="4" w:space="0" w:color="auto"/>
            </w:tcBorders>
            <w:noWrap/>
          </w:tcPr>
          <w:p w14:paraId="0E4AC908" w14:textId="329820B0" w:rsidR="00E1150B" w:rsidRPr="00D32E51" w:rsidRDefault="00E1150B" w:rsidP="00E1150B">
            <w:pPr>
              <w:spacing w:before="120" w:after="120" w:line="360" w:lineRule="auto"/>
              <w:rPr>
                <w:sz w:val="20"/>
                <w:szCs w:val="20"/>
              </w:rPr>
            </w:pPr>
            <w:r w:rsidRPr="00D32E51">
              <w:rPr>
                <w:sz w:val="20"/>
                <w:szCs w:val="20"/>
              </w:rPr>
              <w:t xml:space="preserve"> 20 744    </w:t>
            </w:r>
          </w:p>
        </w:tc>
        <w:tc>
          <w:tcPr>
            <w:tcW w:w="1000" w:type="dxa"/>
            <w:tcBorders>
              <w:top w:val="nil"/>
              <w:left w:val="nil"/>
              <w:bottom w:val="single" w:sz="4" w:space="0" w:color="auto"/>
              <w:right w:val="single" w:sz="4" w:space="0" w:color="auto"/>
            </w:tcBorders>
            <w:noWrap/>
          </w:tcPr>
          <w:p w14:paraId="660EEED4" w14:textId="3BC78D9B" w:rsidR="00E1150B" w:rsidRPr="00D32E51" w:rsidRDefault="00E1150B" w:rsidP="00E1150B">
            <w:pPr>
              <w:spacing w:before="120" w:after="120" w:line="360" w:lineRule="auto"/>
              <w:rPr>
                <w:sz w:val="20"/>
                <w:szCs w:val="20"/>
              </w:rPr>
            </w:pPr>
            <w:r w:rsidRPr="00D32E51">
              <w:rPr>
                <w:sz w:val="20"/>
                <w:szCs w:val="20"/>
              </w:rPr>
              <w:t xml:space="preserve"> 25 270    </w:t>
            </w:r>
          </w:p>
        </w:tc>
      </w:tr>
      <w:tr w:rsidR="00E1150B" w:rsidRPr="006A0662" w14:paraId="339DCCE9" w14:textId="77777777" w:rsidTr="00E1150B">
        <w:trPr>
          <w:trHeight w:val="285"/>
        </w:trPr>
        <w:tc>
          <w:tcPr>
            <w:tcW w:w="3100" w:type="dxa"/>
            <w:tcBorders>
              <w:top w:val="nil"/>
              <w:left w:val="single" w:sz="4" w:space="0" w:color="auto"/>
              <w:bottom w:val="single" w:sz="4" w:space="0" w:color="auto"/>
              <w:right w:val="single" w:sz="4" w:space="0" w:color="auto"/>
            </w:tcBorders>
            <w:noWrap/>
            <w:vAlign w:val="bottom"/>
            <w:hideMark/>
          </w:tcPr>
          <w:p w14:paraId="5417BDCA" w14:textId="77777777" w:rsidR="00E1150B" w:rsidRPr="00D32E51" w:rsidRDefault="00E1150B" w:rsidP="00E1150B">
            <w:pPr>
              <w:spacing w:before="120" w:after="120" w:line="360" w:lineRule="auto"/>
              <w:rPr>
                <w:sz w:val="20"/>
                <w:szCs w:val="20"/>
              </w:rPr>
            </w:pPr>
            <w:r w:rsidRPr="00D32E51">
              <w:rPr>
                <w:sz w:val="20"/>
                <w:szCs w:val="20"/>
              </w:rPr>
              <w:t>obiekty użyteczności publicznej</w:t>
            </w:r>
          </w:p>
        </w:tc>
        <w:tc>
          <w:tcPr>
            <w:tcW w:w="1000" w:type="dxa"/>
            <w:tcBorders>
              <w:top w:val="nil"/>
              <w:left w:val="nil"/>
              <w:bottom w:val="single" w:sz="4" w:space="0" w:color="auto"/>
              <w:right w:val="single" w:sz="4" w:space="0" w:color="auto"/>
            </w:tcBorders>
            <w:noWrap/>
          </w:tcPr>
          <w:p w14:paraId="2DD8CDD8" w14:textId="2F99F3C3" w:rsidR="00E1150B" w:rsidRPr="00D32E51" w:rsidRDefault="00E1150B" w:rsidP="00E1150B">
            <w:pPr>
              <w:spacing w:before="120" w:after="120" w:line="360" w:lineRule="auto"/>
              <w:rPr>
                <w:sz w:val="20"/>
                <w:szCs w:val="20"/>
              </w:rPr>
            </w:pPr>
            <w:r w:rsidRPr="00D32E51">
              <w:rPr>
                <w:sz w:val="20"/>
                <w:szCs w:val="20"/>
              </w:rPr>
              <w:t>3 891</w:t>
            </w:r>
          </w:p>
        </w:tc>
        <w:tc>
          <w:tcPr>
            <w:tcW w:w="1000" w:type="dxa"/>
            <w:tcBorders>
              <w:top w:val="nil"/>
              <w:left w:val="nil"/>
              <w:bottom w:val="single" w:sz="4" w:space="0" w:color="auto"/>
              <w:right w:val="single" w:sz="4" w:space="0" w:color="auto"/>
            </w:tcBorders>
            <w:noWrap/>
          </w:tcPr>
          <w:p w14:paraId="715D9AAD" w14:textId="40295C60" w:rsidR="00E1150B" w:rsidRPr="00D32E51" w:rsidRDefault="00E1150B" w:rsidP="00E1150B">
            <w:pPr>
              <w:spacing w:before="120" w:after="120" w:line="360" w:lineRule="auto"/>
              <w:rPr>
                <w:sz w:val="20"/>
                <w:szCs w:val="20"/>
              </w:rPr>
            </w:pPr>
            <w:r w:rsidRPr="00D32E51">
              <w:rPr>
                <w:sz w:val="20"/>
                <w:szCs w:val="20"/>
              </w:rPr>
              <w:t xml:space="preserve"> 3 988    </w:t>
            </w:r>
          </w:p>
        </w:tc>
        <w:tc>
          <w:tcPr>
            <w:tcW w:w="1000" w:type="dxa"/>
            <w:tcBorders>
              <w:top w:val="nil"/>
              <w:left w:val="nil"/>
              <w:bottom w:val="single" w:sz="4" w:space="0" w:color="auto"/>
              <w:right w:val="single" w:sz="4" w:space="0" w:color="auto"/>
            </w:tcBorders>
            <w:noWrap/>
          </w:tcPr>
          <w:p w14:paraId="2F03DC6E" w14:textId="112ACF5D" w:rsidR="00E1150B" w:rsidRPr="00D32E51" w:rsidRDefault="00E1150B" w:rsidP="00E1150B">
            <w:pPr>
              <w:spacing w:before="120" w:after="120" w:line="360" w:lineRule="auto"/>
              <w:rPr>
                <w:sz w:val="20"/>
                <w:szCs w:val="20"/>
              </w:rPr>
            </w:pPr>
            <w:r w:rsidRPr="00D32E51">
              <w:rPr>
                <w:sz w:val="20"/>
                <w:szCs w:val="20"/>
              </w:rPr>
              <w:t xml:space="preserve"> 4 737    </w:t>
            </w:r>
          </w:p>
        </w:tc>
        <w:tc>
          <w:tcPr>
            <w:tcW w:w="1000" w:type="dxa"/>
            <w:tcBorders>
              <w:top w:val="nil"/>
              <w:left w:val="nil"/>
              <w:bottom w:val="single" w:sz="4" w:space="0" w:color="auto"/>
              <w:right w:val="single" w:sz="4" w:space="0" w:color="auto"/>
            </w:tcBorders>
            <w:noWrap/>
          </w:tcPr>
          <w:p w14:paraId="422C2BEC" w14:textId="719045CD" w:rsidR="00E1150B" w:rsidRPr="00D32E51" w:rsidRDefault="00E1150B" w:rsidP="00E1150B">
            <w:pPr>
              <w:spacing w:before="120" w:after="120" w:line="360" w:lineRule="auto"/>
              <w:rPr>
                <w:sz w:val="20"/>
                <w:szCs w:val="20"/>
              </w:rPr>
            </w:pPr>
            <w:r w:rsidRPr="00D32E51">
              <w:rPr>
                <w:sz w:val="20"/>
                <w:szCs w:val="20"/>
              </w:rPr>
              <w:t xml:space="preserve"> 5 767    </w:t>
            </w:r>
          </w:p>
        </w:tc>
      </w:tr>
      <w:tr w:rsidR="00E1150B" w:rsidRPr="006A0662" w14:paraId="0D7E98AE" w14:textId="77777777" w:rsidTr="00E1150B">
        <w:trPr>
          <w:trHeight w:val="285"/>
        </w:trPr>
        <w:tc>
          <w:tcPr>
            <w:tcW w:w="3100" w:type="dxa"/>
            <w:tcBorders>
              <w:top w:val="nil"/>
              <w:left w:val="single" w:sz="4" w:space="0" w:color="auto"/>
              <w:bottom w:val="single" w:sz="4" w:space="0" w:color="auto"/>
              <w:right w:val="single" w:sz="4" w:space="0" w:color="auto"/>
            </w:tcBorders>
            <w:noWrap/>
            <w:vAlign w:val="bottom"/>
            <w:hideMark/>
          </w:tcPr>
          <w:p w14:paraId="47CAC7C2" w14:textId="4F2BFAB0" w:rsidR="00E1150B" w:rsidRPr="00D32E51" w:rsidRDefault="00E1150B" w:rsidP="00E1150B">
            <w:pPr>
              <w:spacing w:before="120" w:after="120" w:line="360" w:lineRule="auto"/>
              <w:rPr>
                <w:sz w:val="20"/>
                <w:szCs w:val="20"/>
              </w:rPr>
            </w:pPr>
            <w:r w:rsidRPr="00D32E51">
              <w:rPr>
                <w:sz w:val="20"/>
                <w:szCs w:val="20"/>
              </w:rPr>
              <w:t>handel usługi</w:t>
            </w:r>
            <w:r w:rsidR="00636143">
              <w:rPr>
                <w:sz w:val="20"/>
                <w:szCs w:val="20"/>
              </w:rPr>
              <w:t xml:space="preserve"> i </w:t>
            </w:r>
            <w:r w:rsidRPr="00D32E51">
              <w:rPr>
                <w:sz w:val="20"/>
                <w:szCs w:val="20"/>
              </w:rPr>
              <w:t>przemysł</w:t>
            </w:r>
          </w:p>
        </w:tc>
        <w:tc>
          <w:tcPr>
            <w:tcW w:w="1000" w:type="dxa"/>
            <w:tcBorders>
              <w:top w:val="nil"/>
              <w:left w:val="nil"/>
              <w:bottom w:val="single" w:sz="4" w:space="0" w:color="auto"/>
              <w:right w:val="single" w:sz="4" w:space="0" w:color="auto"/>
            </w:tcBorders>
            <w:noWrap/>
          </w:tcPr>
          <w:p w14:paraId="495E3165" w14:textId="0DC9B53B" w:rsidR="00E1150B" w:rsidRPr="00D32E51" w:rsidRDefault="00E1150B" w:rsidP="00E1150B">
            <w:pPr>
              <w:spacing w:before="120" w:after="120" w:line="360" w:lineRule="auto"/>
              <w:rPr>
                <w:sz w:val="20"/>
                <w:szCs w:val="20"/>
              </w:rPr>
            </w:pPr>
            <w:r w:rsidRPr="00D32E51">
              <w:rPr>
                <w:sz w:val="20"/>
                <w:szCs w:val="20"/>
              </w:rPr>
              <w:t>62 524</w:t>
            </w:r>
          </w:p>
        </w:tc>
        <w:tc>
          <w:tcPr>
            <w:tcW w:w="1000" w:type="dxa"/>
            <w:tcBorders>
              <w:top w:val="nil"/>
              <w:left w:val="nil"/>
              <w:bottom w:val="single" w:sz="4" w:space="0" w:color="auto"/>
              <w:right w:val="single" w:sz="4" w:space="0" w:color="auto"/>
            </w:tcBorders>
            <w:noWrap/>
          </w:tcPr>
          <w:p w14:paraId="3D99DA51" w14:textId="0E3A508F" w:rsidR="00E1150B" w:rsidRPr="00D32E51" w:rsidRDefault="00E1150B" w:rsidP="00E1150B">
            <w:pPr>
              <w:spacing w:before="120" w:after="120" w:line="360" w:lineRule="auto"/>
              <w:rPr>
                <w:sz w:val="20"/>
                <w:szCs w:val="20"/>
              </w:rPr>
            </w:pPr>
            <w:r w:rsidRPr="00D32E51">
              <w:rPr>
                <w:sz w:val="20"/>
                <w:szCs w:val="20"/>
              </w:rPr>
              <w:t xml:space="preserve"> 64 087    </w:t>
            </w:r>
          </w:p>
        </w:tc>
        <w:tc>
          <w:tcPr>
            <w:tcW w:w="1000" w:type="dxa"/>
            <w:tcBorders>
              <w:top w:val="nil"/>
              <w:left w:val="nil"/>
              <w:bottom w:val="single" w:sz="4" w:space="0" w:color="auto"/>
              <w:right w:val="single" w:sz="4" w:space="0" w:color="auto"/>
            </w:tcBorders>
            <w:noWrap/>
          </w:tcPr>
          <w:p w14:paraId="52591B1C" w14:textId="3261EAF1" w:rsidR="00E1150B" w:rsidRPr="00D32E51" w:rsidRDefault="00E1150B" w:rsidP="00E1150B">
            <w:pPr>
              <w:spacing w:before="120" w:after="120" w:line="360" w:lineRule="auto"/>
              <w:rPr>
                <w:sz w:val="20"/>
                <w:szCs w:val="20"/>
              </w:rPr>
            </w:pPr>
            <w:r w:rsidRPr="00D32E51">
              <w:rPr>
                <w:sz w:val="20"/>
                <w:szCs w:val="20"/>
              </w:rPr>
              <w:t xml:space="preserve"> 76 176    </w:t>
            </w:r>
          </w:p>
        </w:tc>
        <w:tc>
          <w:tcPr>
            <w:tcW w:w="1000" w:type="dxa"/>
            <w:tcBorders>
              <w:top w:val="nil"/>
              <w:left w:val="nil"/>
              <w:bottom w:val="single" w:sz="4" w:space="0" w:color="auto"/>
              <w:right w:val="single" w:sz="4" w:space="0" w:color="auto"/>
            </w:tcBorders>
            <w:noWrap/>
          </w:tcPr>
          <w:p w14:paraId="3F71D82A" w14:textId="46D2C926" w:rsidR="00E1150B" w:rsidRPr="00D32E51" w:rsidRDefault="00E1150B" w:rsidP="00E1150B">
            <w:pPr>
              <w:spacing w:before="120" w:after="120" w:line="360" w:lineRule="auto"/>
              <w:rPr>
                <w:sz w:val="20"/>
                <w:szCs w:val="20"/>
              </w:rPr>
            </w:pPr>
            <w:r w:rsidRPr="00D32E51">
              <w:rPr>
                <w:sz w:val="20"/>
                <w:szCs w:val="20"/>
              </w:rPr>
              <w:t xml:space="preserve"> 92 809    </w:t>
            </w:r>
          </w:p>
        </w:tc>
      </w:tr>
      <w:tr w:rsidR="00E1150B" w:rsidRPr="006A0662" w14:paraId="09096694" w14:textId="77777777" w:rsidTr="00E1150B">
        <w:trPr>
          <w:trHeight w:val="285"/>
        </w:trPr>
        <w:tc>
          <w:tcPr>
            <w:tcW w:w="3100" w:type="dxa"/>
            <w:tcBorders>
              <w:top w:val="nil"/>
              <w:left w:val="single" w:sz="4" w:space="0" w:color="auto"/>
              <w:bottom w:val="single" w:sz="4" w:space="0" w:color="auto"/>
              <w:right w:val="single" w:sz="4" w:space="0" w:color="auto"/>
            </w:tcBorders>
            <w:noWrap/>
            <w:vAlign w:val="bottom"/>
            <w:hideMark/>
          </w:tcPr>
          <w:p w14:paraId="4CB40162" w14:textId="77777777" w:rsidR="00E1150B" w:rsidRPr="00D32E51" w:rsidRDefault="00E1150B" w:rsidP="00E1150B">
            <w:pPr>
              <w:spacing w:before="120" w:after="120" w:line="360" w:lineRule="auto"/>
              <w:rPr>
                <w:sz w:val="20"/>
                <w:szCs w:val="20"/>
              </w:rPr>
            </w:pPr>
            <w:r w:rsidRPr="00D32E51">
              <w:rPr>
                <w:sz w:val="20"/>
                <w:szCs w:val="20"/>
              </w:rPr>
              <w:t>Razem</w:t>
            </w:r>
          </w:p>
        </w:tc>
        <w:tc>
          <w:tcPr>
            <w:tcW w:w="1000" w:type="dxa"/>
            <w:tcBorders>
              <w:top w:val="nil"/>
              <w:left w:val="nil"/>
              <w:bottom w:val="single" w:sz="4" w:space="0" w:color="auto"/>
              <w:right w:val="single" w:sz="4" w:space="0" w:color="auto"/>
            </w:tcBorders>
            <w:noWrap/>
          </w:tcPr>
          <w:p w14:paraId="30A5F2F4" w14:textId="6E31334C" w:rsidR="00E1150B" w:rsidRPr="00D32E51" w:rsidRDefault="00E1150B" w:rsidP="00E1150B">
            <w:pPr>
              <w:spacing w:before="120" w:after="120" w:line="360" w:lineRule="auto"/>
              <w:rPr>
                <w:sz w:val="20"/>
                <w:szCs w:val="20"/>
              </w:rPr>
            </w:pPr>
            <w:r w:rsidRPr="00D32E51">
              <w:rPr>
                <w:sz w:val="20"/>
                <w:szCs w:val="20"/>
              </w:rPr>
              <w:t>83 445</w:t>
            </w:r>
          </w:p>
        </w:tc>
        <w:tc>
          <w:tcPr>
            <w:tcW w:w="1000" w:type="dxa"/>
            <w:tcBorders>
              <w:top w:val="nil"/>
              <w:left w:val="nil"/>
              <w:bottom w:val="single" w:sz="4" w:space="0" w:color="auto"/>
              <w:right w:val="single" w:sz="4" w:space="0" w:color="auto"/>
            </w:tcBorders>
            <w:noWrap/>
          </w:tcPr>
          <w:p w14:paraId="6966591F" w14:textId="7089D109" w:rsidR="00E1150B" w:rsidRPr="00D32E51" w:rsidRDefault="00E1150B" w:rsidP="00E1150B">
            <w:pPr>
              <w:spacing w:before="120" w:after="120" w:line="360" w:lineRule="auto"/>
              <w:rPr>
                <w:sz w:val="20"/>
                <w:szCs w:val="20"/>
              </w:rPr>
            </w:pPr>
            <w:r w:rsidRPr="00D32E51">
              <w:rPr>
                <w:sz w:val="20"/>
                <w:szCs w:val="20"/>
              </w:rPr>
              <w:t xml:space="preserve"> 85 530    </w:t>
            </w:r>
          </w:p>
        </w:tc>
        <w:tc>
          <w:tcPr>
            <w:tcW w:w="1000" w:type="dxa"/>
            <w:tcBorders>
              <w:top w:val="nil"/>
              <w:left w:val="nil"/>
              <w:bottom w:val="single" w:sz="4" w:space="0" w:color="auto"/>
              <w:right w:val="single" w:sz="4" w:space="0" w:color="auto"/>
            </w:tcBorders>
            <w:noWrap/>
          </w:tcPr>
          <w:p w14:paraId="1675FC57" w14:textId="717EF651" w:rsidR="00E1150B" w:rsidRPr="00D32E51" w:rsidRDefault="00E1150B" w:rsidP="00E1150B">
            <w:pPr>
              <w:spacing w:before="120" w:after="120" w:line="360" w:lineRule="auto"/>
              <w:rPr>
                <w:sz w:val="20"/>
                <w:szCs w:val="20"/>
              </w:rPr>
            </w:pPr>
            <w:r w:rsidRPr="00D32E51">
              <w:rPr>
                <w:sz w:val="20"/>
                <w:szCs w:val="20"/>
              </w:rPr>
              <w:t xml:space="preserve"> 101 657    </w:t>
            </w:r>
          </w:p>
        </w:tc>
        <w:tc>
          <w:tcPr>
            <w:tcW w:w="1000" w:type="dxa"/>
            <w:tcBorders>
              <w:top w:val="nil"/>
              <w:left w:val="nil"/>
              <w:bottom w:val="single" w:sz="4" w:space="0" w:color="auto"/>
              <w:right w:val="single" w:sz="4" w:space="0" w:color="auto"/>
            </w:tcBorders>
            <w:noWrap/>
          </w:tcPr>
          <w:p w14:paraId="475E55AB" w14:textId="1F7BA46D" w:rsidR="00E1150B" w:rsidRPr="00D32E51" w:rsidRDefault="00E1150B" w:rsidP="00E1150B">
            <w:pPr>
              <w:spacing w:before="120" w:after="120" w:line="360" w:lineRule="auto"/>
              <w:rPr>
                <w:sz w:val="20"/>
                <w:szCs w:val="20"/>
              </w:rPr>
            </w:pPr>
            <w:r w:rsidRPr="00D32E51">
              <w:rPr>
                <w:sz w:val="20"/>
                <w:szCs w:val="20"/>
              </w:rPr>
              <w:t xml:space="preserve"> 123 846    </w:t>
            </w:r>
          </w:p>
        </w:tc>
      </w:tr>
    </w:tbl>
    <w:p w14:paraId="5749AC5A" w14:textId="77777777" w:rsidR="00E1150B" w:rsidRDefault="00E1150B" w:rsidP="00D240D6">
      <w:pPr>
        <w:spacing w:before="120" w:after="120" w:line="360" w:lineRule="auto"/>
        <w:rPr>
          <w:i/>
        </w:rPr>
      </w:pPr>
    </w:p>
    <w:p w14:paraId="1F950910" w14:textId="77777777" w:rsidR="00E1150B" w:rsidRPr="00E1150B" w:rsidRDefault="00E1150B" w:rsidP="00E1150B"/>
    <w:p w14:paraId="386049A4" w14:textId="77777777" w:rsidR="00E1150B" w:rsidRDefault="00E1150B" w:rsidP="00E1150B">
      <w:pPr>
        <w:spacing w:before="120" w:after="120" w:line="360" w:lineRule="auto"/>
        <w:jc w:val="right"/>
        <w:rPr>
          <w:i/>
        </w:rPr>
      </w:pPr>
    </w:p>
    <w:p w14:paraId="71CD719C" w14:textId="2C340C0C" w:rsidR="00586112" w:rsidRPr="00586112" w:rsidRDefault="00E1150B" w:rsidP="00D240D6">
      <w:pPr>
        <w:spacing w:before="120" w:after="120" w:line="360" w:lineRule="auto"/>
        <w:rPr>
          <w:rStyle w:val="Wyrnieniedelikatne"/>
          <w:i w:val="0"/>
          <w:iCs w:val="0"/>
        </w:rPr>
      </w:pPr>
      <w:r>
        <w:rPr>
          <w:i/>
        </w:rPr>
        <w:br w:type="textWrapping" w:clear="all"/>
      </w:r>
      <w:r w:rsidR="006A0662" w:rsidRPr="003C15F7">
        <w:rPr>
          <w:rStyle w:val="Wyrnieniedelikatne"/>
        </w:rPr>
        <w:t>Źródło: Opracowanie własne</w:t>
      </w:r>
    </w:p>
    <w:p w14:paraId="0D9D07A3" w14:textId="143AC797" w:rsidR="00B9418F" w:rsidRDefault="00B9418F" w:rsidP="00511C0D">
      <w:pPr>
        <w:pStyle w:val="Legenda"/>
      </w:pPr>
      <w:bookmarkStart w:id="103" w:name="_Toc158896786"/>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30</w:t>
      </w:r>
      <w:r w:rsidR="0083545E">
        <w:rPr>
          <w:noProof/>
        </w:rPr>
        <w:fldChar w:fldCharType="end"/>
      </w:r>
      <w:r w:rsidRPr="00B9418F">
        <w:t xml:space="preserve"> </w:t>
      </w:r>
      <w:r w:rsidRPr="006A0662">
        <w:t>Zapotrzebowania na gaz wg scenariusza rozwoju [</w:t>
      </w:r>
      <w:r>
        <w:t>M</w:t>
      </w:r>
      <w:r w:rsidRPr="006A0662">
        <w:t>Wh]</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992"/>
        <w:gridCol w:w="992"/>
        <w:gridCol w:w="993"/>
        <w:gridCol w:w="796"/>
      </w:tblGrid>
      <w:tr w:rsidR="006A0662" w:rsidRPr="006A0662" w14:paraId="2B71ABE0" w14:textId="77777777" w:rsidTr="00016A07">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5262C1D5" w14:textId="401F36DB" w:rsidR="006A0662" w:rsidRPr="003C15F7" w:rsidRDefault="00D32E51" w:rsidP="00D32E51">
            <w:pPr>
              <w:spacing w:before="120" w:after="120" w:line="360" w:lineRule="auto"/>
              <w:jc w:val="center"/>
              <w:rPr>
                <w:b/>
                <w:sz w:val="20"/>
                <w:szCs w:val="20"/>
              </w:rPr>
            </w:pPr>
            <w:r w:rsidRPr="003C15F7">
              <w:rPr>
                <w:b/>
                <w:sz w:val="20"/>
                <w:szCs w:val="20"/>
              </w:rPr>
              <w:t>Wyszczególnienie</w:t>
            </w:r>
          </w:p>
        </w:tc>
        <w:tc>
          <w:tcPr>
            <w:tcW w:w="992" w:type="dxa"/>
            <w:tcBorders>
              <w:top w:val="single" w:sz="4" w:space="0" w:color="auto"/>
              <w:left w:val="single" w:sz="4" w:space="0" w:color="auto"/>
              <w:bottom w:val="single" w:sz="4" w:space="0" w:color="auto"/>
              <w:right w:val="single" w:sz="4" w:space="0" w:color="auto"/>
            </w:tcBorders>
            <w:noWrap/>
            <w:hideMark/>
          </w:tcPr>
          <w:p w14:paraId="31B2F1BB" w14:textId="77777777" w:rsidR="006A0662" w:rsidRPr="003C15F7" w:rsidRDefault="006A0662" w:rsidP="00D32E51">
            <w:pPr>
              <w:spacing w:before="120" w:after="120" w:line="360" w:lineRule="auto"/>
              <w:jc w:val="center"/>
              <w:rPr>
                <w:b/>
                <w:sz w:val="20"/>
                <w:szCs w:val="20"/>
              </w:rPr>
            </w:pPr>
            <w:r w:rsidRPr="003C15F7">
              <w:rPr>
                <w:b/>
                <w:sz w:val="20"/>
                <w:szCs w:val="20"/>
              </w:rPr>
              <w:t>2020</w:t>
            </w:r>
          </w:p>
        </w:tc>
        <w:tc>
          <w:tcPr>
            <w:tcW w:w="992" w:type="dxa"/>
            <w:tcBorders>
              <w:top w:val="single" w:sz="4" w:space="0" w:color="auto"/>
              <w:left w:val="single" w:sz="4" w:space="0" w:color="auto"/>
              <w:bottom w:val="single" w:sz="4" w:space="0" w:color="auto"/>
              <w:right w:val="single" w:sz="4" w:space="0" w:color="auto"/>
            </w:tcBorders>
            <w:noWrap/>
            <w:hideMark/>
          </w:tcPr>
          <w:p w14:paraId="38F0553F" w14:textId="77777777" w:rsidR="006A0662" w:rsidRPr="003C15F7" w:rsidRDefault="006A0662" w:rsidP="00D32E51">
            <w:pPr>
              <w:spacing w:before="120" w:after="120" w:line="360" w:lineRule="auto"/>
              <w:jc w:val="center"/>
              <w:rPr>
                <w:b/>
                <w:sz w:val="20"/>
                <w:szCs w:val="20"/>
              </w:rPr>
            </w:pPr>
            <w:r w:rsidRPr="003C15F7">
              <w:rPr>
                <w:b/>
                <w:sz w:val="20"/>
                <w:szCs w:val="20"/>
              </w:rPr>
              <w:t>2023</w:t>
            </w:r>
          </w:p>
        </w:tc>
        <w:tc>
          <w:tcPr>
            <w:tcW w:w="993" w:type="dxa"/>
            <w:tcBorders>
              <w:top w:val="single" w:sz="4" w:space="0" w:color="auto"/>
              <w:left w:val="single" w:sz="4" w:space="0" w:color="auto"/>
              <w:bottom w:val="single" w:sz="4" w:space="0" w:color="auto"/>
              <w:right w:val="single" w:sz="4" w:space="0" w:color="auto"/>
            </w:tcBorders>
            <w:noWrap/>
            <w:hideMark/>
          </w:tcPr>
          <w:p w14:paraId="77032235" w14:textId="77777777" w:rsidR="006A0662" w:rsidRPr="003C15F7" w:rsidRDefault="006A0662" w:rsidP="00D32E51">
            <w:pPr>
              <w:spacing w:before="120" w:after="120" w:line="360" w:lineRule="auto"/>
              <w:jc w:val="center"/>
              <w:rPr>
                <w:b/>
                <w:sz w:val="20"/>
                <w:szCs w:val="20"/>
              </w:rPr>
            </w:pPr>
            <w:r w:rsidRPr="003C15F7">
              <w:rPr>
                <w:b/>
                <w:sz w:val="20"/>
                <w:szCs w:val="20"/>
              </w:rPr>
              <w:t>2030</w:t>
            </w:r>
          </w:p>
        </w:tc>
        <w:tc>
          <w:tcPr>
            <w:tcW w:w="796" w:type="dxa"/>
            <w:tcBorders>
              <w:top w:val="single" w:sz="4" w:space="0" w:color="auto"/>
              <w:left w:val="single" w:sz="4" w:space="0" w:color="auto"/>
              <w:bottom w:val="single" w:sz="4" w:space="0" w:color="auto"/>
              <w:right w:val="single" w:sz="4" w:space="0" w:color="auto"/>
            </w:tcBorders>
            <w:noWrap/>
            <w:hideMark/>
          </w:tcPr>
          <w:p w14:paraId="4E4440AA" w14:textId="0CECF7D1" w:rsidR="006A0662" w:rsidRPr="003C15F7" w:rsidRDefault="006A0662" w:rsidP="00D32E51">
            <w:pPr>
              <w:spacing w:before="120" w:after="120" w:line="360" w:lineRule="auto"/>
              <w:jc w:val="center"/>
              <w:rPr>
                <w:b/>
                <w:sz w:val="20"/>
                <w:szCs w:val="20"/>
              </w:rPr>
            </w:pPr>
            <w:r w:rsidRPr="003C15F7">
              <w:rPr>
                <w:b/>
                <w:sz w:val="20"/>
                <w:szCs w:val="20"/>
              </w:rPr>
              <w:t>203</w:t>
            </w:r>
            <w:r w:rsidR="004D6483" w:rsidRPr="003C15F7">
              <w:rPr>
                <w:b/>
                <w:sz w:val="20"/>
                <w:szCs w:val="20"/>
              </w:rPr>
              <w:t>8</w:t>
            </w:r>
          </w:p>
        </w:tc>
      </w:tr>
      <w:tr w:rsidR="004B6273" w:rsidRPr="006A0662" w14:paraId="1296F43C" w14:textId="77777777" w:rsidTr="00016A07">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42DB7C5A" w14:textId="77777777" w:rsidR="004B6273" w:rsidRPr="003C15F7" w:rsidRDefault="004B6273" w:rsidP="004B6273">
            <w:pPr>
              <w:spacing w:before="120" w:after="120" w:line="360" w:lineRule="auto"/>
              <w:rPr>
                <w:sz w:val="20"/>
                <w:szCs w:val="20"/>
              </w:rPr>
            </w:pPr>
            <w:r w:rsidRPr="003C15F7">
              <w:rPr>
                <w:sz w:val="20"/>
                <w:szCs w:val="20"/>
              </w:rPr>
              <w:t>budownictwo mieszkaniowe</w:t>
            </w:r>
          </w:p>
        </w:tc>
        <w:tc>
          <w:tcPr>
            <w:tcW w:w="992" w:type="dxa"/>
            <w:tcBorders>
              <w:top w:val="single" w:sz="4" w:space="0" w:color="auto"/>
              <w:left w:val="single" w:sz="4" w:space="0" w:color="auto"/>
              <w:bottom w:val="single" w:sz="4" w:space="0" w:color="auto"/>
              <w:right w:val="single" w:sz="4" w:space="0" w:color="auto"/>
            </w:tcBorders>
            <w:noWrap/>
          </w:tcPr>
          <w:p w14:paraId="793E6993" w14:textId="1F0AB0A9" w:rsidR="004B6273" w:rsidRPr="003C15F7" w:rsidRDefault="004B6273" w:rsidP="004B6273">
            <w:pPr>
              <w:spacing w:before="120" w:after="120" w:line="360" w:lineRule="auto"/>
              <w:rPr>
                <w:sz w:val="20"/>
                <w:szCs w:val="20"/>
              </w:rPr>
            </w:pPr>
            <w:r w:rsidRPr="003C15F7">
              <w:rPr>
                <w:sz w:val="20"/>
                <w:szCs w:val="20"/>
              </w:rPr>
              <w:t xml:space="preserve"> 49 766 </w:t>
            </w:r>
          </w:p>
        </w:tc>
        <w:tc>
          <w:tcPr>
            <w:tcW w:w="992" w:type="dxa"/>
            <w:tcBorders>
              <w:top w:val="single" w:sz="4" w:space="0" w:color="auto"/>
              <w:left w:val="single" w:sz="4" w:space="0" w:color="auto"/>
              <w:bottom w:val="single" w:sz="4" w:space="0" w:color="auto"/>
              <w:right w:val="single" w:sz="4" w:space="0" w:color="auto"/>
            </w:tcBorders>
            <w:noWrap/>
          </w:tcPr>
          <w:p w14:paraId="6A652748" w14:textId="7828154A" w:rsidR="004B6273" w:rsidRPr="003C15F7" w:rsidRDefault="004B6273" w:rsidP="004B6273">
            <w:pPr>
              <w:spacing w:before="120" w:after="120" w:line="360" w:lineRule="auto"/>
              <w:rPr>
                <w:sz w:val="20"/>
                <w:szCs w:val="20"/>
              </w:rPr>
            </w:pPr>
            <w:r w:rsidRPr="003C15F7">
              <w:rPr>
                <w:sz w:val="20"/>
                <w:szCs w:val="20"/>
              </w:rPr>
              <w:t>60842</w:t>
            </w:r>
          </w:p>
        </w:tc>
        <w:tc>
          <w:tcPr>
            <w:tcW w:w="993" w:type="dxa"/>
            <w:tcBorders>
              <w:top w:val="single" w:sz="4" w:space="0" w:color="auto"/>
              <w:left w:val="single" w:sz="4" w:space="0" w:color="auto"/>
              <w:bottom w:val="single" w:sz="4" w:space="0" w:color="auto"/>
              <w:right w:val="single" w:sz="4" w:space="0" w:color="auto"/>
            </w:tcBorders>
            <w:noWrap/>
          </w:tcPr>
          <w:p w14:paraId="45A0F12A" w14:textId="64F12188" w:rsidR="004B6273" w:rsidRPr="003C15F7" w:rsidRDefault="004B6273" w:rsidP="004B6273">
            <w:pPr>
              <w:spacing w:before="120" w:after="120" w:line="360" w:lineRule="auto"/>
              <w:rPr>
                <w:sz w:val="20"/>
                <w:szCs w:val="20"/>
              </w:rPr>
            </w:pPr>
            <w:r w:rsidRPr="003C15F7">
              <w:rPr>
                <w:sz w:val="20"/>
                <w:szCs w:val="20"/>
              </w:rPr>
              <w:t>66630</w:t>
            </w:r>
          </w:p>
        </w:tc>
        <w:tc>
          <w:tcPr>
            <w:tcW w:w="796" w:type="dxa"/>
            <w:tcBorders>
              <w:top w:val="single" w:sz="4" w:space="0" w:color="auto"/>
              <w:left w:val="single" w:sz="4" w:space="0" w:color="auto"/>
              <w:bottom w:val="single" w:sz="4" w:space="0" w:color="auto"/>
              <w:right w:val="single" w:sz="4" w:space="0" w:color="auto"/>
            </w:tcBorders>
            <w:noWrap/>
          </w:tcPr>
          <w:p w14:paraId="4A50A356" w14:textId="16767001" w:rsidR="004B6273" w:rsidRPr="003C15F7" w:rsidRDefault="004B6273" w:rsidP="004B6273">
            <w:pPr>
              <w:spacing w:before="120" w:after="120" w:line="360" w:lineRule="auto"/>
              <w:rPr>
                <w:sz w:val="20"/>
                <w:szCs w:val="20"/>
              </w:rPr>
            </w:pPr>
            <w:r w:rsidRPr="003C15F7">
              <w:rPr>
                <w:sz w:val="20"/>
                <w:szCs w:val="20"/>
              </w:rPr>
              <w:t>73103</w:t>
            </w:r>
          </w:p>
        </w:tc>
      </w:tr>
      <w:tr w:rsidR="004B6273" w:rsidRPr="006A0662" w14:paraId="23F46E9B" w14:textId="77777777" w:rsidTr="00016A07">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44245B0B" w14:textId="77777777" w:rsidR="004B6273" w:rsidRPr="003C15F7" w:rsidRDefault="004B6273" w:rsidP="004B6273">
            <w:pPr>
              <w:spacing w:before="120" w:after="120" w:line="360" w:lineRule="auto"/>
              <w:rPr>
                <w:sz w:val="20"/>
                <w:szCs w:val="20"/>
              </w:rPr>
            </w:pPr>
            <w:r w:rsidRPr="003C15F7">
              <w:rPr>
                <w:sz w:val="20"/>
                <w:szCs w:val="20"/>
              </w:rPr>
              <w:t>obiekty użyteczności publicznej</w:t>
            </w:r>
          </w:p>
        </w:tc>
        <w:tc>
          <w:tcPr>
            <w:tcW w:w="992" w:type="dxa"/>
            <w:tcBorders>
              <w:top w:val="single" w:sz="4" w:space="0" w:color="auto"/>
              <w:left w:val="single" w:sz="4" w:space="0" w:color="auto"/>
              <w:bottom w:val="single" w:sz="4" w:space="0" w:color="auto"/>
              <w:right w:val="single" w:sz="4" w:space="0" w:color="auto"/>
            </w:tcBorders>
            <w:noWrap/>
          </w:tcPr>
          <w:p w14:paraId="41C58625" w14:textId="34C5A62E" w:rsidR="004B6273" w:rsidRPr="003C15F7" w:rsidRDefault="004B6273" w:rsidP="004B6273">
            <w:pPr>
              <w:spacing w:before="120" w:after="120" w:line="360" w:lineRule="auto"/>
              <w:rPr>
                <w:sz w:val="20"/>
                <w:szCs w:val="20"/>
              </w:rPr>
            </w:pPr>
            <w:r w:rsidRPr="003C15F7">
              <w:rPr>
                <w:sz w:val="20"/>
                <w:szCs w:val="20"/>
              </w:rPr>
              <w:t xml:space="preserve"> 995 </w:t>
            </w:r>
          </w:p>
        </w:tc>
        <w:tc>
          <w:tcPr>
            <w:tcW w:w="992" w:type="dxa"/>
            <w:tcBorders>
              <w:top w:val="single" w:sz="4" w:space="0" w:color="auto"/>
              <w:left w:val="single" w:sz="4" w:space="0" w:color="auto"/>
              <w:bottom w:val="single" w:sz="4" w:space="0" w:color="auto"/>
              <w:right w:val="single" w:sz="4" w:space="0" w:color="auto"/>
            </w:tcBorders>
            <w:noWrap/>
          </w:tcPr>
          <w:p w14:paraId="51B8086A" w14:textId="1D84F493" w:rsidR="004B6273" w:rsidRPr="003C15F7" w:rsidRDefault="004B6273" w:rsidP="004B6273">
            <w:pPr>
              <w:spacing w:before="120" w:after="120" w:line="360" w:lineRule="auto"/>
              <w:rPr>
                <w:sz w:val="20"/>
                <w:szCs w:val="20"/>
              </w:rPr>
            </w:pPr>
            <w:r w:rsidRPr="003C15F7">
              <w:rPr>
                <w:sz w:val="20"/>
                <w:szCs w:val="20"/>
              </w:rPr>
              <w:t>1216</w:t>
            </w:r>
          </w:p>
        </w:tc>
        <w:tc>
          <w:tcPr>
            <w:tcW w:w="993" w:type="dxa"/>
            <w:tcBorders>
              <w:top w:val="single" w:sz="4" w:space="0" w:color="auto"/>
              <w:left w:val="single" w:sz="4" w:space="0" w:color="auto"/>
              <w:bottom w:val="single" w:sz="4" w:space="0" w:color="auto"/>
              <w:right w:val="single" w:sz="4" w:space="0" w:color="auto"/>
            </w:tcBorders>
            <w:noWrap/>
          </w:tcPr>
          <w:p w14:paraId="1C27B595" w14:textId="11A03C4B" w:rsidR="004B6273" w:rsidRPr="003C15F7" w:rsidRDefault="004B6273" w:rsidP="004B6273">
            <w:pPr>
              <w:spacing w:before="120" w:after="120" w:line="360" w:lineRule="auto"/>
              <w:rPr>
                <w:sz w:val="20"/>
                <w:szCs w:val="20"/>
              </w:rPr>
            </w:pPr>
            <w:r w:rsidRPr="003C15F7">
              <w:rPr>
                <w:sz w:val="20"/>
                <w:szCs w:val="20"/>
              </w:rPr>
              <w:t>1332</w:t>
            </w:r>
          </w:p>
        </w:tc>
        <w:tc>
          <w:tcPr>
            <w:tcW w:w="796" w:type="dxa"/>
            <w:tcBorders>
              <w:top w:val="single" w:sz="4" w:space="0" w:color="auto"/>
              <w:left w:val="single" w:sz="4" w:space="0" w:color="auto"/>
              <w:bottom w:val="single" w:sz="4" w:space="0" w:color="auto"/>
              <w:right w:val="single" w:sz="4" w:space="0" w:color="auto"/>
            </w:tcBorders>
            <w:noWrap/>
          </w:tcPr>
          <w:p w14:paraId="3A6DDE42" w14:textId="58B3A2B7" w:rsidR="004B6273" w:rsidRPr="003C15F7" w:rsidRDefault="004B6273" w:rsidP="004B6273">
            <w:pPr>
              <w:spacing w:before="120" w:after="120" w:line="360" w:lineRule="auto"/>
              <w:rPr>
                <w:sz w:val="20"/>
                <w:szCs w:val="20"/>
              </w:rPr>
            </w:pPr>
            <w:r w:rsidRPr="003C15F7">
              <w:rPr>
                <w:sz w:val="20"/>
                <w:szCs w:val="20"/>
              </w:rPr>
              <w:t>1461</w:t>
            </w:r>
          </w:p>
        </w:tc>
      </w:tr>
      <w:tr w:rsidR="004B6273" w:rsidRPr="006A0662" w14:paraId="6657FE19" w14:textId="77777777" w:rsidTr="00016A07">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734407F9" w14:textId="7083F3C6" w:rsidR="004B6273" w:rsidRPr="003C15F7" w:rsidRDefault="004B6273" w:rsidP="004B6273">
            <w:pPr>
              <w:spacing w:before="120" w:after="120" w:line="360" w:lineRule="auto"/>
              <w:rPr>
                <w:sz w:val="20"/>
                <w:szCs w:val="20"/>
              </w:rPr>
            </w:pPr>
            <w:r w:rsidRPr="003C15F7">
              <w:rPr>
                <w:sz w:val="20"/>
                <w:szCs w:val="20"/>
              </w:rPr>
              <w:t>handel usługi</w:t>
            </w:r>
            <w:r w:rsidR="00636143">
              <w:rPr>
                <w:sz w:val="20"/>
                <w:szCs w:val="20"/>
              </w:rPr>
              <w:t xml:space="preserve"> i </w:t>
            </w:r>
            <w:r w:rsidRPr="003C15F7">
              <w:rPr>
                <w:sz w:val="20"/>
                <w:szCs w:val="20"/>
              </w:rPr>
              <w:t>przemysł</w:t>
            </w:r>
          </w:p>
        </w:tc>
        <w:tc>
          <w:tcPr>
            <w:tcW w:w="992" w:type="dxa"/>
            <w:tcBorders>
              <w:top w:val="single" w:sz="4" w:space="0" w:color="auto"/>
              <w:left w:val="single" w:sz="4" w:space="0" w:color="auto"/>
              <w:bottom w:val="single" w:sz="4" w:space="0" w:color="auto"/>
              <w:right w:val="single" w:sz="4" w:space="0" w:color="auto"/>
            </w:tcBorders>
            <w:noWrap/>
          </w:tcPr>
          <w:p w14:paraId="13F2C93B" w14:textId="10A77848" w:rsidR="004B6273" w:rsidRPr="003C15F7" w:rsidRDefault="004B6273" w:rsidP="004B6273">
            <w:pPr>
              <w:spacing w:before="120" w:after="120" w:line="360" w:lineRule="auto"/>
              <w:rPr>
                <w:sz w:val="20"/>
                <w:szCs w:val="20"/>
              </w:rPr>
            </w:pPr>
            <w:r w:rsidRPr="003C15F7">
              <w:rPr>
                <w:sz w:val="20"/>
                <w:szCs w:val="20"/>
              </w:rPr>
              <w:t xml:space="preserve"> 7 464 </w:t>
            </w:r>
          </w:p>
        </w:tc>
        <w:tc>
          <w:tcPr>
            <w:tcW w:w="992" w:type="dxa"/>
            <w:tcBorders>
              <w:top w:val="single" w:sz="4" w:space="0" w:color="auto"/>
              <w:left w:val="single" w:sz="4" w:space="0" w:color="auto"/>
              <w:bottom w:val="single" w:sz="4" w:space="0" w:color="auto"/>
              <w:right w:val="single" w:sz="4" w:space="0" w:color="auto"/>
            </w:tcBorders>
            <w:noWrap/>
          </w:tcPr>
          <w:p w14:paraId="641E93F4" w14:textId="03BE2393" w:rsidR="004B6273" w:rsidRPr="003C15F7" w:rsidRDefault="004B6273" w:rsidP="004B6273">
            <w:pPr>
              <w:spacing w:before="120" w:after="120" w:line="360" w:lineRule="auto"/>
              <w:rPr>
                <w:sz w:val="20"/>
                <w:szCs w:val="20"/>
              </w:rPr>
            </w:pPr>
            <w:r w:rsidRPr="003C15F7">
              <w:rPr>
                <w:sz w:val="20"/>
                <w:szCs w:val="20"/>
              </w:rPr>
              <w:t>9125</w:t>
            </w:r>
          </w:p>
        </w:tc>
        <w:tc>
          <w:tcPr>
            <w:tcW w:w="993" w:type="dxa"/>
            <w:tcBorders>
              <w:top w:val="single" w:sz="4" w:space="0" w:color="auto"/>
              <w:left w:val="single" w:sz="4" w:space="0" w:color="auto"/>
              <w:bottom w:val="single" w:sz="4" w:space="0" w:color="auto"/>
              <w:right w:val="single" w:sz="4" w:space="0" w:color="auto"/>
            </w:tcBorders>
            <w:noWrap/>
          </w:tcPr>
          <w:p w14:paraId="041EE856" w14:textId="4B35D393" w:rsidR="004B6273" w:rsidRPr="003C15F7" w:rsidRDefault="004B6273" w:rsidP="004B6273">
            <w:pPr>
              <w:spacing w:before="120" w:after="120" w:line="360" w:lineRule="auto"/>
              <w:rPr>
                <w:sz w:val="20"/>
                <w:szCs w:val="20"/>
              </w:rPr>
            </w:pPr>
            <w:r w:rsidRPr="003C15F7">
              <w:rPr>
                <w:sz w:val="20"/>
                <w:szCs w:val="20"/>
              </w:rPr>
              <w:t>9993</w:t>
            </w:r>
          </w:p>
        </w:tc>
        <w:tc>
          <w:tcPr>
            <w:tcW w:w="796" w:type="dxa"/>
            <w:tcBorders>
              <w:top w:val="single" w:sz="4" w:space="0" w:color="auto"/>
              <w:left w:val="single" w:sz="4" w:space="0" w:color="auto"/>
              <w:bottom w:val="single" w:sz="4" w:space="0" w:color="auto"/>
              <w:right w:val="single" w:sz="4" w:space="0" w:color="auto"/>
            </w:tcBorders>
            <w:noWrap/>
          </w:tcPr>
          <w:p w14:paraId="30C3E5EA" w14:textId="7E7623D6" w:rsidR="004B6273" w:rsidRPr="003C15F7" w:rsidRDefault="004B6273" w:rsidP="004B6273">
            <w:pPr>
              <w:spacing w:before="120" w:after="120" w:line="360" w:lineRule="auto"/>
              <w:rPr>
                <w:sz w:val="20"/>
                <w:szCs w:val="20"/>
              </w:rPr>
            </w:pPr>
            <w:r w:rsidRPr="003C15F7">
              <w:rPr>
                <w:sz w:val="20"/>
                <w:szCs w:val="20"/>
              </w:rPr>
              <w:t>10965</w:t>
            </w:r>
          </w:p>
        </w:tc>
      </w:tr>
      <w:tr w:rsidR="004B6273" w:rsidRPr="006A0662" w14:paraId="459D131E" w14:textId="77777777" w:rsidTr="00016A07">
        <w:trPr>
          <w:trHeight w:val="300"/>
        </w:trPr>
        <w:tc>
          <w:tcPr>
            <w:tcW w:w="3227" w:type="dxa"/>
            <w:tcBorders>
              <w:top w:val="single" w:sz="4" w:space="0" w:color="auto"/>
              <w:left w:val="single" w:sz="4" w:space="0" w:color="auto"/>
              <w:bottom w:val="single" w:sz="4" w:space="0" w:color="auto"/>
              <w:right w:val="single" w:sz="4" w:space="0" w:color="auto"/>
            </w:tcBorders>
            <w:noWrap/>
            <w:hideMark/>
          </w:tcPr>
          <w:p w14:paraId="58BBF8D8" w14:textId="77777777" w:rsidR="004B6273" w:rsidRPr="003C15F7" w:rsidRDefault="004B6273" w:rsidP="004B6273">
            <w:pPr>
              <w:spacing w:before="120" w:after="120" w:line="360" w:lineRule="auto"/>
              <w:rPr>
                <w:sz w:val="20"/>
                <w:szCs w:val="20"/>
              </w:rPr>
            </w:pPr>
            <w:r w:rsidRPr="003C15F7">
              <w:rPr>
                <w:sz w:val="20"/>
                <w:szCs w:val="20"/>
              </w:rPr>
              <w:t>Razem</w:t>
            </w:r>
          </w:p>
        </w:tc>
        <w:tc>
          <w:tcPr>
            <w:tcW w:w="992" w:type="dxa"/>
            <w:tcBorders>
              <w:top w:val="single" w:sz="4" w:space="0" w:color="auto"/>
              <w:left w:val="single" w:sz="4" w:space="0" w:color="auto"/>
              <w:bottom w:val="single" w:sz="4" w:space="0" w:color="auto"/>
              <w:right w:val="single" w:sz="4" w:space="0" w:color="auto"/>
            </w:tcBorders>
            <w:noWrap/>
          </w:tcPr>
          <w:p w14:paraId="3E4668A9" w14:textId="30676178" w:rsidR="004B6273" w:rsidRPr="003C15F7" w:rsidRDefault="004B6273" w:rsidP="004B6273">
            <w:pPr>
              <w:spacing w:before="120" w:after="120" w:line="360" w:lineRule="auto"/>
              <w:rPr>
                <w:sz w:val="20"/>
                <w:szCs w:val="20"/>
              </w:rPr>
            </w:pPr>
            <w:r w:rsidRPr="003C15F7">
              <w:rPr>
                <w:sz w:val="20"/>
                <w:szCs w:val="20"/>
              </w:rPr>
              <w:t xml:space="preserve"> 58 225 </w:t>
            </w:r>
          </w:p>
        </w:tc>
        <w:tc>
          <w:tcPr>
            <w:tcW w:w="992" w:type="dxa"/>
            <w:tcBorders>
              <w:top w:val="single" w:sz="4" w:space="0" w:color="auto"/>
              <w:left w:val="single" w:sz="4" w:space="0" w:color="auto"/>
              <w:bottom w:val="single" w:sz="4" w:space="0" w:color="auto"/>
              <w:right w:val="single" w:sz="4" w:space="0" w:color="auto"/>
            </w:tcBorders>
            <w:noWrap/>
          </w:tcPr>
          <w:p w14:paraId="2E29EE57" w14:textId="091312BC" w:rsidR="004B6273" w:rsidRPr="003C15F7" w:rsidRDefault="004B6273" w:rsidP="004B6273">
            <w:pPr>
              <w:spacing w:before="120" w:after="120" w:line="360" w:lineRule="auto"/>
              <w:rPr>
                <w:sz w:val="20"/>
                <w:szCs w:val="20"/>
              </w:rPr>
            </w:pPr>
            <w:r w:rsidRPr="003C15F7">
              <w:rPr>
                <w:sz w:val="20"/>
                <w:szCs w:val="20"/>
              </w:rPr>
              <w:t>71185</w:t>
            </w:r>
          </w:p>
        </w:tc>
        <w:tc>
          <w:tcPr>
            <w:tcW w:w="993" w:type="dxa"/>
            <w:tcBorders>
              <w:top w:val="single" w:sz="4" w:space="0" w:color="auto"/>
              <w:left w:val="single" w:sz="4" w:space="0" w:color="auto"/>
              <w:bottom w:val="single" w:sz="4" w:space="0" w:color="auto"/>
              <w:right w:val="single" w:sz="4" w:space="0" w:color="auto"/>
            </w:tcBorders>
            <w:noWrap/>
          </w:tcPr>
          <w:p w14:paraId="19A95C5F" w14:textId="6B028F6F" w:rsidR="004B6273" w:rsidRPr="003C15F7" w:rsidRDefault="004B6273" w:rsidP="004B6273">
            <w:pPr>
              <w:spacing w:before="120" w:after="120" w:line="360" w:lineRule="auto"/>
              <w:rPr>
                <w:sz w:val="20"/>
                <w:szCs w:val="20"/>
              </w:rPr>
            </w:pPr>
            <w:r w:rsidRPr="003C15F7">
              <w:rPr>
                <w:sz w:val="20"/>
                <w:szCs w:val="20"/>
              </w:rPr>
              <w:t>77956</w:t>
            </w:r>
          </w:p>
        </w:tc>
        <w:tc>
          <w:tcPr>
            <w:tcW w:w="796" w:type="dxa"/>
            <w:tcBorders>
              <w:top w:val="single" w:sz="4" w:space="0" w:color="auto"/>
              <w:left w:val="single" w:sz="4" w:space="0" w:color="auto"/>
              <w:bottom w:val="single" w:sz="4" w:space="0" w:color="auto"/>
              <w:right w:val="single" w:sz="4" w:space="0" w:color="auto"/>
            </w:tcBorders>
            <w:noWrap/>
          </w:tcPr>
          <w:p w14:paraId="1149570C" w14:textId="1549D563" w:rsidR="004B6273" w:rsidRPr="003C15F7" w:rsidRDefault="004B6273" w:rsidP="004B6273">
            <w:pPr>
              <w:spacing w:before="120" w:after="120" w:line="360" w:lineRule="auto"/>
              <w:rPr>
                <w:sz w:val="20"/>
                <w:szCs w:val="20"/>
              </w:rPr>
            </w:pPr>
            <w:r w:rsidRPr="003C15F7">
              <w:rPr>
                <w:sz w:val="20"/>
                <w:szCs w:val="20"/>
              </w:rPr>
              <w:t>85530</w:t>
            </w:r>
          </w:p>
        </w:tc>
      </w:tr>
    </w:tbl>
    <w:p w14:paraId="35F342BC" w14:textId="77777777" w:rsidR="006A0662" w:rsidRPr="003C15F7" w:rsidRDefault="006A0662" w:rsidP="00D240D6">
      <w:pPr>
        <w:spacing w:before="120" w:after="120" w:line="360" w:lineRule="auto"/>
        <w:rPr>
          <w:rStyle w:val="Wyrnieniedelikatne"/>
        </w:rPr>
      </w:pPr>
      <w:r w:rsidRPr="003C15F7">
        <w:rPr>
          <w:rStyle w:val="Wyrnieniedelikatne"/>
        </w:rPr>
        <w:t>Źródło: Opracowanie własne</w:t>
      </w:r>
    </w:p>
    <w:p w14:paraId="42B90C8F" w14:textId="77777777" w:rsidR="00446BD0" w:rsidRPr="00586112" w:rsidRDefault="00446BD0" w:rsidP="00D240D6">
      <w:pPr>
        <w:spacing w:before="120" w:after="120" w:line="360" w:lineRule="auto"/>
        <w:rPr>
          <w:rStyle w:val="Wyrnieniedelikatne"/>
          <w:i w:val="0"/>
          <w:iCs w:val="0"/>
        </w:rPr>
      </w:pPr>
    </w:p>
    <w:p w14:paraId="04646D3A" w14:textId="7BE56912" w:rsidR="006A0662" w:rsidRPr="00586112" w:rsidRDefault="00586112" w:rsidP="00586112">
      <w:pPr>
        <w:spacing w:before="120" w:after="120" w:line="360" w:lineRule="auto"/>
        <w:rPr>
          <w:b/>
          <w:bCs/>
          <w:iCs/>
        </w:rPr>
      </w:pPr>
      <w:bookmarkStart w:id="104" w:name="_Toc85118905"/>
      <w:r>
        <w:rPr>
          <w:b/>
          <w:bCs/>
          <w:iCs/>
        </w:rPr>
        <w:t xml:space="preserve">C/ </w:t>
      </w:r>
      <w:r w:rsidR="006A0662" w:rsidRPr="006A0662">
        <w:rPr>
          <w:b/>
          <w:bCs/>
          <w:iCs/>
          <w:lang w:val="x-none"/>
        </w:rPr>
        <w:t>Scenariusz ograniczenia</w:t>
      </w:r>
      <w:bookmarkEnd w:id="104"/>
    </w:p>
    <w:p w14:paraId="7723252B" w14:textId="799263D2" w:rsidR="00446BD0" w:rsidRPr="006A0662" w:rsidRDefault="006A0662" w:rsidP="00D240D6">
      <w:pPr>
        <w:spacing w:before="120" w:after="120" w:line="360" w:lineRule="auto"/>
      </w:pPr>
      <w:r w:rsidRPr="006A0662">
        <w:t>Scenariusz ograniczenia to scenariusz zakładający zastój gospodarczy</w:t>
      </w:r>
      <w:r w:rsidR="00636143">
        <w:t xml:space="preserve"> i </w:t>
      </w:r>
      <w:r w:rsidRPr="006A0662">
        <w:t>społeczny oraz stałość wskaźników ekonomicznych</w:t>
      </w:r>
      <w:r w:rsidR="00446BD0">
        <w:t xml:space="preserve"> dla Miasta Płońsk</w:t>
      </w:r>
      <w:r w:rsidRPr="006A0662">
        <w:t>. Wariant ten będzie charakteryzował się powolnym wzrostem mieszkalnictwa, częściowym kończeniem rozpoczętych inwestycji oraz powolnym rozwojem miasta. Mieszkańcy</w:t>
      </w:r>
      <w:r w:rsidR="002C0B04">
        <w:t xml:space="preserve"> w </w:t>
      </w:r>
      <w:r w:rsidRPr="006A0662">
        <w:t xml:space="preserve">niewielkim zakresie poprawią swoją świadomość racjonalnego zużycia energii. </w:t>
      </w:r>
    </w:p>
    <w:p w14:paraId="697606A5" w14:textId="09BC629F" w:rsidR="00446BD0" w:rsidRPr="006A0662" w:rsidRDefault="006A0662" w:rsidP="00D240D6">
      <w:pPr>
        <w:spacing w:before="120" w:after="120" w:line="360" w:lineRule="auto"/>
      </w:pPr>
      <w:r w:rsidRPr="006A0662">
        <w:t>W przypadku ciepła</w:t>
      </w:r>
      <w:r w:rsidR="00636143">
        <w:t xml:space="preserve"> i </w:t>
      </w:r>
      <w:r w:rsidRPr="006A0662">
        <w:t>energii elektrycznej</w:t>
      </w:r>
      <w:r w:rsidR="00A35FFC">
        <w:t xml:space="preserve"> oraz gazu ziemnego</w:t>
      </w:r>
      <w:r w:rsidRPr="006A0662">
        <w:t xml:space="preserve"> scenariusz zakłada spowolnieni</w:t>
      </w:r>
      <w:r w:rsidR="0061016F">
        <w:t>e</w:t>
      </w:r>
      <w:r w:rsidRPr="006A0662">
        <w:t xml:space="preserve"> tempa rozwoju o 2</w:t>
      </w:r>
      <w:r w:rsidR="00815EC2">
        <w:t>,</w:t>
      </w:r>
      <w:r w:rsidRPr="006A0662">
        <w:t>5%</w:t>
      </w:r>
      <w:r w:rsidR="002C0B04">
        <w:t xml:space="preserve"> w </w:t>
      </w:r>
      <w:r w:rsidR="00A35FFC">
        <w:t>ujęciu rocznym</w:t>
      </w:r>
      <w:r w:rsidR="002C0B04">
        <w:t xml:space="preserve"> w </w:t>
      </w:r>
      <w:r w:rsidR="00A35FFC">
        <w:t>porównaniu</w:t>
      </w:r>
      <w:r w:rsidRPr="006A0662">
        <w:t xml:space="preserve"> do założeń przyjętych</w:t>
      </w:r>
      <w:r w:rsidR="002C0B04">
        <w:t xml:space="preserve"> w </w:t>
      </w:r>
      <w:r w:rsidRPr="006A0662">
        <w:t xml:space="preserve">scenariuszu stabilizacji, który jest scenariuszem bazowym. </w:t>
      </w:r>
    </w:p>
    <w:p w14:paraId="735914F3" w14:textId="29C274F8" w:rsidR="00446BD0" w:rsidRPr="006A0662" w:rsidRDefault="006A0662" w:rsidP="00D240D6">
      <w:pPr>
        <w:spacing w:before="120" w:after="120" w:line="360" w:lineRule="auto"/>
      </w:pPr>
      <w:r w:rsidRPr="006A0662">
        <w:t>W tabelach poniżej przedstawiono zapotrzebowania na ciepło, energię elektryczną</w:t>
      </w:r>
      <w:r w:rsidR="00636143">
        <w:t xml:space="preserve"> i </w:t>
      </w:r>
      <w:r w:rsidRPr="006A0662">
        <w:t>gaz</w:t>
      </w:r>
      <w:r w:rsidR="00446BD0">
        <w:t xml:space="preserve"> </w:t>
      </w:r>
      <w:r w:rsidR="00EA3DE8">
        <w:t xml:space="preserve">ziemny </w:t>
      </w:r>
      <w:r w:rsidR="00EA3DE8" w:rsidRPr="006A0662">
        <w:t>według</w:t>
      </w:r>
      <w:r w:rsidRPr="006A0662">
        <w:t xml:space="preserve"> scenariusza ograniczenia</w:t>
      </w:r>
      <w:r w:rsidR="00446BD0">
        <w:t xml:space="preserve"> (C).</w:t>
      </w:r>
    </w:p>
    <w:p w14:paraId="04320103" w14:textId="6845E9FD" w:rsidR="00B9418F" w:rsidRDefault="00B9418F" w:rsidP="00511C0D">
      <w:pPr>
        <w:pStyle w:val="Legenda"/>
      </w:pPr>
      <w:bookmarkStart w:id="105" w:name="_Toc158896787"/>
      <w:r>
        <w:lastRenderedPageBreak/>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31</w:t>
      </w:r>
      <w:r w:rsidR="0083545E">
        <w:rPr>
          <w:noProof/>
        </w:rPr>
        <w:fldChar w:fldCharType="end"/>
      </w:r>
      <w:r w:rsidRPr="00B9418F">
        <w:t xml:space="preserve"> </w:t>
      </w:r>
      <w:r w:rsidRPr="006A0662">
        <w:t>Zapotrzebowania na ciepło wg scenariusza ograniczenia [</w:t>
      </w:r>
      <w:r>
        <w:t>M</w:t>
      </w:r>
      <w:r w:rsidRPr="006A0662">
        <w:t>Wh]</w:t>
      </w:r>
      <w:bookmarkEnd w:id="1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960"/>
        <w:gridCol w:w="960"/>
        <w:gridCol w:w="960"/>
        <w:gridCol w:w="960"/>
      </w:tblGrid>
      <w:tr w:rsidR="006A0662" w:rsidRPr="00D32E51" w14:paraId="0EB93926" w14:textId="77777777" w:rsidTr="00016A07">
        <w:trPr>
          <w:trHeight w:val="300"/>
        </w:trPr>
        <w:tc>
          <w:tcPr>
            <w:tcW w:w="2718" w:type="dxa"/>
            <w:tcBorders>
              <w:top w:val="single" w:sz="4" w:space="0" w:color="auto"/>
              <w:left w:val="single" w:sz="4" w:space="0" w:color="auto"/>
              <w:bottom w:val="single" w:sz="4" w:space="0" w:color="auto"/>
              <w:right w:val="single" w:sz="4" w:space="0" w:color="auto"/>
            </w:tcBorders>
            <w:shd w:val="clear" w:color="auto" w:fill="auto"/>
            <w:noWrap/>
            <w:hideMark/>
          </w:tcPr>
          <w:p w14:paraId="2D3F44E5" w14:textId="77777777" w:rsidR="006A0662" w:rsidRPr="00D32E51" w:rsidRDefault="006A0662" w:rsidP="00D32E51">
            <w:pPr>
              <w:spacing w:before="120" w:after="120" w:line="360" w:lineRule="auto"/>
              <w:jc w:val="center"/>
              <w:rPr>
                <w:b/>
                <w:sz w:val="20"/>
                <w:szCs w:val="20"/>
              </w:rPr>
            </w:pPr>
            <w:r w:rsidRPr="00D32E51">
              <w:rPr>
                <w:b/>
                <w:sz w:val="20"/>
                <w:szCs w:val="20"/>
              </w:rPr>
              <w:t>Wyszczególnienie</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F42DE8A" w14:textId="77777777" w:rsidR="006A0662" w:rsidRPr="00D32E51" w:rsidRDefault="006A0662" w:rsidP="00D32E51">
            <w:pPr>
              <w:spacing w:before="120" w:after="120" w:line="360" w:lineRule="auto"/>
              <w:jc w:val="center"/>
              <w:rPr>
                <w:b/>
                <w:sz w:val="20"/>
                <w:szCs w:val="20"/>
              </w:rPr>
            </w:pPr>
            <w:r w:rsidRPr="00D32E51">
              <w:rPr>
                <w:b/>
                <w:sz w:val="20"/>
                <w:szCs w:val="20"/>
              </w:rPr>
              <w:t>2020</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7360586A" w14:textId="77777777" w:rsidR="006A0662" w:rsidRPr="00D32E51" w:rsidRDefault="006A0662" w:rsidP="00D32E51">
            <w:pPr>
              <w:spacing w:before="120" w:after="120" w:line="360" w:lineRule="auto"/>
              <w:jc w:val="center"/>
              <w:rPr>
                <w:b/>
                <w:sz w:val="20"/>
                <w:szCs w:val="20"/>
              </w:rPr>
            </w:pPr>
            <w:r w:rsidRPr="00D32E51">
              <w:rPr>
                <w:b/>
                <w:sz w:val="20"/>
                <w:szCs w:val="20"/>
              </w:rPr>
              <w:t>2023</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522CE1E7" w14:textId="77777777" w:rsidR="006A0662" w:rsidRPr="00D32E51" w:rsidRDefault="006A0662" w:rsidP="00D32E51">
            <w:pPr>
              <w:spacing w:before="120" w:after="120" w:line="360" w:lineRule="auto"/>
              <w:jc w:val="center"/>
              <w:rPr>
                <w:b/>
                <w:sz w:val="20"/>
                <w:szCs w:val="20"/>
              </w:rPr>
            </w:pPr>
            <w:r w:rsidRPr="00D32E51">
              <w:rPr>
                <w:b/>
                <w:sz w:val="20"/>
                <w:szCs w:val="20"/>
              </w:rPr>
              <w:t>2030</w:t>
            </w:r>
          </w:p>
        </w:tc>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1EE33D73" w14:textId="48561152" w:rsidR="006A0662" w:rsidRPr="00D32E51" w:rsidRDefault="006A0662" w:rsidP="00D32E51">
            <w:pPr>
              <w:spacing w:before="120" w:after="120" w:line="360" w:lineRule="auto"/>
              <w:jc w:val="center"/>
              <w:rPr>
                <w:b/>
                <w:sz w:val="20"/>
                <w:szCs w:val="20"/>
              </w:rPr>
            </w:pPr>
            <w:r w:rsidRPr="00D32E51">
              <w:rPr>
                <w:b/>
                <w:sz w:val="20"/>
                <w:szCs w:val="20"/>
              </w:rPr>
              <w:t>203</w:t>
            </w:r>
            <w:r w:rsidR="004D6483" w:rsidRPr="00D32E51">
              <w:rPr>
                <w:b/>
                <w:sz w:val="20"/>
                <w:szCs w:val="20"/>
              </w:rPr>
              <w:t>8</w:t>
            </w:r>
          </w:p>
        </w:tc>
      </w:tr>
      <w:tr w:rsidR="00144747" w:rsidRPr="00D32E51" w14:paraId="75FB7A23" w14:textId="77777777" w:rsidTr="00364090">
        <w:trPr>
          <w:trHeight w:val="300"/>
        </w:trPr>
        <w:tc>
          <w:tcPr>
            <w:tcW w:w="2718" w:type="dxa"/>
            <w:tcBorders>
              <w:top w:val="single" w:sz="4" w:space="0" w:color="auto"/>
              <w:left w:val="single" w:sz="4" w:space="0" w:color="auto"/>
              <w:bottom w:val="single" w:sz="4" w:space="0" w:color="auto"/>
              <w:right w:val="single" w:sz="4" w:space="0" w:color="auto"/>
            </w:tcBorders>
            <w:shd w:val="clear" w:color="auto" w:fill="auto"/>
            <w:noWrap/>
            <w:hideMark/>
          </w:tcPr>
          <w:p w14:paraId="72D22E82" w14:textId="77777777" w:rsidR="00144747" w:rsidRPr="00D32E51" w:rsidRDefault="00144747" w:rsidP="00144747">
            <w:pPr>
              <w:spacing w:before="120" w:after="120" w:line="360" w:lineRule="auto"/>
              <w:rPr>
                <w:sz w:val="20"/>
                <w:szCs w:val="20"/>
              </w:rPr>
            </w:pPr>
            <w:r w:rsidRPr="00D32E51">
              <w:rPr>
                <w:sz w:val="20"/>
                <w:szCs w:val="20"/>
              </w:rPr>
              <w:t>budownictwo mieszkaniowe</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44F2AEA" w14:textId="24C60768" w:rsidR="00144747" w:rsidRPr="00D32E51" w:rsidRDefault="00144747" w:rsidP="00144747">
            <w:pPr>
              <w:spacing w:before="120" w:after="120" w:line="360" w:lineRule="auto"/>
              <w:rPr>
                <w:sz w:val="20"/>
                <w:szCs w:val="20"/>
              </w:rPr>
            </w:pPr>
            <w:r w:rsidRPr="00D32E51">
              <w:rPr>
                <w:sz w:val="20"/>
                <w:szCs w:val="20"/>
              </w:rPr>
              <w:t>88 160</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C2E05E2" w14:textId="6EA24FEE" w:rsidR="00144747" w:rsidRPr="00D32E51" w:rsidRDefault="00144747" w:rsidP="00144747">
            <w:pPr>
              <w:spacing w:before="120" w:after="120" w:line="360" w:lineRule="auto"/>
              <w:rPr>
                <w:sz w:val="20"/>
                <w:szCs w:val="20"/>
              </w:rPr>
            </w:pPr>
            <w:r w:rsidRPr="00D32E51">
              <w:rPr>
                <w:sz w:val="20"/>
                <w:szCs w:val="20"/>
              </w:rPr>
              <w:t>84 763</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CA495C1" w14:textId="2C99EC2E" w:rsidR="00144747" w:rsidRPr="00D32E51" w:rsidRDefault="00144747" w:rsidP="00144747">
            <w:pPr>
              <w:spacing w:before="120" w:after="120" w:line="360" w:lineRule="auto"/>
              <w:rPr>
                <w:sz w:val="20"/>
                <w:szCs w:val="20"/>
              </w:rPr>
            </w:pPr>
            <w:r w:rsidRPr="00D32E51">
              <w:rPr>
                <w:sz w:val="20"/>
                <w:szCs w:val="20"/>
              </w:rPr>
              <w:t>81 257</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1111E143" w14:textId="0F5FA317" w:rsidR="00144747" w:rsidRPr="00D32E51" w:rsidRDefault="00144747" w:rsidP="00144747">
            <w:pPr>
              <w:spacing w:before="120" w:after="120" w:line="360" w:lineRule="auto"/>
              <w:rPr>
                <w:sz w:val="20"/>
                <w:szCs w:val="20"/>
              </w:rPr>
            </w:pPr>
            <w:r w:rsidRPr="00D32E51">
              <w:rPr>
                <w:sz w:val="20"/>
                <w:szCs w:val="20"/>
              </w:rPr>
              <w:t>76 433</w:t>
            </w:r>
          </w:p>
        </w:tc>
      </w:tr>
      <w:tr w:rsidR="00144747" w:rsidRPr="00D32E51" w14:paraId="12A6ECA3" w14:textId="77777777" w:rsidTr="00364090">
        <w:trPr>
          <w:trHeight w:val="300"/>
        </w:trPr>
        <w:tc>
          <w:tcPr>
            <w:tcW w:w="2718" w:type="dxa"/>
            <w:tcBorders>
              <w:top w:val="single" w:sz="4" w:space="0" w:color="auto"/>
              <w:left w:val="single" w:sz="4" w:space="0" w:color="auto"/>
              <w:bottom w:val="single" w:sz="4" w:space="0" w:color="auto"/>
              <w:right w:val="single" w:sz="4" w:space="0" w:color="auto"/>
            </w:tcBorders>
            <w:shd w:val="clear" w:color="auto" w:fill="auto"/>
            <w:noWrap/>
            <w:hideMark/>
          </w:tcPr>
          <w:p w14:paraId="4B8996C3" w14:textId="77777777" w:rsidR="00144747" w:rsidRPr="00D32E51" w:rsidRDefault="00144747" w:rsidP="00144747">
            <w:pPr>
              <w:spacing w:before="120" w:after="120" w:line="360" w:lineRule="auto"/>
              <w:rPr>
                <w:sz w:val="20"/>
                <w:szCs w:val="20"/>
              </w:rPr>
            </w:pPr>
            <w:r w:rsidRPr="00D32E51">
              <w:rPr>
                <w:sz w:val="20"/>
                <w:szCs w:val="20"/>
              </w:rPr>
              <w:t>obiekty użyteczności publicznej</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8698F07" w14:textId="1728367A" w:rsidR="00144747" w:rsidRPr="00D32E51" w:rsidRDefault="00144747" w:rsidP="00144747">
            <w:pPr>
              <w:spacing w:before="120" w:after="120" w:line="360" w:lineRule="auto"/>
              <w:rPr>
                <w:sz w:val="20"/>
                <w:szCs w:val="20"/>
              </w:rPr>
            </w:pPr>
            <w:r w:rsidRPr="00D32E51">
              <w:rPr>
                <w:sz w:val="20"/>
                <w:szCs w:val="20"/>
              </w:rPr>
              <w:t>3 304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4A0F7BB" w14:textId="714C38EC" w:rsidR="00144747" w:rsidRPr="00D32E51" w:rsidRDefault="00144747" w:rsidP="00144747">
            <w:pPr>
              <w:spacing w:before="120" w:after="120" w:line="360" w:lineRule="auto"/>
              <w:rPr>
                <w:sz w:val="20"/>
                <w:szCs w:val="20"/>
              </w:rPr>
            </w:pPr>
            <w:r w:rsidRPr="00D32E51">
              <w:rPr>
                <w:sz w:val="20"/>
                <w:szCs w:val="20"/>
              </w:rPr>
              <w:t>3 172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E4C81E6" w14:textId="28C370A3" w:rsidR="00144747" w:rsidRPr="00D32E51" w:rsidRDefault="00144747" w:rsidP="00144747">
            <w:pPr>
              <w:spacing w:before="120" w:after="120" w:line="360" w:lineRule="auto"/>
              <w:rPr>
                <w:sz w:val="20"/>
                <w:szCs w:val="20"/>
              </w:rPr>
            </w:pPr>
            <w:r w:rsidRPr="00D32E51">
              <w:rPr>
                <w:sz w:val="20"/>
                <w:szCs w:val="20"/>
              </w:rPr>
              <w:t>3 041</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48201A8A" w14:textId="5BC50A54" w:rsidR="00144747" w:rsidRPr="00D32E51" w:rsidRDefault="00144747" w:rsidP="00144747">
            <w:pPr>
              <w:spacing w:before="120" w:after="120" w:line="360" w:lineRule="auto"/>
              <w:rPr>
                <w:sz w:val="20"/>
                <w:szCs w:val="20"/>
              </w:rPr>
            </w:pPr>
            <w:r w:rsidRPr="00D32E51">
              <w:rPr>
                <w:sz w:val="20"/>
                <w:szCs w:val="20"/>
              </w:rPr>
              <w:t>2 860</w:t>
            </w:r>
          </w:p>
        </w:tc>
      </w:tr>
      <w:tr w:rsidR="00144747" w:rsidRPr="00D32E51" w14:paraId="3BB7F9DA" w14:textId="77777777" w:rsidTr="00364090">
        <w:trPr>
          <w:trHeight w:val="300"/>
        </w:trPr>
        <w:tc>
          <w:tcPr>
            <w:tcW w:w="2718" w:type="dxa"/>
            <w:tcBorders>
              <w:top w:val="single" w:sz="4" w:space="0" w:color="auto"/>
              <w:left w:val="single" w:sz="4" w:space="0" w:color="auto"/>
              <w:bottom w:val="single" w:sz="4" w:space="0" w:color="auto"/>
              <w:right w:val="single" w:sz="4" w:space="0" w:color="auto"/>
            </w:tcBorders>
            <w:shd w:val="clear" w:color="auto" w:fill="auto"/>
            <w:noWrap/>
            <w:hideMark/>
          </w:tcPr>
          <w:p w14:paraId="28D0EE27" w14:textId="4A7B7766" w:rsidR="00144747" w:rsidRPr="00D32E51" w:rsidRDefault="00144747" w:rsidP="00144747">
            <w:pPr>
              <w:spacing w:before="120" w:after="120" w:line="360" w:lineRule="auto"/>
              <w:rPr>
                <w:sz w:val="20"/>
                <w:szCs w:val="20"/>
              </w:rPr>
            </w:pPr>
            <w:r w:rsidRPr="00D32E51">
              <w:rPr>
                <w:sz w:val="20"/>
                <w:szCs w:val="20"/>
              </w:rPr>
              <w:t>handel usługi</w:t>
            </w:r>
            <w:r w:rsidR="00636143">
              <w:rPr>
                <w:sz w:val="20"/>
                <w:szCs w:val="20"/>
              </w:rPr>
              <w:t xml:space="preserve"> i </w:t>
            </w:r>
            <w:r w:rsidRPr="00D32E51">
              <w:rPr>
                <w:sz w:val="20"/>
                <w:szCs w:val="20"/>
              </w:rPr>
              <w:t>przemysł</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724D05D6" w14:textId="3AFDBFBD" w:rsidR="00144747" w:rsidRPr="00D32E51" w:rsidRDefault="00144747" w:rsidP="00144747">
            <w:pPr>
              <w:spacing w:before="120" w:after="120" w:line="360" w:lineRule="auto"/>
              <w:rPr>
                <w:sz w:val="20"/>
                <w:szCs w:val="20"/>
              </w:rPr>
            </w:pPr>
            <w:r w:rsidRPr="00D32E51">
              <w:rPr>
                <w:sz w:val="20"/>
                <w:szCs w:val="20"/>
              </w:rPr>
              <w:t>12 254</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FE5E160" w14:textId="2B8C0763" w:rsidR="00144747" w:rsidRPr="00D32E51" w:rsidRDefault="00144747" w:rsidP="00144747">
            <w:pPr>
              <w:spacing w:before="120" w:after="120" w:line="360" w:lineRule="auto"/>
              <w:rPr>
                <w:sz w:val="20"/>
                <w:szCs w:val="20"/>
              </w:rPr>
            </w:pPr>
            <w:r w:rsidRPr="00D32E51">
              <w:rPr>
                <w:sz w:val="20"/>
                <w:szCs w:val="20"/>
              </w:rPr>
              <w:t>11 827</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103D275" w14:textId="34D375F6" w:rsidR="00144747" w:rsidRPr="00D32E51" w:rsidRDefault="00144747" w:rsidP="00144747">
            <w:pPr>
              <w:spacing w:before="120" w:after="120" w:line="360" w:lineRule="auto"/>
              <w:rPr>
                <w:sz w:val="20"/>
                <w:szCs w:val="20"/>
              </w:rPr>
            </w:pPr>
            <w:r w:rsidRPr="00D32E51">
              <w:rPr>
                <w:sz w:val="20"/>
                <w:szCs w:val="20"/>
              </w:rPr>
              <w:t>11 338</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AAD76EC" w14:textId="686C2454" w:rsidR="00144747" w:rsidRPr="00D32E51" w:rsidRDefault="00144747" w:rsidP="00144747">
            <w:pPr>
              <w:spacing w:before="120" w:after="120" w:line="360" w:lineRule="auto"/>
              <w:rPr>
                <w:sz w:val="20"/>
                <w:szCs w:val="20"/>
              </w:rPr>
            </w:pPr>
            <w:r w:rsidRPr="00D32E51">
              <w:rPr>
                <w:sz w:val="20"/>
                <w:szCs w:val="20"/>
              </w:rPr>
              <w:t>10 665</w:t>
            </w:r>
          </w:p>
        </w:tc>
      </w:tr>
      <w:tr w:rsidR="00144747" w:rsidRPr="00D32E51" w14:paraId="6DB68CE7" w14:textId="77777777" w:rsidTr="00364090">
        <w:trPr>
          <w:trHeight w:val="300"/>
        </w:trPr>
        <w:tc>
          <w:tcPr>
            <w:tcW w:w="2718" w:type="dxa"/>
            <w:tcBorders>
              <w:top w:val="single" w:sz="4" w:space="0" w:color="auto"/>
              <w:left w:val="single" w:sz="4" w:space="0" w:color="auto"/>
              <w:bottom w:val="single" w:sz="4" w:space="0" w:color="auto"/>
              <w:right w:val="single" w:sz="4" w:space="0" w:color="auto"/>
            </w:tcBorders>
            <w:shd w:val="clear" w:color="auto" w:fill="auto"/>
            <w:noWrap/>
            <w:hideMark/>
          </w:tcPr>
          <w:p w14:paraId="1BF8F56E" w14:textId="77777777" w:rsidR="00144747" w:rsidRPr="00D32E51" w:rsidRDefault="00144747" w:rsidP="00144747">
            <w:pPr>
              <w:spacing w:before="120" w:after="120" w:line="360" w:lineRule="auto"/>
              <w:rPr>
                <w:sz w:val="20"/>
                <w:szCs w:val="20"/>
              </w:rPr>
            </w:pPr>
            <w:r w:rsidRPr="00D32E51">
              <w:rPr>
                <w:sz w:val="20"/>
                <w:szCs w:val="20"/>
              </w:rPr>
              <w:t>Razem</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8EC34DC" w14:textId="30CC433B" w:rsidR="00144747" w:rsidRPr="00D32E51" w:rsidRDefault="00144747" w:rsidP="00144747">
            <w:pPr>
              <w:spacing w:before="120" w:after="120" w:line="360" w:lineRule="auto"/>
              <w:rPr>
                <w:sz w:val="20"/>
                <w:szCs w:val="20"/>
              </w:rPr>
            </w:pPr>
            <w:r w:rsidRPr="00D32E51">
              <w:rPr>
                <w:sz w:val="20"/>
                <w:szCs w:val="20"/>
              </w:rPr>
              <w:t>103 718</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58B4A2BA" w14:textId="749E7FDB" w:rsidR="00144747" w:rsidRPr="00D32E51" w:rsidRDefault="00144747" w:rsidP="00144747">
            <w:pPr>
              <w:spacing w:before="120" w:after="120" w:line="360" w:lineRule="auto"/>
              <w:rPr>
                <w:sz w:val="20"/>
                <w:szCs w:val="20"/>
              </w:rPr>
            </w:pPr>
            <w:r w:rsidRPr="00D32E51">
              <w:rPr>
                <w:sz w:val="20"/>
                <w:szCs w:val="20"/>
              </w:rPr>
              <w:t>99 762</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24D3AC5D" w14:textId="7EB12CA6" w:rsidR="00144747" w:rsidRPr="00D32E51" w:rsidRDefault="00144747" w:rsidP="00144747">
            <w:pPr>
              <w:spacing w:before="120" w:after="120" w:line="360" w:lineRule="auto"/>
              <w:rPr>
                <w:sz w:val="20"/>
                <w:szCs w:val="20"/>
              </w:rPr>
            </w:pPr>
            <w:r w:rsidRPr="00D32E51">
              <w:rPr>
                <w:sz w:val="20"/>
                <w:szCs w:val="20"/>
              </w:rPr>
              <w:t>95 636</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78829C0" w14:textId="453BC48E" w:rsidR="00144747" w:rsidRPr="00D32E51" w:rsidRDefault="00144747" w:rsidP="00144747">
            <w:pPr>
              <w:spacing w:before="120" w:after="120" w:line="360" w:lineRule="auto"/>
              <w:rPr>
                <w:sz w:val="20"/>
                <w:szCs w:val="20"/>
              </w:rPr>
            </w:pPr>
            <w:r w:rsidRPr="00D32E51">
              <w:rPr>
                <w:sz w:val="20"/>
                <w:szCs w:val="20"/>
              </w:rPr>
              <w:t>89 958</w:t>
            </w:r>
          </w:p>
        </w:tc>
      </w:tr>
    </w:tbl>
    <w:p w14:paraId="0F48782D" w14:textId="77777777" w:rsidR="006A0662" w:rsidRPr="003C15F7" w:rsidRDefault="006A0662" w:rsidP="00D240D6">
      <w:pPr>
        <w:spacing w:before="120" w:after="120" w:line="360" w:lineRule="auto"/>
        <w:rPr>
          <w:rStyle w:val="Wyrnieniedelikatne"/>
        </w:rPr>
      </w:pPr>
      <w:r w:rsidRPr="003C15F7">
        <w:rPr>
          <w:rStyle w:val="Wyrnieniedelikatne"/>
        </w:rPr>
        <w:t>Źródło: Opracowanie własne</w:t>
      </w:r>
    </w:p>
    <w:p w14:paraId="21152519" w14:textId="77777777" w:rsidR="00446BD0" w:rsidRDefault="00446BD0" w:rsidP="00D240D6">
      <w:pPr>
        <w:spacing w:before="120" w:after="120" w:line="360" w:lineRule="auto"/>
        <w:rPr>
          <w:rStyle w:val="Wyrnieniedelikatne"/>
          <w:i w:val="0"/>
          <w:iCs w:val="0"/>
        </w:rPr>
      </w:pPr>
    </w:p>
    <w:p w14:paraId="23741B9C" w14:textId="33A8E10F" w:rsidR="00B9418F" w:rsidRDefault="00B9418F" w:rsidP="00511C0D">
      <w:pPr>
        <w:pStyle w:val="Legenda"/>
      </w:pPr>
      <w:bookmarkStart w:id="106" w:name="_Toc158896788"/>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32</w:t>
      </w:r>
      <w:r w:rsidR="0083545E">
        <w:rPr>
          <w:noProof/>
        </w:rPr>
        <w:fldChar w:fldCharType="end"/>
      </w:r>
      <w:r w:rsidRPr="00B9418F">
        <w:t xml:space="preserve"> </w:t>
      </w:r>
      <w:r w:rsidRPr="006A0662">
        <w:t xml:space="preserve">Zapotrzebowania na energię elektryczną wg scenariusza </w:t>
      </w:r>
      <w:r w:rsidR="00EA3DE8" w:rsidRPr="006A0662">
        <w:t>ograniczenia [</w:t>
      </w:r>
      <w:r>
        <w:t>M</w:t>
      </w:r>
      <w:r w:rsidRPr="006A0662">
        <w:t>Wh]</w:t>
      </w:r>
      <w:bookmarkEnd w:id="1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000"/>
        <w:gridCol w:w="1000"/>
        <w:gridCol w:w="1000"/>
        <w:gridCol w:w="1000"/>
      </w:tblGrid>
      <w:tr w:rsidR="006A0662" w:rsidRPr="006A0662" w14:paraId="371BC6E3" w14:textId="77777777" w:rsidTr="00016A07">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5CE270ED" w14:textId="77777777" w:rsidR="006A0662" w:rsidRPr="00D32E51" w:rsidRDefault="006A0662" w:rsidP="00D32E51">
            <w:pPr>
              <w:spacing w:before="120" w:after="120" w:line="360" w:lineRule="auto"/>
              <w:jc w:val="center"/>
              <w:rPr>
                <w:b/>
                <w:sz w:val="20"/>
                <w:szCs w:val="20"/>
              </w:rPr>
            </w:pPr>
            <w:r w:rsidRPr="00D32E51">
              <w:rPr>
                <w:b/>
                <w:sz w:val="20"/>
                <w:szCs w:val="20"/>
              </w:rPr>
              <w:t>Wyszczególnienie</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76131AD2" w14:textId="77777777" w:rsidR="006A0662" w:rsidRPr="00D32E51" w:rsidRDefault="006A0662" w:rsidP="00D32E51">
            <w:pPr>
              <w:spacing w:before="120" w:after="120" w:line="360" w:lineRule="auto"/>
              <w:jc w:val="center"/>
              <w:rPr>
                <w:b/>
                <w:sz w:val="20"/>
                <w:szCs w:val="20"/>
              </w:rPr>
            </w:pPr>
            <w:r w:rsidRPr="00D32E51">
              <w:rPr>
                <w:b/>
                <w:sz w:val="20"/>
                <w:szCs w:val="20"/>
              </w:rPr>
              <w:t>2020</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55F8EB9D" w14:textId="77777777" w:rsidR="006A0662" w:rsidRPr="00D32E51" w:rsidRDefault="006A0662" w:rsidP="00D32E51">
            <w:pPr>
              <w:spacing w:before="120" w:after="120" w:line="360" w:lineRule="auto"/>
              <w:jc w:val="center"/>
              <w:rPr>
                <w:b/>
                <w:sz w:val="20"/>
                <w:szCs w:val="20"/>
              </w:rPr>
            </w:pPr>
            <w:r w:rsidRPr="00D32E51">
              <w:rPr>
                <w:b/>
                <w:sz w:val="20"/>
                <w:szCs w:val="20"/>
              </w:rPr>
              <w:t>2023</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4973D3A8" w14:textId="77777777" w:rsidR="006A0662" w:rsidRPr="00D32E51" w:rsidRDefault="006A0662" w:rsidP="00D32E51">
            <w:pPr>
              <w:spacing w:before="120" w:after="120" w:line="360" w:lineRule="auto"/>
              <w:jc w:val="center"/>
              <w:rPr>
                <w:b/>
                <w:sz w:val="20"/>
                <w:szCs w:val="20"/>
              </w:rPr>
            </w:pPr>
            <w:r w:rsidRPr="00D32E51">
              <w:rPr>
                <w:b/>
                <w:sz w:val="20"/>
                <w:szCs w:val="20"/>
              </w:rPr>
              <w:t>2030</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7B8BA3E7" w14:textId="33EF3E48" w:rsidR="006A0662" w:rsidRPr="00D32E51" w:rsidRDefault="006A0662" w:rsidP="00D32E51">
            <w:pPr>
              <w:spacing w:before="120" w:after="120" w:line="360" w:lineRule="auto"/>
              <w:jc w:val="center"/>
              <w:rPr>
                <w:b/>
                <w:sz w:val="20"/>
                <w:szCs w:val="20"/>
              </w:rPr>
            </w:pPr>
            <w:r w:rsidRPr="00D32E51">
              <w:rPr>
                <w:b/>
                <w:sz w:val="20"/>
                <w:szCs w:val="20"/>
              </w:rPr>
              <w:t>203</w:t>
            </w:r>
            <w:r w:rsidR="004D6483" w:rsidRPr="00D32E51">
              <w:rPr>
                <w:b/>
                <w:sz w:val="20"/>
                <w:szCs w:val="20"/>
              </w:rPr>
              <w:t>8</w:t>
            </w:r>
          </w:p>
        </w:tc>
      </w:tr>
      <w:tr w:rsidR="00364090" w:rsidRPr="006A0662" w14:paraId="751517B8" w14:textId="77777777" w:rsidTr="00016A07">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3FA9B095" w14:textId="77777777" w:rsidR="00364090" w:rsidRPr="00D32E51" w:rsidRDefault="00364090" w:rsidP="00364090">
            <w:pPr>
              <w:spacing w:before="120" w:after="120" w:line="360" w:lineRule="auto"/>
              <w:rPr>
                <w:sz w:val="20"/>
                <w:szCs w:val="20"/>
              </w:rPr>
            </w:pPr>
            <w:r w:rsidRPr="00D32E51">
              <w:rPr>
                <w:sz w:val="20"/>
                <w:szCs w:val="20"/>
              </w:rPr>
              <w:t>budownictwo mieszkaniowe</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6BE80DDB" w14:textId="415AE019" w:rsidR="00364090" w:rsidRPr="00D32E51" w:rsidRDefault="00364090" w:rsidP="00364090">
            <w:pPr>
              <w:spacing w:before="120" w:after="120" w:line="360" w:lineRule="auto"/>
              <w:rPr>
                <w:sz w:val="20"/>
                <w:szCs w:val="20"/>
              </w:rPr>
            </w:pPr>
            <w:r w:rsidRPr="00D32E51">
              <w:rPr>
                <w:sz w:val="20"/>
                <w:szCs w:val="20"/>
              </w:rPr>
              <w:t xml:space="preserve"> 17 030 </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40688092" w14:textId="6F4A8CBD" w:rsidR="00364090" w:rsidRPr="00D32E51" w:rsidRDefault="00364090" w:rsidP="00364090">
            <w:pPr>
              <w:spacing w:before="120" w:after="120" w:line="360" w:lineRule="auto"/>
              <w:rPr>
                <w:sz w:val="20"/>
                <w:szCs w:val="20"/>
              </w:rPr>
            </w:pPr>
            <w:r w:rsidRPr="00D32E51">
              <w:rPr>
                <w:sz w:val="20"/>
                <w:szCs w:val="20"/>
              </w:rPr>
              <w:t>16604</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04193E2E" w14:textId="3B48DE0F" w:rsidR="00364090" w:rsidRPr="00D32E51" w:rsidRDefault="00364090" w:rsidP="00364090">
            <w:pPr>
              <w:spacing w:before="120" w:after="120" w:line="360" w:lineRule="auto"/>
              <w:rPr>
                <w:sz w:val="20"/>
                <w:szCs w:val="20"/>
              </w:rPr>
            </w:pPr>
            <w:r w:rsidRPr="00D32E51">
              <w:rPr>
                <w:sz w:val="20"/>
                <w:szCs w:val="20"/>
              </w:rPr>
              <w:t>13904</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577315B8" w14:textId="649F7DBA" w:rsidR="00364090" w:rsidRPr="00D32E51" w:rsidRDefault="00364090" w:rsidP="00364090">
            <w:pPr>
              <w:spacing w:before="120" w:after="120" w:line="360" w:lineRule="auto"/>
              <w:rPr>
                <w:sz w:val="20"/>
                <w:szCs w:val="20"/>
              </w:rPr>
            </w:pPr>
            <w:r w:rsidRPr="00D32E51">
              <w:rPr>
                <w:sz w:val="20"/>
                <w:szCs w:val="20"/>
              </w:rPr>
              <w:t>11350</w:t>
            </w:r>
          </w:p>
        </w:tc>
      </w:tr>
      <w:tr w:rsidR="00364090" w:rsidRPr="006A0662" w14:paraId="32C72309" w14:textId="77777777" w:rsidTr="00016A07">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453BF2EB" w14:textId="77777777" w:rsidR="00364090" w:rsidRPr="00D32E51" w:rsidRDefault="00364090" w:rsidP="00364090">
            <w:pPr>
              <w:spacing w:before="120" w:after="120" w:line="360" w:lineRule="auto"/>
              <w:rPr>
                <w:sz w:val="20"/>
                <w:szCs w:val="20"/>
              </w:rPr>
            </w:pPr>
            <w:r w:rsidRPr="00D32E51">
              <w:rPr>
                <w:sz w:val="20"/>
                <w:szCs w:val="20"/>
              </w:rPr>
              <w:t>obiekty użyteczności publicznej</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27E2EBA0" w14:textId="767AD17B" w:rsidR="00364090" w:rsidRPr="00D32E51" w:rsidRDefault="00364090" w:rsidP="00364090">
            <w:pPr>
              <w:spacing w:before="120" w:after="120" w:line="360" w:lineRule="auto"/>
              <w:rPr>
                <w:sz w:val="20"/>
                <w:szCs w:val="20"/>
              </w:rPr>
            </w:pPr>
            <w:r w:rsidRPr="00D32E51">
              <w:rPr>
                <w:sz w:val="20"/>
                <w:szCs w:val="20"/>
              </w:rPr>
              <w:t xml:space="preserve"> 3 891 </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47763330" w14:textId="432CF3D4" w:rsidR="00364090" w:rsidRPr="00D32E51" w:rsidRDefault="00364090" w:rsidP="00364090">
            <w:pPr>
              <w:spacing w:before="120" w:after="120" w:line="360" w:lineRule="auto"/>
              <w:rPr>
                <w:sz w:val="20"/>
                <w:szCs w:val="20"/>
              </w:rPr>
            </w:pPr>
            <w:r w:rsidRPr="00D32E51">
              <w:rPr>
                <w:sz w:val="20"/>
                <w:szCs w:val="20"/>
              </w:rPr>
              <w:t>3793</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1C969F04" w14:textId="244FCF1F" w:rsidR="00364090" w:rsidRPr="00D32E51" w:rsidRDefault="00364090" w:rsidP="00364090">
            <w:pPr>
              <w:spacing w:before="120" w:after="120" w:line="360" w:lineRule="auto"/>
              <w:rPr>
                <w:sz w:val="20"/>
                <w:szCs w:val="20"/>
              </w:rPr>
            </w:pPr>
            <w:r w:rsidRPr="00D32E51">
              <w:rPr>
                <w:sz w:val="20"/>
                <w:szCs w:val="20"/>
              </w:rPr>
              <w:t>3174</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595F297A" w14:textId="0AB7271A" w:rsidR="00364090" w:rsidRPr="00D32E51" w:rsidRDefault="00364090" w:rsidP="00364090">
            <w:pPr>
              <w:spacing w:before="120" w:after="120" w:line="360" w:lineRule="auto"/>
              <w:rPr>
                <w:sz w:val="20"/>
                <w:szCs w:val="20"/>
              </w:rPr>
            </w:pPr>
            <w:r w:rsidRPr="00D32E51">
              <w:rPr>
                <w:sz w:val="20"/>
                <w:szCs w:val="20"/>
              </w:rPr>
              <w:t>2588</w:t>
            </w:r>
          </w:p>
        </w:tc>
      </w:tr>
      <w:tr w:rsidR="00364090" w:rsidRPr="006A0662" w14:paraId="158B2495" w14:textId="77777777" w:rsidTr="00016A07">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1C97D176" w14:textId="0B0E3993" w:rsidR="00364090" w:rsidRPr="00D32E51" w:rsidRDefault="00364090" w:rsidP="00364090">
            <w:pPr>
              <w:spacing w:before="120" w:after="120" w:line="360" w:lineRule="auto"/>
              <w:rPr>
                <w:sz w:val="20"/>
                <w:szCs w:val="20"/>
              </w:rPr>
            </w:pPr>
            <w:r w:rsidRPr="00D32E51">
              <w:rPr>
                <w:sz w:val="20"/>
                <w:szCs w:val="20"/>
              </w:rPr>
              <w:t>handel usługi</w:t>
            </w:r>
            <w:r w:rsidR="00636143">
              <w:rPr>
                <w:sz w:val="20"/>
                <w:szCs w:val="20"/>
              </w:rPr>
              <w:t xml:space="preserve"> i </w:t>
            </w:r>
            <w:r w:rsidRPr="00D32E51">
              <w:rPr>
                <w:sz w:val="20"/>
                <w:szCs w:val="20"/>
              </w:rPr>
              <w:t>przemysł</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074B5065" w14:textId="53AB7E30" w:rsidR="00364090" w:rsidRPr="00D32E51" w:rsidRDefault="00364090" w:rsidP="00364090">
            <w:pPr>
              <w:spacing w:before="120" w:after="120" w:line="360" w:lineRule="auto"/>
              <w:rPr>
                <w:sz w:val="20"/>
                <w:szCs w:val="20"/>
              </w:rPr>
            </w:pPr>
            <w:r w:rsidRPr="00D32E51">
              <w:rPr>
                <w:sz w:val="20"/>
                <w:szCs w:val="20"/>
              </w:rPr>
              <w:t xml:space="preserve"> 62 524 </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6F57F2D4" w14:textId="3C2BB144" w:rsidR="00364090" w:rsidRPr="00D32E51" w:rsidRDefault="00364090" w:rsidP="00364090">
            <w:pPr>
              <w:spacing w:before="120" w:after="120" w:line="360" w:lineRule="auto"/>
              <w:rPr>
                <w:sz w:val="20"/>
                <w:szCs w:val="20"/>
              </w:rPr>
            </w:pPr>
            <w:r w:rsidRPr="00D32E51">
              <w:rPr>
                <w:sz w:val="20"/>
                <w:szCs w:val="20"/>
              </w:rPr>
              <w:t>60961</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1C0B9B70" w14:textId="66108027" w:rsidR="00364090" w:rsidRPr="00D32E51" w:rsidRDefault="00364090" w:rsidP="00364090">
            <w:pPr>
              <w:spacing w:before="120" w:after="120" w:line="360" w:lineRule="auto"/>
              <w:rPr>
                <w:sz w:val="20"/>
                <w:szCs w:val="20"/>
              </w:rPr>
            </w:pPr>
            <w:r w:rsidRPr="00D32E51">
              <w:rPr>
                <w:sz w:val="20"/>
                <w:szCs w:val="20"/>
              </w:rPr>
              <w:t>51057</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0456EB3D" w14:textId="204932F4" w:rsidR="00364090" w:rsidRPr="00D32E51" w:rsidRDefault="00364090" w:rsidP="00364090">
            <w:pPr>
              <w:spacing w:before="120" w:after="120" w:line="360" w:lineRule="auto"/>
              <w:rPr>
                <w:sz w:val="20"/>
                <w:szCs w:val="20"/>
              </w:rPr>
            </w:pPr>
            <w:r w:rsidRPr="00D32E51">
              <w:rPr>
                <w:sz w:val="20"/>
                <w:szCs w:val="20"/>
              </w:rPr>
              <w:t>41691</w:t>
            </w:r>
          </w:p>
        </w:tc>
      </w:tr>
      <w:tr w:rsidR="00364090" w:rsidRPr="006A0662" w14:paraId="4AF5E8F0" w14:textId="77777777" w:rsidTr="00016A07">
        <w:trPr>
          <w:trHeight w:val="285"/>
        </w:trPr>
        <w:tc>
          <w:tcPr>
            <w:tcW w:w="2992" w:type="dxa"/>
            <w:tcBorders>
              <w:top w:val="single" w:sz="4" w:space="0" w:color="auto"/>
              <w:left w:val="single" w:sz="4" w:space="0" w:color="auto"/>
              <w:bottom w:val="single" w:sz="4" w:space="0" w:color="auto"/>
              <w:right w:val="single" w:sz="4" w:space="0" w:color="auto"/>
            </w:tcBorders>
            <w:shd w:val="clear" w:color="auto" w:fill="auto"/>
            <w:noWrap/>
            <w:hideMark/>
          </w:tcPr>
          <w:p w14:paraId="16071C0F" w14:textId="77777777" w:rsidR="00364090" w:rsidRPr="00D32E51" w:rsidRDefault="00364090" w:rsidP="00364090">
            <w:pPr>
              <w:spacing w:before="120" w:after="120" w:line="360" w:lineRule="auto"/>
              <w:rPr>
                <w:sz w:val="20"/>
                <w:szCs w:val="20"/>
              </w:rPr>
            </w:pPr>
            <w:r w:rsidRPr="00D32E51">
              <w:rPr>
                <w:sz w:val="20"/>
                <w:szCs w:val="20"/>
              </w:rPr>
              <w:t>Razem</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29CC1A35" w14:textId="6B4254D3" w:rsidR="00364090" w:rsidRPr="00D32E51" w:rsidRDefault="00364090" w:rsidP="00364090">
            <w:pPr>
              <w:spacing w:before="120" w:after="120" w:line="360" w:lineRule="auto"/>
              <w:rPr>
                <w:sz w:val="20"/>
                <w:szCs w:val="20"/>
              </w:rPr>
            </w:pPr>
            <w:r w:rsidRPr="00D32E51">
              <w:rPr>
                <w:sz w:val="20"/>
                <w:szCs w:val="20"/>
              </w:rPr>
              <w:t xml:space="preserve"> 83 445 </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161623EB" w14:textId="7106AA4F" w:rsidR="00364090" w:rsidRPr="00D32E51" w:rsidRDefault="00364090" w:rsidP="00364090">
            <w:pPr>
              <w:spacing w:before="120" w:after="120" w:line="360" w:lineRule="auto"/>
              <w:rPr>
                <w:sz w:val="20"/>
                <w:szCs w:val="20"/>
              </w:rPr>
            </w:pPr>
            <w:r w:rsidRPr="00D32E51">
              <w:rPr>
                <w:sz w:val="20"/>
                <w:szCs w:val="20"/>
              </w:rPr>
              <w:t>81358</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6A6CBED8" w14:textId="0D24D573" w:rsidR="00364090" w:rsidRPr="00D32E51" w:rsidRDefault="00364090" w:rsidP="00364090">
            <w:pPr>
              <w:spacing w:before="120" w:after="120" w:line="360" w:lineRule="auto"/>
              <w:rPr>
                <w:sz w:val="20"/>
                <w:szCs w:val="20"/>
              </w:rPr>
            </w:pPr>
            <w:r w:rsidRPr="00D32E51">
              <w:rPr>
                <w:sz w:val="20"/>
                <w:szCs w:val="20"/>
              </w:rPr>
              <w:t>68135</w:t>
            </w:r>
          </w:p>
        </w:tc>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68E24174" w14:textId="7FCA0B8A" w:rsidR="00364090" w:rsidRPr="00D32E51" w:rsidRDefault="00364090" w:rsidP="00364090">
            <w:pPr>
              <w:spacing w:before="120" w:after="120" w:line="360" w:lineRule="auto"/>
              <w:rPr>
                <w:sz w:val="20"/>
                <w:szCs w:val="20"/>
              </w:rPr>
            </w:pPr>
            <w:r w:rsidRPr="00D32E51">
              <w:rPr>
                <w:sz w:val="20"/>
                <w:szCs w:val="20"/>
              </w:rPr>
              <w:t>55629</w:t>
            </w:r>
          </w:p>
        </w:tc>
      </w:tr>
    </w:tbl>
    <w:p w14:paraId="56F62B4F" w14:textId="77777777" w:rsidR="006A0662" w:rsidRPr="003C15F7" w:rsidRDefault="006A0662" w:rsidP="00D240D6">
      <w:pPr>
        <w:spacing w:before="120" w:after="120" w:line="360" w:lineRule="auto"/>
        <w:rPr>
          <w:rStyle w:val="Wyrnieniedelikatne"/>
        </w:rPr>
      </w:pPr>
      <w:r w:rsidRPr="003C15F7">
        <w:rPr>
          <w:rStyle w:val="Wyrnieniedelikatne"/>
        </w:rPr>
        <w:t>Źródło: Opracowanie własne</w:t>
      </w:r>
    </w:p>
    <w:p w14:paraId="3CE853A9" w14:textId="77777777" w:rsidR="006A0662" w:rsidRPr="00446BD0" w:rsidRDefault="006A0662" w:rsidP="00D240D6">
      <w:pPr>
        <w:spacing w:before="120" w:after="120" w:line="360" w:lineRule="auto"/>
        <w:rPr>
          <w:iCs/>
        </w:rPr>
      </w:pPr>
    </w:p>
    <w:p w14:paraId="5270F57F" w14:textId="5F1D1469" w:rsidR="00B9418F" w:rsidRDefault="00B9418F" w:rsidP="00511C0D">
      <w:pPr>
        <w:pStyle w:val="Legenda"/>
      </w:pPr>
      <w:bookmarkStart w:id="107" w:name="_Toc158896789"/>
      <w:r>
        <w:t xml:space="preserve">Tabela </w:t>
      </w:r>
      <w:r w:rsidR="0083545E">
        <w:rPr>
          <w:noProof/>
        </w:rPr>
        <w:fldChar w:fldCharType="begin"/>
      </w:r>
      <w:r w:rsidR="0083545E">
        <w:rPr>
          <w:noProof/>
        </w:rPr>
        <w:instrText xml:space="preserve"> SEQ Tabela \* ARABIC </w:instrText>
      </w:r>
      <w:r w:rsidR="0083545E">
        <w:rPr>
          <w:noProof/>
        </w:rPr>
        <w:fldChar w:fldCharType="separate"/>
      </w:r>
      <w:r>
        <w:rPr>
          <w:noProof/>
        </w:rPr>
        <w:t>33</w:t>
      </w:r>
      <w:r w:rsidR="0083545E">
        <w:rPr>
          <w:noProof/>
        </w:rPr>
        <w:fldChar w:fldCharType="end"/>
      </w:r>
      <w:r w:rsidRPr="00B9418F">
        <w:t xml:space="preserve"> </w:t>
      </w:r>
      <w:r w:rsidRPr="006A0662">
        <w:t>Zapotrzebowania na gaz wg scenariusza ograniczenia [</w:t>
      </w:r>
      <w:r>
        <w:t>M</w:t>
      </w:r>
      <w:r w:rsidRPr="006A0662">
        <w:t>Wh]</w:t>
      </w:r>
      <w:bookmarkEnd w:id="1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8"/>
        <w:gridCol w:w="960"/>
        <w:gridCol w:w="960"/>
        <w:gridCol w:w="960"/>
        <w:gridCol w:w="960"/>
      </w:tblGrid>
      <w:tr w:rsidR="006A0662" w:rsidRPr="00D32E51" w14:paraId="5830B019" w14:textId="77777777" w:rsidTr="00016A07">
        <w:trPr>
          <w:trHeight w:val="300"/>
        </w:trPr>
        <w:tc>
          <w:tcPr>
            <w:tcW w:w="2718" w:type="dxa"/>
            <w:tcBorders>
              <w:top w:val="single" w:sz="4" w:space="0" w:color="auto"/>
              <w:left w:val="single" w:sz="4" w:space="0" w:color="auto"/>
              <w:bottom w:val="single" w:sz="4" w:space="0" w:color="auto"/>
              <w:right w:val="single" w:sz="4" w:space="0" w:color="auto"/>
            </w:tcBorders>
            <w:noWrap/>
            <w:hideMark/>
          </w:tcPr>
          <w:p w14:paraId="40FDD473" w14:textId="77777777" w:rsidR="006A0662" w:rsidRPr="00D32E51" w:rsidRDefault="006A0662" w:rsidP="00D32E51">
            <w:pPr>
              <w:spacing w:before="120" w:after="120" w:line="360" w:lineRule="auto"/>
              <w:jc w:val="center"/>
              <w:rPr>
                <w:b/>
                <w:sz w:val="20"/>
                <w:szCs w:val="20"/>
              </w:rPr>
            </w:pPr>
            <w:r w:rsidRPr="00D32E51">
              <w:rPr>
                <w:b/>
                <w:sz w:val="20"/>
                <w:szCs w:val="20"/>
              </w:rPr>
              <w:t>Wyszczególnienie</w:t>
            </w:r>
          </w:p>
        </w:tc>
        <w:tc>
          <w:tcPr>
            <w:tcW w:w="960" w:type="dxa"/>
            <w:tcBorders>
              <w:top w:val="single" w:sz="4" w:space="0" w:color="auto"/>
              <w:left w:val="single" w:sz="4" w:space="0" w:color="auto"/>
              <w:bottom w:val="single" w:sz="4" w:space="0" w:color="auto"/>
              <w:right w:val="single" w:sz="4" w:space="0" w:color="auto"/>
            </w:tcBorders>
            <w:noWrap/>
            <w:hideMark/>
          </w:tcPr>
          <w:p w14:paraId="64CC09A8" w14:textId="77777777" w:rsidR="006A0662" w:rsidRPr="00D32E51" w:rsidRDefault="006A0662" w:rsidP="00D32E51">
            <w:pPr>
              <w:spacing w:before="120" w:after="120" w:line="360" w:lineRule="auto"/>
              <w:jc w:val="center"/>
              <w:rPr>
                <w:b/>
                <w:sz w:val="20"/>
                <w:szCs w:val="20"/>
              </w:rPr>
            </w:pPr>
            <w:r w:rsidRPr="00D32E51">
              <w:rPr>
                <w:b/>
                <w:sz w:val="20"/>
                <w:szCs w:val="20"/>
              </w:rPr>
              <w:t>2020</w:t>
            </w:r>
          </w:p>
        </w:tc>
        <w:tc>
          <w:tcPr>
            <w:tcW w:w="960" w:type="dxa"/>
            <w:tcBorders>
              <w:top w:val="single" w:sz="4" w:space="0" w:color="auto"/>
              <w:left w:val="single" w:sz="4" w:space="0" w:color="auto"/>
              <w:bottom w:val="single" w:sz="4" w:space="0" w:color="auto"/>
              <w:right w:val="single" w:sz="4" w:space="0" w:color="auto"/>
            </w:tcBorders>
            <w:noWrap/>
            <w:hideMark/>
          </w:tcPr>
          <w:p w14:paraId="029B4F9F" w14:textId="77777777" w:rsidR="006A0662" w:rsidRPr="00D32E51" w:rsidRDefault="006A0662" w:rsidP="00D32E51">
            <w:pPr>
              <w:spacing w:before="120" w:after="120" w:line="360" w:lineRule="auto"/>
              <w:jc w:val="center"/>
              <w:rPr>
                <w:b/>
                <w:sz w:val="20"/>
                <w:szCs w:val="20"/>
              </w:rPr>
            </w:pPr>
            <w:r w:rsidRPr="00D32E51">
              <w:rPr>
                <w:b/>
                <w:sz w:val="20"/>
                <w:szCs w:val="20"/>
              </w:rPr>
              <w:t>2023</w:t>
            </w:r>
          </w:p>
        </w:tc>
        <w:tc>
          <w:tcPr>
            <w:tcW w:w="960" w:type="dxa"/>
            <w:tcBorders>
              <w:top w:val="single" w:sz="4" w:space="0" w:color="auto"/>
              <w:left w:val="single" w:sz="4" w:space="0" w:color="auto"/>
              <w:bottom w:val="single" w:sz="4" w:space="0" w:color="auto"/>
              <w:right w:val="single" w:sz="4" w:space="0" w:color="auto"/>
            </w:tcBorders>
            <w:noWrap/>
            <w:hideMark/>
          </w:tcPr>
          <w:p w14:paraId="1B4A3538" w14:textId="77777777" w:rsidR="006A0662" w:rsidRPr="00D32E51" w:rsidRDefault="006A0662" w:rsidP="00D32E51">
            <w:pPr>
              <w:spacing w:before="120" w:after="120" w:line="360" w:lineRule="auto"/>
              <w:jc w:val="center"/>
              <w:rPr>
                <w:b/>
                <w:sz w:val="20"/>
                <w:szCs w:val="20"/>
              </w:rPr>
            </w:pPr>
            <w:r w:rsidRPr="00D32E51">
              <w:rPr>
                <w:b/>
                <w:sz w:val="20"/>
                <w:szCs w:val="20"/>
              </w:rPr>
              <w:t>2030</w:t>
            </w:r>
          </w:p>
        </w:tc>
        <w:tc>
          <w:tcPr>
            <w:tcW w:w="960" w:type="dxa"/>
            <w:tcBorders>
              <w:top w:val="single" w:sz="4" w:space="0" w:color="auto"/>
              <w:left w:val="single" w:sz="4" w:space="0" w:color="auto"/>
              <w:bottom w:val="single" w:sz="4" w:space="0" w:color="auto"/>
              <w:right w:val="single" w:sz="4" w:space="0" w:color="auto"/>
            </w:tcBorders>
            <w:noWrap/>
            <w:hideMark/>
          </w:tcPr>
          <w:p w14:paraId="08E87081" w14:textId="2A35C75E" w:rsidR="006A0662" w:rsidRPr="00D32E51" w:rsidRDefault="006A0662" w:rsidP="00D32E51">
            <w:pPr>
              <w:spacing w:before="120" w:after="120" w:line="360" w:lineRule="auto"/>
              <w:jc w:val="center"/>
              <w:rPr>
                <w:b/>
                <w:sz w:val="20"/>
                <w:szCs w:val="20"/>
              </w:rPr>
            </w:pPr>
            <w:r w:rsidRPr="00D32E51">
              <w:rPr>
                <w:b/>
                <w:sz w:val="20"/>
                <w:szCs w:val="20"/>
              </w:rPr>
              <w:t>203</w:t>
            </w:r>
            <w:r w:rsidR="00284665" w:rsidRPr="00D32E51">
              <w:rPr>
                <w:b/>
                <w:sz w:val="20"/>
                <w:szCs w:val="20"/>
              </w:rPr>
              <w:t>8</w:t>
            </w:r>
          </w:p>
        </w:tc>
      </w:tr>
      <w:tr w:rsidR="00A35FFC" w:rsidRPr="00D32E51" w14:paraId="14A427C1" w14:textId="77777777" w:rsidTr="00016A07">
        <w:trPr>
          <w:trHeight w:val="300"/>
        </w:trPr>
        <w:tc>
          <w:tcPr>
            <w:tcW w:w="2718" w:type="dxa"/>
            <w:tcBorders>
              <w:top w:val="single" w:sz="4" w:space="0" w:color="auto"/>
              <w:left w:val="single" w:sz="4" w:space="0" w:color="auto"/>
              <w:bottom w:val="single" w:sz="4" w:space="0" w:color="auto"/>
              <w:right w:val="single" w:sz="4" w:space="0" w:color="auto"/>
            </w:tcBorders>
            <w:noWrap/>
            <w:hideMark/>
          </w:tcPr>
          <w:p w14:paraId="5EE08180" w14:textId="77777777" w:rsidR="00A35FFC" w:rsidRPr="00D32E51" w:rsidRDefault="00A35FFC" w:rsidP="00A35FFC">
            <w:pPr>
              <w:spacing w:before="120" w:after="120" w:line="360" w:lineRule="auto"/>
              <w:rPr>
                <w:sz w:val="20"/>
                <w:szCs w:val="20"/>
              </w:rPr>
            </w:pPr>
            <w:r w:rsidRPr="00D32E51">
              <w:rPr>
                <w:sz w:val="20"/>
                <w:szCs w:val="20"/>
              </w:rPr>
              <w:t>budownictwo mieszkaniowe</w:t>
            </w:r>
          </w:p>
        </w:tc>
        <w:tc>
          <w:tcPr>
            <w:tcW w:w="960" w:type="dxa"/>
            <w:tcBorders>
              <w:top w:val="single" w:sz="4" w:space="0" w:color="auto"/>
              <w:left w:val="single" w:sz="4" w:space="0" w:color="auto"/>
              <w:bottom w:val="single" w:sz="4" w:space="0" w:color="auto"/>
              <w:right w:val="single" w:sz="4" w:space="0" w:color="auto"/>
            </w:tcBorders>
            <w:noWrap/>
          </w:tcPr>
          <w:p w14:paraId="65D50435" w14:textId="499AABDA" w:rsidR="00A35FFC" w:rsidRPr="00D32E51" w:rsidRDefault="00A35FFC" w:rsidP="00A35FFC">
            <w:pPr>
              <w:spacing w:before="120" w:after="120" w:line="360" w:lineRule="auto"/>
              <w:rPr>
                <w:sz w:val="20"/>
                <w:szCs w:val="20"/>
              </w:rPr>
            </w:pPr>
            <w:r w:rsidRPr="00D32E51">
              <w:rPr>
                <w:sz w:val="20"/>
                <w:szCs w:val="20"/>
              </w:rPr>
              <w:t xml:space="preserve"> 49 766 </w:t>
            </w:r>
          </w:p>
        </w:tc>
        <w:tc>
          <w:tcPr>
            <w:tcW w:w="960" w:type="dxa"/>
            <w:tcBorders>
              <w:top w:val="single" w:sz="4" w:space="0" w:color="auto"/>
              <w:left w:val="single" w:sz="4" w:space="0" w:color="auto"/>
              <w:bottom w:val="single" w:sz="4" w:space="0" w:color="auto"/>
              <w:right w:val="single" w:sz="4" w:space="0" w:color="auto"/>
            </w:tcBorders>
            <w:noWrap/>
          </w:tcPr>
          <w:p w14:paraId="380F56FF" w14:textId="4DBFB245" w:rsidR="00A35FFC" w:rsidRPr="00D32E51" w:rsidRDefault="00A35FFC" w:rsidP="00A35FFC">
            <w:pPr>
              <w:spacing w:before="120" w:after="120" w:line="360" w:lineRule="auto"/>
              <w:rPr>
                <w:sz w:val="20"/>
                <w:szCs w:val="20"/>
              </w:rPr>
            </w:pPr>
            <w:r w:rsidRPr="00D32E51">
              <w:rPr>
                <w:sz w:val="20"/>
                <w:szCs w:val="20"/>
              </w:rPr>
              <w:t>57875</w:t>
            </w:r>
          </w:p>
        </w:tc>
        <w:tc>
          <w:tcPr>
            <w:tcW w:w="960" w:type="dxa"/>
            <w:tcBorders>
              <w:top w:val="single" w:sz="4" w:space="0" w:color="auto"/>
              <w:left w:val="single" w:sz="4" w:space="0" w:color="auto"/>
              <w:bottom w:val="single" w:sz="4" w:space="0" w:color="auto"/>
              <w:right w:val="single" w:sz="4" w:space="0" w:color="auto"/>
            </w:tcBorders>
            <w:noWrap/>
          </w:tcPr>
          <w:p w14:paraId="3F894423" w14:textId="58A959DD" w:rsidR="00A35FFC" w:rsidRPr="00D32E51" w:rsidRDefault="00A35FFC" w:rsidP="00A35FFC">
            <w:pPr>
              <w:spacing w:before="120" w:after="120" w:line="360" w:lineRule="auto"/>
              <w:rPr>
                <w:sz w:val="20"/>
                <w:szCs w:val="20"/>
              </w:rPr>
            </w:pPr>
            <w:r w:rsidRPr="00D32E51">
              <w:rPr>
                <w:sz w:val="20"/>
                <w:szCs w:val="20"/>
              </w:rPr>
              <w:t>64157</w:t>
            </w:r>
          </w:p>
        </w:tc>
        <w:tc>
          <w:tcPr>
            <w:tcW w:w="960" w:type="dxa"/>
            <w:tcBorders>
              <w:top w:val="single" w:sz="4" w:space="0" w:color="auto"/>
              <w:left w:val="single" w:sz="4" w:space="0" w:color="auto"/>
              <w:bottom w:val="single" w:sz="4" w:space="0" w:color="auto"/>
              <w:right w:val="single" w:sz="4" w:space="0" w:color="auto"/>
            </w:tcBorders>
            <w:noWrap/>
          </w:tcPr>
          <w:p w14:paraId="1007C1D8" w14:textId="286878D3" w:rsidR="00A35FFC" w:rsidRPr="00D32E51" w:rsidRDefault="00A35FFC" w:rsidP="00A35FFC">
            <w:pPr>
              <w:spacing w:before="120" w:after="120" w:line="360" w:lineRule="auto"/>
              <w:rPr>
                <w:sz w:val="20"/>
                <w:szCs w:val="20"/>
              </w:rPr>
            </w:pPr>
            <w:r w:rsidRPr="00D32E51">
              <w:rPr>
                <w:sz w:val="20"/>
                <w:szCs w:val="20"/>
              </w:rPr>
              <w:t>69537</w:t>
            </w:r>
          </w:p>
        </w:tc>
      </w:tr>
      <w:tr w:rsidR="00A35FFC" w:rsidRPr="00D32E51" w14:paraId="2D3E7F41" w14:textId="77777777" w:rsidTr="00016A07">
        <w:trPr>
          <w:trHeight w:val="300"/>
        </w:trPr>
        <w:tc>
          <w:tcPr>
            <w:tcW w:w="2718" w:type="dxa"/>
            <w:tcBorders>
              <w:top w:val="single" w:sz="4" w:space="0" w:color="auto"/>
              <w:left w:val="single" w:sz="4" w:space="0" w:color="auto"/>
              <w:bottom w:val="single" w:sz="4" w:space="0" w:color="auto"/>
              <w:right w:val="single" w:sz="4" w:space="0" w:color="auto"/>
            </w:tcBorders>
            <w:noWrap/>
            <w:hideMark/>
          </w:tcPr>
          <w:p w14:paraId="7895D800" w14:textId="77777777" w:rsidR="00A35FFC" w:rsidRPr="00D32E51" w:rsidRDefault="00A35FFC" w:rsidP="00A35FFC">
            <w:pPr>
              <w:spacing w:before="120" w:after="120" w:line="360" w:lineRule="auto"/>
              <w:rPr>
                <w:sz w:val="20"/>
                <w:szCs w:val="20"/>
              </w:rPr>
            </w:pPr>
            <w:r w:rsidRPr="00D32E51">
              <w:rPr>
                <w:sz w:val="20"/>
                <w:szCs w:val="20"/>
              </w:rPr>
              <w:t>obiekty użyteczności publicznej</w:t>
            </w:r>
          </w:p>
        </w:tc>
        <w:tc>
          <w:tcPr>
            <w:tcW w:w="960" w:type="dxa"/>
            <w:tcBorders>
              <w:top w:val="single" w:sz="4" w:space="0" w:color="auto"/>
              <w:left w:val="single" w:sz="4" w:space="0" w:color="auto"/>
              <w:bottom w:val="single" w:sz="4" w:space="0" w:color="auto"/>
              <w:right w:val="single" w:sz="4" w:space="0" w:color="auto"/>
            </w:tcBorders>
            <w:noWrap/>
          </w:tcPr>
          <w:p w14:paraId="278C5D61" w14:textId="4E26E65E" w:rsidR="00A35FFC" w:rsidRPr="00D32E51" w:rsidRDefault="00A35FFC" w:rsidP="00A35FFC">
            <w:pPr>
              <w:spacing w:before="120" w:after="120" w:line="360" w:lineRule="auto"/>
              <w:rPr>
                <w:sz w:val="20"/>
                <w:szCs w:val="20"/>
              </w:rPr>
            </w:pPr>
            <w:r w:rsidRPr="00D32E51">
              <w:rPr>
                <w:sz w:val="20"/>
                <w:szCs w:val="20"/>
              </w:rPr>
              <w:t xml:space="preserve"> 995 </w:t>
            </w:r>
          </w:p>
        </w:tc>
        <w:tc>
          <w:tcPr>
            <w:tcW w:w="960" w:type="dxa"/>
            <w:tcBorders>
              <w:top w:val="single" w:sz="4" w:space="0" w:color="auto"/>
              <w:left w:val="single" w:sz="4" w:space="0" w:color="auto"/>
              <w:bottom w:val="single" w:sz="4" w:space="0" w:color="auto"/>
              <w:right w:val="single" w:sz="4" w:space="0" w:color="auto"/>
            </w:tcBorders>
            <w:noWrap/>
          </w:tcPr>
          <w:p w14:paraId="4EE722EF" w14:textId="4560942B" w:rsidR="00A35FFC" w:rsidRPr="00D32E51" w:rsidRDefault="00A35FFC" w:rsidP="00A35FFC">
            <w:pPr>
              <w:spacing w:before="120" w:after="120" w:line="360" w:lineRule="auto"/>
              <w:rPr>
                <w:sz w:val="20"/>
                <w:szCs w:val="20"/>
              </w:rPr>
            </w:pPr>
            <w:r w:rsidRPr="00D32E51">
              <w:rPr>
                <w:sz w:val="20"/>
                <w:szCs w:val="20"/>
              </w:rPr>
              <w:t>1157</w:t>
            </w:r>
          </w:p>
        </w:tc>
        <w:tc>
          <w:tcPr>
            <w:tcW w:w="960" w:type="dxa"/>
            <w:tcBorders>
              <w:top w:val="single" w:sz="4" w:space="0" w:color="auto"/>
              <w:left w:val="single" w:sz="4" w:space="0" w:color="auto"/>
              <w:bottom w:val="single" w:sz="4" w:space="0" w:color="auto"/>
              <w:right w:val="single" w:sz="4" w:space="0" w:color="auto"/>
            </w:tcBorders>
            <w:noWrap/>
          </w:tcPr>
          <w:p w14:paraId="14341CB8" w14:textId="73E964A6" w:rsidR="00A35FFC" w:rsidRPr="00D32E51" w:rsidRDefault="00A35FFC" w:rsidP="00A35FFC">
            <w:pPr>
              <w:spacing w:before="120" w:after="120" w:line="360" w:lineRule="auto"/>
              <w:rPr>
                <w:sz w:val="20"/>
                <w:szCs w:val="20"/>
              </w:rPr>
            </w:pPr>
            <w:r w:rsidRPr="00D32E51">
              <w:rPr>
                <w:sz w:val="20"/>
                <w:szCs w:val="20"/>
              </w:rPr>
              <w:t>1283</w:t>
            </w:r>
          </w:p>
        </w:tc>
        <w:tc>
          <w:tcPr>
            <w:tcW w:w="960" w:type="dxa"/>
            <w:tcBorders>
              <w:top w:val="single" w:sz="4" w:space="0" w:color="auto"/>
              <w:left w:val="single" w:sz="4" w:space="0" w:color="auto"/>
              <w:bottom w:val="single" w:sz="4" w:space="0" w:color="auto"/>
              <w:right w:val="single" w:sz="4" w:space="0" w:color="auto"/>
            </w:tcBorders>
            <w:noWrap/>
          </w:tcPr>
          <w:p w14:paraId="2E3E75EB" w14:textId="4AEFFA2A" w:rsidR="00A35FFC" w:rsidRPr="00D32E51" w:rsidRDefault="00A35FFC" w:rsidP="00A35FFC">
            <w:pPr>
              <w:spacing w:before="120" w:after="120" w:line="360" w:lineRule="auto"/>
              <w:rPr>
                <w:sz w:val="20"/>
                <w:szCs w:val="20"/>
              </w:rPr>
            </w:pPr>
            <w:r w:rsidRPr="00D32E51">
              <w:rPr>
                <w:sz w:val="20"/>
                <w:szCs w:val="20"/>
              </w:rPr>
              <w:t>1390</w:t>
            </w:r>
          </w:p>
        </w:tc>
      </w:tr>
      <w:tr w:rsidR="00A35FFC" w:rsidRPr="00D32E51" w14:paraId="48474871" w14:textId="77777777" w:rsidTr="00016A07">
        <w:trPr>
          <w:trHeight w:val="300"/>
        </w:trPr>
        <w:tc>
          <w:tcPr>
            <w:tcW w:w="2718" w:type="dxa"/>
            <w:tcBorders>
              <w:top w:val="single" w:sz="4" w:space="0" w:color="auto"/>
              <w:left w:val="single" w:sz="4" w:space="0" w:color="auto"/>
              <w:bottom w:val="single" w:sz="4" w:space="0" w:color="auto"/>
              <w:right w:val="single" w:sz="4" w:space="0" w:color="auto"/>
            </w:tcBorders>
            <w:noWrap/>
            <w:hideMark/>
          </w:tcPr>
          <w:p w14:paraId="51A4B402" w14:textId="55CFC394" w:rsidR="00A35FFC" w:rsidRPr="00D32E51" w:rsidRDefault="00A35FFC" w:rsidP="00A35FFC">
            <w:pPr>
              <w:spacing w:before="120" w:after="120" w:line="360" w:lineRule="auto"/>
              <w:rPr>
                <w:sz w:val="20"/>
                <w:szCs w:val="20"/>
              </w:rPr>
            </w:pPr>
            <w:r w:rsidRPr="00D32E51">
              <w:rPr>
                <w:sz w:val="20"/>
                <w:szCs w:val="20"/>
              </w:rPr>
              <w:t>handel usługi</w:t>
            </w:r>
            <w:r w:rsidR="00636143">
              <w:rPr>
                <w:sz w:val="20"/>
                <w:szCs w:val="20"/>
              </w:rPr>
              <w:t xml:space="preserve"> i </w:t>
            </w:r>
            <w:r w:rsidRPr="00D32E51">
              <w:rPr>
                <w:sz w:val="20"/>
                <w:szCs w:val="20"/>
              </w:rPr>
              <w:t>przemysł</w:t>
            </w:r>
          </w:p>
        </w:tc>
        <w:tc>
          <w:tcPr>
            <w:tcW w:w="960" w:type="dxa"/>
            <w:tcBorders>
              <w:top w:val="single" w:sz="4" w:space="0" w:color="auto"/>
              <w:left w:val="single" w:sz="4" w:space="0" w:color="auto"/>
              <w:bottom w:val="single" w:sz="4" w:space="0" w:color="auto"/>
              <w:right w:val="single" w:sz="4" w:space="0" w:color="auto"/>
            </w:tcBorders>
            <w:noWrap/>
          </w:tcPr>
          <w:p w14:paraId="369A90EF" w14:textId="2520FE4E" w:rsidR="00A35FFC" w:rsidRPr="00D32E51" w:rsidRDefault="00A35FFC" w:rsidP="00A35FFC">
            <w:pPr>
              <w:spacing w:before="120" w:after="120" w:line="360" w:lineRule="auto"/>
              <w:rPr>
                <w:sz w:val="20"/>
                <w:szCs w:val="20"/>
              </w:rPr>
            </w:pPr>
            <w:r w:rsidRPr="00D32E51">
              <w:rPr>
                <w:sz w:val="20"/>
                <w:szCs w:val="20"/>
              </w:rPr>
              <w:t xml:space="preserve"> 7 464 </w:t>
            </w:r>
          </w:p>
        </w:tc>
        <w:tc>
          <w:tcPr>
            <w:tcW w:w="960" w:type="dxa"/>
            <w:tcBorders>
              <w:top w:val="single" w:sz="4" w:space="0" w:color="auto"/>
              <w:left w:val="single" w:sz="4" w:space="0" w:color="auto"/>
              <w:bottom w:val="single" w:sz="4" w:space="0" w:color="auto"/>
              <w:right w:val="single" w:sz="4" w:space="0" w:color="auto"/>
            </w:tcBorders>
            <w:noWrap/>
          </w:tcPr>
          <w:p w14:paraId="62B7035A" w14:textId="7DC8B127" w:rsidR="00A35FFC" w:rsidRPr="00D32E51" w:rsidRDefault="00A35FFC" w:rsidP="00A35FFC">
            <w:pPr>
              <w:spacing w:before="120" w:after="120" w:line="360" w:lineRule="auto"/>
              <w:rPr>
                <w:sz w:val="20"/>
                <w:szCs w:val="20"/>
              </w:rPr>
            </w:pPr>
            <w:r w:rsidRPr="00D32E51">
              <w:rPr>
                <w:sz w:val="20"/>
                <w:szCs w:val="20"/>
              </w:rPr>
              <w:t>8680</w:t>
            </w:r>
          </w:p>
        </w:tc>
        <w:tc>
          <w:tcPr>
            <w:tcW w:w="960" w:type="dxa"/>
            <w:tcBorders>
              <w:top w:val="single" w:sz="4" w:space="0" w:color="auto"/>
              <w:left w:val="single" w:sz="4" w:space="0" w:color="auto"/>
              <w:bottom w:val="single" w:sz="4" w:space="0" w:color="auto"/>
              <w:right w:val="single" w:sz="4" w:space="0" w:color="auto"/>
            </w:tcBorders>
            <w:noWrap/>
          </w:tcPr>
          <w:p w14:paraId="22088E6E" w14:textId="5BC72DB0" w:rsidR="00A35FFC" w:rsidRPr="00D32E51" w:rsidRDefault="00A35FFC" w:rsidP="00A35FFC">
            <w:pPr>
              <w:spacing w:before="120" w:after="120" w:line="360" w:lineRule="auto"/>
              <w:rPr>
                <w:sz w:val="20"/>
                <w:szCs w:val="20"/>
              </w:rPr>
            </w:pPr>
            <w:r w:rsidRPr="00D32E51">
              <w:rPr>
                <w:sz w:val="20"/>
                <w:szCs w:val="20"/>
              </w:rPr>
              <w:t>9623</w:t>
            </w:r>
          </w:p>
        </w:tc>
        <w:tc>
          <w:tcPr>
            <w:tcW w:w="960" w:type="dxa"/>
            <w:tcBorders>
              <w:top w:val="single" w:sz="4" w:space="0" w:color="auto"/>
              <w:left w:val="single" w:sz="4" w:space="0" w:color="auto"/>
              <w:bottom w:val="single" w:sz="4" w:space="0" w:color="auto"/>
              <w:right w:val="single" w:sz="4" w:space="0" w:color="auto"/>
            </w:tcBorders>
            <w:noWrap/>
          </w:tcPr>
          <w:p w14:paraId="3D4CD9AB" w14:textId="735CE9FB" w:rsidR="00A35FFC" w:rsidRPr="00D32E51" w:rsidRDefault="00A35FFC" w:rsidP="00A35FFC">
            <w:pPr>
              <w:spacing w:before="120" w:after="120" w:line="360" w:lineRule="auto"/>
              <w:rPr>
                <w:sz w:val="20"/>
                <w:szCs w:val="20"/>
              </w:rPr>
            </w:pPr>
            <w:r w:rsidRPr="00D32E51">
              <w:rPr>
                <w:sz w:val="20"/>
                <w:szCs w:val="20"/>
              </w:rPr>
              <w:t>10430</w:t>
            </w:r>
          </w:p>
        </w:tc>
      </w:tr>
      <w:tr w:rsidR="00A35FFC" w:rsidRPr="00D32E51" w14:paraId="59943B12" w14:textId="77777777" w:rsidTr="00016A07">
        <w:trPr>
          <w:trHeight w:val="300"/>
        </w:trPr>
        <w:tc>
          <w:tcPr>
            <w:tcW w:w="2718" w:type="dxa"/>
            <w:tcBorders>
              <w:top w:val="single" w:sz="4" w:space="0" w:color="auto"/>
              <w:left w:val="single" w:sz="4" w:space="0" w:color="auto"/>
              <w:bottom w:val="single" w:sz="4" w:space="0" w:color="auto"/>
              <w:right w:val="single" w:sz="4" w:space="0" w:color="auto"/>
            </w:tcBorders>
            <w:noWrap/>
            <w:hideMark/>
          </w:tcPr>
          <w:p w14:paraId="71B2F04A" w14:textId="77777777" w:rsidR="00A35FFC" w:rsidRPr="00D32E51" w:rsidRDefault="00A35FFC" w:rsidP="00A35FFC">
            <w:pPr>
              <w:spacing w:before="120" w:after="120" w:line="360" w:lineRule="auto"/>
              <w:rPr>
                <w:sz w:val="20"/>
                <w:szCs w:val="20"/>
              </w:rPr>
            </w:pPr>
            <w:r w:rsidRPr="00D32E51">
              <w:rPr>
                <w:sz w:val="20"/>
                <w:szCs w:val="20"/>
              </w:rPr>
              <w:t>Razem</w:t>
            </w:r>
          </w:p>
        </w:tc>
        <w:tc>
          <w:tcPr>
            <w:tcW w:w="960" w:type="dxa"/>
            <w:tcBorders>
              <w:top w:val="single" w:sz="4" w:space="0" w:color="auto"/>
              <w:left w:val="single" w:sz="4" w:space="0" w:color="auto"/>
              <w:bottom w:val="single" w:sz="4" w:space="0" w:color="auto"/>
              <w:right w:val="single" w:sz="4" w:space="0" w:color="auto"/>
            </w:tcBorders>
            <w:noWrap/>
          </w:tcPr>
          <w:p w14:paraId="78B92D88" w14:textId="17411590" w:rsidR="00A35FFC" w:rsidRPr="00D32E51" w:rsidRDefault="00A35FFC" w:rsidP="00A35FFC">
            <w:pPr>
              <w:spacing w:before="120" w:after="120" w:line="360" w:lineRule="auto"/>
              <w:rPr>
                <w:sz w:val="20"/>
                <w:szCs w:val="20"/>
              </w:rPr>
            </w:pPr>
            <w:r w:rsidRPr="00D32E51">
              <w:rPr>
                <w:sz w:val="20"/>
                <w:szCs w:val="20"/>
              </w:rPr>
              <w:t xml:space="preserve"> 58 225 </w:t>
            </w:r>
          </w:p>
        </w:tc>
        <w:tc>
          <w:tcPr>
            <w:tcW w:w="960" w:type="dxa"/>
            <w:tcBorders>
              <w:top w:val="single" w:sz="4" w:space="0" w:color="auto"/>
              <w:left w:val="single" w:sz="4" w:space="0" w:color="auto"/>
              <w:bottom w:val="single" w:sz="4" w:space="0" w:color="auto"/>
              <w:right w:val="single" w:sz="4" w:space="0" w:color="auto"/>
            </w:tcBorders>
            <w:noWrap/>
          </w:tcPr>
          <w:p w14:paraId="7314B4E9" w14:textId="36E4FA79" w:rsidR="00A35FFC" w:rsidRPr="00D32E51" w:rsidRDefault="00A35FFC" w:rsidP="00A35FFC">
            <w:pPr>
              <w:spacing w:before="120" w:after="120" w:line="360" w:lineRule="auto"/>
              <w:rPr>
                <w:sz w:val="20"/>
                <w:szCs w:val="20"/>
              </w:rPr>
            </w:pPr>
            <w:r w:rsidRPr="00D32E51">
              <w:rPr>
                <w:sz w:val="20"/>
                <w:szCs w:val="20"/>
              </w:rPr>
              <w:t>67712</w:t>
            </w:r>
          </w:p>
        </w:tc>
        <w:tc>
          <w:tcPr>
            <w:tcW w:w="960" w:type="dxa"/>
            <w:tcBorders>
              <w:top w:val="single" w:sz="4" w:space="0" w:color="auto"/>
              <w:left w:val="single" w:sz="4" w:space="0" w:color="auto"/>
              <w:bottom w:val="single" w:sz="4" w:space="0" w:color="auto"/>
              <w:right w:val="single" w:sz="4" w:space="0" w:color="auto"/>
            </w:tcBorders>
            <w:noWrap/>
          </w:tcPr>
          <w:p w14:paraId="7C6D4E3E" w14:textId="03309CAC" w:rsidR="00A35FFC" w:rsidRPr="00D32E51" w:rsidRDefault="00A35FFC" w:rsidP="00A35FFC">
            <w:pPr>
              <w:spacing w:before="120" w:after="120" w:line="360" w:lineRule="auto"/>
              <w:rPr>
                <w:sz w:val="20"/>
                <w:szCs w:val="20"/>
              </w:rPr>
            </w:pPr>
            <w:r w:rsidRPr="00D32E51">
              <w:rPr>
                <w:sz w:val="20"/>
                <w:szCs w:val="20"/>
              </w:rPr>
              <w:t>75064</w:t>
            </w:r>
          </w:p>
        </w:tc>
        <w:tc>
          <w:tcPr>
            <w:tcW w:w="960" w:type="dxa"/>
            <w:tcBorders>
              <w:top w:val="single" w:sz="4" w:space="0" w:color="auto"/>
              <w:left w:val="single" w:sz="4" w:space="0" w:color="auto"/>
              <w:bottom w:val="single" w:sz="4" w:space="0" w:color="auto"/>
              <w:right w:val="single" w:sz="4" w:space="0" w:color="auto"/>
            </w:tcBorders>
            <w:noWrap/>
          </w:tcPr>
          <w:p w14:paraId="085FAD9E" w14:textId="4E894263" w:rsidR="00A35FFC" w:rsidRPr="00D32E51" w:rsidRDefault="00A35FFC" w:rsidP="00A35FFC">
            <w:pPr>
              <w:spacing w:before="120" w:after="120" w:line="360" w:lineRule="auto"/>
              <w:rPr>
                <w:sz w:val="20"/>
                <w:szCs w:val="20"/>
              </w:rPr>
            </w:pPr>
            <w:r w:rsidRPr="00D32E51">
              <w:rPr>
                <w:sz w:val="20"/>
                <w:szCs w:val="20"/>
              </w:rPr>
              <w:t>81357</w:t>
            </w:r>
          </w:p>
        </w:tc>
      </w:tr>
    </w:tbl>
    <w:p w14:paraId="26AB15FB" w14:textId="77777777" w:rsidR="006A0662" w:rsidRPr="003C15F7" w:rsidRDefault="006A0662" w:rsidP="00D240D6">
      <w:pPr>
        <w:spacing w:before="120" w:after="120" w:line="360" w:lineRule="auto"/>
        <w:rPr>
          <w:rStyle w:val="Wyrnieniedelikatne"/>
        </w:rPr>
      </w:pPr>
      <w:r w:rsidRPr="003C15F7">
        <w:rPr>
          <w:rStyle w:val="Wyrnieniedelikatne"/>
        </w:rPr>
        <w:lastRenderedPageBreak/>
        <w:t>Źródło: Opracowanie własne</w:t>
      </w:r>
    </w:p>
    <w:p w14:paraId="2C971C6A" w14:textId="77777777" w:rsidR="006A0662" w:rsidRPr="00446BD0" w:rsidRDefault="006A0662" w:rsidP="00D240D6">
      <w:pPr>
        <w:spacing w:before="120" w:after="120" w:line="360" w:lineRule="auto"/>
        <w:rPr>
          <w:iCs/>
        </w:rPr>
      </w:pPr>
    </w:p>
    <w:p w14:paraId="4172AD8F" w14:textId="3FE93227" w:rsidR="00CB67D0" w:rsidRPr="00CB67D0" w:rsidRDefault="00CB67D0" w:rsidP="00511C0D">
      <w:pPr>
        <w:pStyle w:val="Nagwek2"/>
      </w:pPr>
      <w:bookmarkStart w:id="108" w:name="_Toc159922886"/>
      <w:r w:rsidRPr="00CB67D0">
        <w:t>Rekomendacje</w:t>
      </w:r>
      <w:bookmarkEnd w:id="108"/>
    </w:p>
    <w:p w14:paraId="677910AD" w14:textId="6C1559EC" w:rsidR="00CB67D0" w:rsidRDefault="00CB67D0" w:rsidP="00D240D6">
      <w:pPr>
        <w:spacing w:before="120" w:after="120" w:line="360" w:lineRule="auto"/>
      </w:pPr>
      <w:r>
        <w:t>1)</w:t>
      </w:r>
      <w:r>
        <w:tab/>
        <w:t>Podstawowymi scenariuszami są scenariusz stabilizacji (bazowy) oraz scenariusz rozwoju. Scenariusz ograniczenia jest najmniej prawdopodobny według aktualnych</w:t>
      </w:r>
      <w:r w:rsidR="00636143">
        <w:t xml:space="preserve"> i </w:t>
      </w:r>
      <w:r>
        <w:t>przewidywanych zmianach regulacji oraz procesów realnych, które zostały uwzględnione przy projektowaniu scenariuszy.</w:t>
      </w:r>
    </w:p>
    <w:p w14:paraId="2A81B2DD" w14:textId="24CBCBFA" w:rsidR="00CB67D0" w:rsidRDefault="00CB67D0" w:rsidP="00D240D6">
      <w:pPr>
        <w:spacing w:before="120" w:after="120" w:line="360" w:lineRule="auto"/>
      </w:pPr>
      <w:r>
        <w:t>2)</w:t>
      </w:r>
      <w:r>
        <w:tab/>
        <w:t>Biorąc pod uwagę kilkukrotny wzrost cen nośników energii (głównie</w:t>
      </w:r>
      <w:r w:rsidR="002C0B04">
        <w:t xml:space="preserve"> w </w:t>
      </w:r>
      <w:r>
        <w:t>2021 roku) szacuje się niższe lub względnie niższe zapotrzebowanie na ciepło, energię elektryczną</w:t>
      </w:r>
      <w:r w:rsidR="00636143">
        <w:t xml:space="preserve"> i </w:t>
      </w:r>
      <w:r>
        <w:t>gaz</w:t>
      </w:r>
      <w:r w:rsidR="002C0B04">
        <w:t xml:space="preserve"> w </w:t>
      </w:r>
      <w:r>
        <w:t>okresie 2021-2023. W kolejnym okresie 2024-2030 będzie ono odpowiednio większe,</w:t>
      </w:r>
      <w:r w:rsidR="002C0B04">
        <w:t xml:space="preserve"> a w </w:t>
      </w:r>
      <w:r>
        <w:t xml:space="preserve">latach 2031-2038 przewiduje się wyższą dynamikę popytu na energię. </w:t>
      </w:r>
    </w:p>
    <w:p w14:paraId="679E4BCF" w14:textId="70767A2C" w:rsidR="00441ECA" w:rsidRPr="00446BD0" w:rsidRDefault="00CB67D0" w:rsidP="00D240D6">
      <w:pPr>
        <w:spacing w:before="120" w:after="120" w:line="360" w:lineRule="auto"/>
      </w:pPr>
      <w:r>
        <w:t>3)</w:t>
      </w:r>
      <w:r>
        <w:tab/>
        <w:t>O faktycznym zużyciu energii</w:t>
      </w:r>
      <w:r w:rsidR="002C0B04">
        <w:t xml:space="preserve"> w </w:t>
      </w:r>
      <w:r w:rsidR="00446BD0">
        <w:t>M</w:t>
      </w:r>
      <w:r>
        <w:t>ieście Płońsk będą również decydowały światowe ceny nośników energii. Aktualnie nie ma odpowiednich prognoz, które uwzględniałyby ostatnie wzrosty cen ropy naftowej, gazu oraz cen uprawnień do emisji CO</w:t>
      </w:r>
      <w:r w:rsidRPr="00CB67D0">
        <w:rPr>
          <w:vertAlign w:val="subscript"/>
        </w:rPr>
        <w:t>2</w:t>
      </w:r>
      <w:r>
        <w:t xml:space="preserve">. Jednakże ich wpływ nie powinien spowodować zmian wykraczających poza przyjęte scenariusze stabilizacji lub </w:t>
      </w:r>
      <w:r w:rsidR="00EA3DE8">
        <w:t>rozwoju.</w:t>
      </w:r>
    </w:p>
    <w:p w14:paraId="2E946B35" w14:textId="77777777" w:rsidR="00441ECA" w:rsidRDefault="00441ECA" w:rsidP="00D240D6">
      <w:pPr>
        <w:spacing w:before="120" w:after="120" w:line="360" w:lineRule="auto"/>
        <w:rPr>
          <w:b/>
          <w:sz w:val="28"/>
        </w:rPr>
      </w:pPr>
    </w:p>
    <w:p w14:paraId="7E9576EF" w14:textId="77777777" w:rsidR="00441ECA" w:rsidRDefault="00441ECA" w:rsidP="00D240D6">
      <w:pPr>
        <w:spacing w:before="120" w:after="120" w:line="360" w:lineRule="auto"/>
        <w:rPr>
          <w:b/>
          <w:sz w:val="28"/>
        </w:rPr>
      </w:pPr>
    </w:p>
    <w:p w14:paraId="022D3B5D" w14:textId="77777777" w:rsidR="00441ECA" w:rsidRDefault="00441ECA" w:rsidP="00D240D6">
      <w:pPr>
        <w:spacing w:before="120" w:after="120" w:line="360" w:lineRule="auto"/>
        <w:rPr>
          <w:b/>
          <w:sz w:val="28"/>
        </w:rPr>
      </w:pPr>
    </w:p>
    <w:p w14:paraId="5C46FABC" w14:textId="3BF6994D" w:rsidR="00E02C73" w:rsidRDefault="00E02C73" w:rsidP="00D240D6">
      <w:pPr>
        <w:spacing w:before="120" w:after="120" w:line="360" w:lineRule="auto"/>
        <w:rPr>
          <w:b/>
          <w:sz w:val="28"/>
        </w:rPr>
      </w:pPr>
      <w:r>
        <w:rPr>
          <w:b/>
          <w:sz w:val="28"/>
        </w:rPr>
        <w:br w:type="page"/>
      </w:r>
    </w:p>
    <w:p w14:paraId="2A0DD836" w14:textId="043CD9A3" w:rsidR="00A52E53" w:rsidRDefault="00AC0C37" w:rsidP="00D240D6">
      <w:pPr>
        <w:pStyle w:val="Nagwek1"/>
        <w:spacing w:before="120" w:after="120" w:line="360" w:lineRule="auto"/>
      </w:pPr>
      <w:bookmarkStart w:id="109" w:name="_Toc159922887"/>
      <w:r>
        <w:lastRenderedPageBreak/>
        <w:t>Możliwości wykorzystania istniejących rezerw energetycznych gminy, kogeneracji oraz odnawialnych źródeł energii</w:t>
      </w:r>
      <w:bookmarkEnd w:id="109"/>
      <w:r w:rsidR="00923B25">
        <w:t xml:space="preserve"> </w:t>
      </w:r>
    </w:p>
    <w:p w14:paraId="682BCB8B" w14:textId="4DA58AE7" w:rsidR="00BD37AB" w:rsidRDefault="00AC0C37" w:rsidP="00511C0D">
      <w:pPr>
        <w:pStyle w:val="Nagwek2"/>
      </w:pPr>
      <w:bookmarkStart w:id="110" w:name="_Toc159922888"/>
      <w:r>
        <w:t>Lokalne nadwyżki energii</w:t>
      </w:r>
      <w:bookmarkEnd w:id="110"/>
    </w:p>
    <w:p w14:paraId="26901002" w14:textId="247289D8" w:rsidR="00AF2FF3" w:rsidRDefault="000362DB" w:rsidP="00D240D6">
      <w:pPr>
        <w:spacing w:before="120" w:after="120" w:line="360" w:lineRule="auto"/>
      </w:pPr>
      <w:r>
        <w:t>Odpowiednie zarządzanie nadwyżkami energii jest bardzo istotnym zagadnieniem</w:t>
      </w:r>
      <w:r w:rsidR="002C0B04">
        <w:t xml:space="preserve"> w </w:t>
      </w:r>
      <w:r>
        <w:t xml:space="preserve">kontekście utrzymania stałego dostępu do energii na oczekiwanym poziomie. W celu optymalizacji zarządzania energią, należy zastanowić się nad sposobem magazynowania nadwyżek wyprodukowanej energii. </w:t>
      </w:r>
      <w:r w:rsidR="00F37604">
        <w:t xml:space="preserve">Pozwoli to na utrzymanie ciągłości zasilania energią wyprodukowaną we własnej instalacji. </w:t>
      </w:r>
    </w:p>
    <w:p w14:paraId="62CEA1B3" w14:textId="6BD4722D" w:rsidR="00BD37AB" w:rsidRDefault="00F37604" w:rsidP="00D240D6">
      <w:pPr>
        <w:spacing w:before="120" w:after="120" w:line="360" w:lineRule="auto"/>
      </w:pPr>
      <w:r>
        <w:t>Magazyny energii mają również zastosowanie</w:t>
      </w:r>
      <w:r w:rsidR="002C0B04">
        <w:t xml:space="preserve"> w </w:t>
      </w:r>
      <w:r>
        <w:t>przypadku, gdy dojdzie do uszkodzenia sieci energetycznej, awarii podstacji lub</w:t>
      </w:r>
      <w:r w:rsidR="002C0B04">
        <w:t xml:space="preserve"> w </w:t>
      </w:r>
      <w:r>
        <w:t xml:space="preserve">sytuacji, gdy energia nie jest produkowana przez instalację. </w:t>
      </w:r>
    </w:p>
    <w:p w14:paraId="66CB81FD" w14:textId="00DC472F" w:rsidR="004D7FD6" w:rsidRDefault="00AF2FF3" w:rsidP="00D240D6">
      <w:pPr>
        <w:spacing w:before="120" w:after="120" w:line="360" w:lineRule="auto"/>
      </w:pPr>
      <w:r>
        <w:t>Obecnie, przy dostępnych technologiach, m</w:t>
      </w:r>
      <w:r w:rsidR="004D7FD6">
        <w:t>agazyny energii:</w:t>
      </w:r>
    </w:p>
    <w:p w14:paraId="69240747" w14:textId="76693A31" w:rsidR="004D7FD6" w:rsidRDefault="006314E2" w:rsidP="006314E2">
      <w:pPr>
        <w:pStyle w:val="Akapitzlist"/>
        <w:numPr>
          <w:ilvl w:val="0"/>
          <w:numId w:val="50"/>
        </w:numPr>
        <w:spacing w:before="120" w:after="120" w:line="360" w:lineRule="auto"/>
      </w:pPr>
      <w:r>
        <w:t>są drogim rozwiązaniem</w:t>
      </w:r>
    </w:p>
    <w:p w14:paraId="3F8A7CDA" w14:textId="62CC72BC" w:rsidR="004D7FD6" w:rsidRDefault="006314E2" w:rsidP="006314E2">
      <w:pPr>
        <w:pStyle w:val="Akapitzlist"/>
        <w:numPr>
          <w:ilvl w:val="0"/>
          <w:numId w:val="50"/>
        </w:numPr>
        <w:spacing w:before="120" w:after="120" w:line="360" w:lineRule="auto"/>
      </w:pPr>
      <w:r>
        <w:t>są akumulatorem o ograniczonej żywotności</w:t>
      </w:r>
    </w:p>
    <w:p w14:paraId="3C9F43A8" w14:textId="23753EE5" w:rsidR="004D7FD6" w:rsidRDefault="006314E2" w:rsidP="006314E2">
      <w:pPr>
        <w:pStyle w:val="Akapitzlist"/>
        <w:numPr>
          <w:ilvl w:val="0"/>
          <w:numId w:val="50"/>
        </w:numPr>
        <w:spacing w:before="120" w:after="120" w:line="360" w:lineRule="auto"/>
      </w:pPr>
      <w:r>
        <w:t xml:space="preserve">najtrwalszymi są modele </w:t>
      </w:r>
      <w:proofErr w:type="spellStart"/>
      <w:r>
        <w:t>litowo</w:t>
      </w:r>
      <w:proofErr w:type="spellEnd"/>
      <w:r>
        <w:t>-jonowe</w:t>
      </w:r>
    </w:p>
    <w:p w14:paraId="33681DDA" w14:textId="02FF9CC6" w:rsidR="004D7FD6" w:rsidRDefault="006314E2" w:rsidP="006314E2">
      <w:pPr>
        <w:pStyle w:val="Akapitzlist"/>
        <w:numPr>
          <w:ilvl w:val="0"/>
          <w:numId w:val="50"/>
        </w:numPr>
        <w:spacing w:before="120" w:after="120" w:line="360" w:lineRule="auto"/>
      </w:pPr>
      <w:r>
        <w:t>modele kwasowo-ołowiowe szybko tracą pełną efektywność, ich efektywność spada do 75%</w:t>
      </w:r>
    </w:p>
    <w:p w14:paraId="364B02F7" w14:textId="35A9C6CA" w:rsidR="004D7FD6" w:rsidRDefault="006314E2" w:rsidP="006314E2">
      <w:pPr>
        <w:pStyle w:val="Akapitzlist"/>
        <w:numPr>
          <w:ilvl w:val="0"/>
          <w:numId w:val="50"/>
        </w:numPr>
        <w:spacing w:before="120" w:after="120" w:line="360" w:lineRule="auto"/>
      </w:pPr>
      <w:r>
        <w:t>same zużywają energię – zużycie wynosi około 10% energii magazynowanej</w:t>
      </w:r>
    </w:p>
    <w:p w14:paraId="6B3CD764" w14:textId="4DCAFE04" w:rsidR="004D7FD6" w:rsidRDefault="006314E2" w:rsidP="006314E2">
      <w:pPr>
        <w:pStyle w:val="Akapitzlist"/>
        <w:numPr>
          <w:ilvl w:val="0"/>
          <w:numId w:val="50"/>
        </w:numPr>
        <w:spacing w:before="120" w:after="120" w:line="360" w:lineRule="auto"/>
      </w:pPr>
      <w:r>
        <w:t>ich pojemność jest ograniczona, a często zbyt mała, żeby magazynować odpowiednią ilość energii</w:t>
      </w:r>
    </w:p>
    <w:p w14:paraId="429CE466" w14:textId="77777777" w:rsidR="00676A13" w:rsidRDefault="00676A13" w:rsidP="00D240D6">
      <w:pPr>
        <w:spacing w:before="120" w:after="120" w:line="360" w:lineRule="auto"/>
      </w:pPr>
    </w:p>
    <w:p w14:paraId="16A92F22" w14:textId="1B5FBB30" w:rsidR="00676A13" w:rsidRDefault="004D7FD6" w:rsidP="00D240D6">
      <w:pPr>
        <w:spacing w:before="120" w:after="120" w:line="360" w:lineRule="auto"/>
      </w:pPr>
      <w:r>
        <w:t>Reasumując</w:t>
      </w:r>
      <w:r w:rsidR="00676A13">
        <w:t xml:space="preserve"> należy stwierdzić</w:t>
      </w:r>
      <w:r>
        <w:t>,</w:t>
      </w:r>
      <w:r w:rsidR="00676A13">
        <w:t xml:space="preserve"> że</w:t>
      </w:r>
      <w:r>
        <w:t xml:space="preserve"> magazyny energii są </w:t>
      </w:r>
      <w:r w:rsidR="00676A13">
        <w:t xml:space="preserve">obecnie (przy dostępnych technologiach) </w:t>
      </w:r>
      <w:r>
        <w:t>drogą inwestycją, która ma długi zwrot. W większości przypadków bardziej opłacalne jest odprowadzanie nadwyżek prądu do sieci.</w:t>
      </w:r>
    </w:p>
    <w:p w14:paraId="6C65407F" w14:textId="6745FDB7" w:rsidR="00F37604" w:rsidRDefault="004D7FD6" w:rsidP="00D240D6">
      <w:pPr>
        <w:spacing w:before="120" w:after="120" w:line="360" w:lineRule="auto"/>
      </w:pPr>
      <w:r>
        <w:t>Niewątpliwą korzyścią</w:t>
      </w:r>
      <w:r w:rsidR="002C0B04">
        <w:t xml:space="preserve"> z </w:t>
      </w:r>
      <w:r>
        <w:t>posiadania magazynu energii jest komfort</w:t>
      </w:r>
      <w:r w:rsidR="00636143">
        <w:t xml:space="preserve"> i </w:t>
      </w:r>
      <w:r>
        <w:t>gwarancja stałego dostępu do energii, nawet</w:t>
      </w:r>
      <w:r w:rsidR="002C0B04">
        <w:t xml:space="preserve"> w </w:t>
      </w:r>
      <w:r>
        <w:t>przypadku przerw</w:t>
      </w:r>
      <w:r w:rsidR="002C0B04">
        <w:t xml:space="preserve"> w </w:t>
      </w:r>
      <w:r w:rsidR="00AB4215">
        <w:t xml:space="preserve"> </w:t>
      </w:r>
      <w:r>
        <w:t>dostawie energii</w:t>
      </w:r>
      <w:r w:rsidR="002C0B04">
        <w:t xml:space="preserve"> z </w:t>
      </w:r>
      <w:r>
        <w:t>sieci, co</w:t>
      </w:r>
      <w:r w:rsidR="002C0B04">
        <w:t xml:space="preserve"> w</w:t>
      </w:r>
      <w:r w:rsidR="00AB4215">
        <w:t xml:space="preserve"> </w:t>
      </w:r>
      <w:r w:rsidR="002C0B04">
        <w:t> </w:t>
      </w:r>
      <w:r>
        <w:t xml:space="preserve">przypadku przedsiębiorstw może być bardzo istotnym argumentem skłaniającym do realizacji takiej inwestycji. </w:t>
      </w:r>
    </w:p>
    <w:p w14:paraId="5A1D07DD" w14:textId="77777777" w:rsidR="00676A13" w:rsidRDefault="00676A13" w:rsidP="00D240D6">
      <w:pPr>
        <w:spacing w:before="120" w:after="120" w:line="360" w:lineRule="auto"/>
      </w:pPr>
    </w:p>
    <w:p w14:paraId="63B76694" w14:textId="77777777" w:rsidR="004D7FD6" w:rsidRPr="000362DB" w:rsidRDefault="004D7FD6" w:rsidP="00D240D6">
      <w:pPr>
        <w:spacing w:before="120" w:after="120" w:line="360" w:lineRule="auto"/>
      </w:pPr>
    </w:p>
    <w:p w14:paraId="72A8813E" w14:textId="250AFF1F" w:rsidR="00AC0C37" w:rsidRDefault="00AC0C37" w:rsidP="00511C0D">
      <w:pPr>
        <w:pStyle w:val="Nagwek2"/>
      </w:pPr>
      <w:bookmarkStart w:id="111" w:name="_Toc159922889"/>
      <w:r>
        <w:t>Energia odpadowa</w:t>
      </w:r>
      <w:r w:rsidR="002C0B04">
        <w:t xml:space="preserve"> z </w:t>
      </w:r>
      <w:r>
        <w:t>procesów produkcyjnych</w:t>
      </w:r>
      <w:bookmarkEnd w:id="111"/>
    </w:p>
    <w:p w14:paraId="2D9226F7" w14:textId="7AC0CD17" w:rsidR="00BD37AB" w:rsidRDefault="00AD2E58" w:rsidP="00D240D6">
      <w:pPr>
        <w:spacing w:before="120" w:after="120" w:line="360" w:lineRule="auto"/>
      </w:pPr>
      <w:r w:rsidRPr="0064206D">
        <w:t xml:space="preserve">Rosnące ceny </w:t>
      </w:r>
      <w:r w:rsidR="0064206D" w:rsidRPr="0064206D">
        <w:t>gazu</w:t>
      </w:r>
      <w:r w:rsidR="00CC0EF9">
        <w:t xml:space="preserve"> ziemnego</w:t>
      </w:r>
      <w:r w:rsidR="0064206D" w:rsidRPr="0064206D">
        <w:t>, prądu</w:t>
      </w:r>
      <w:r w:rsidR="00636143">
        <w:t xml:space="preserve"> i </w:t>
      </w:r>
      <w:r w:rsidR="0064206D" w:rsidRPr="0064206D">
        <w:t xml:space="preserve">opału </w:t>
      </w:r>
      <w:r w:rsidR="0064206D">
        <w:t>skłaniają do zastanowienia się nad poczynieniem oszczędności. Dotychczas zainteresowanie odzyskiem energii</w:t>
      </w:r>
      <w:r w:rsidR="002C0B04">
        <w:t xml:space="preserve"> z </w:t>
      </w:r>
      <w:r w:rsidR="0064206D">
        <w:t>procesów produkcyjnych było ograniczone ze względu na stosunkowo długi okre</w:t>
      </w:r>
      <w:r w:rsidR="000016C5">
        <w:t>s zwrotu</w:t>
      </w:r>
      <w:r w:rsidR="002C0B04">
        <w:t xml:space="preserve"> z</w:t>
      </w:r>
      <w:r w:rsidR="00AB4215">
        <w:t xml:space="preserve"> </w:t>
      </w:r>
      <w:r w:rsidR="002C0B04">
        <w:t> </w:t>
      </w:r>
      <w:r w:rsidR="000016C5">
        <w:t xml:space="preserve">inwestycji. </w:t>
      </w:r>
      <w:r w:rsidR="00677F5A">
        <w:t>Przy obecnie rosnących kosztach, zwrot</w:t>
      </w:r>
      <w:r w:rsidR="002C0B04">
        <w:t xml:space="preserve"> z </w:t>
      </w:r>
      <w:r w:rsidR="00AB4215">
        <w:t xml:space="preserve"> </w:t>
      </w:r>
      <w:r w:rsidR="00677F5A">
        <w:t>inwestycji następuje szybciej</w:t>
      </w:r>
      <w:r w:rsidR="00636143">
        <w:t xml:space="preserve"> i </w:t>
      </w:r>
      <w:r w:rsidR="00677F5A">
        <w:t>dlatego przedsiębiorstwa widzą korzyści</w:t>
      </w:r>
      <w:r w:rsidR="00636143">
        <w:t xml:space="preserve"> i </w:t>
      </w:r>
      <w:r w:rsidR="00677F5A">
        <w:t>potrzebę odzysku energii.</w:t>
      </w:r>
    </w:p>
    <w:p w14:paraId="1971BF25" w14:textId="0E542386" w:rsidR="00CC0EF9" w:rsidRDefault="00677F5A" w:rsidP="00D240D6">
      <w:pPr>
        <w:spacing w:before="120" w:after="120" w:line="360" w:lineRule="auto"/>
      </w:pPr>
      <w:r>
        <w:t>Najbardziej popularny jest odzysk ciepła odpadowego</w:t>
      </w:r>
      <w:r w:rsidR="002C0B04">
        <w:t xml:space="preserve"> z </w:t>
      </w:r>
      <w:r>
        <w:t>urządzeń technologicznych. Większość urządzeń</w:t>
      </w:r>
      <w:r w:rsidR="00636143">
        <w:t xml:space="preserve"> i </w:t>
      </w:r>
      <w:r>
        <w:t>maszyn przemysłowych wytwarza duże ilości ciepła, które to ciepło jest odpadem</w:t>
      </w:r>
      <w:r w:rsidR="002C0B04">
        <w:t xml:space="preserve"> w </w:t>
      </w:r>
      <w:r>
        <w:t>procesie produkcyjnym. Często zachodzi potrzeba usunięcia ciepła, co jeszcze generuje dodatkowe koszty inwestycyjne</w:t>
      </w:r>
      <w:r w:rsidR="00636143">
        <w:t xml:space="preserve"> i </w:t>
      </w:r>
      <w:r>
        <w:t>eksploatacyjne. Ciepło uzyskane</w:t>
      </w:r>
      <w:r w:rsidR="002C0B04">
        <w:t xml:space="preserve"> w </w:t>
      </w:r>
      <w:r w:rsidR="00AB4215">
        <w:t xml:space="preserve"> </w:t>
      </w:r>
      <w:r>
        <w:t>procesie produkcyjnym jako produkt uboczny</w:t>
      </w:r>
      <w:r w:rsidR="003438F5">
        <w:t xml:space="preserve"> (odpad)</w:t>
      </w:r>
      <w:r>
        <w:t xml:space="preserve"> może być przechowywane</w:t>
      </w:r>
      <w:r w:rsidR="00636143">
        <w:t xml:space="preserve"> i</w:t>
      </w:r>
      <w:r w:rsidR="00AB4215">
        <w:t xml:space="preserve"> </w:t>
      </w:r>
      <w:r w:rsidR="00636143">
        <w:t> </w:t>
      </w:r>
      <w:r>
        <w:t>efektywnie wykorzystywane. Odzyskiwane ciepło może znaleźć zastosowanie do ogrzewania powierzchni biurowych</w:t>
      </w:r>
      <w:r w:rsidR="003438F5" w:rsidRPr="003438F5">
        <w:t xml:space="preserve"> </w:t>
      </w:r>
      <w:r w:rsidR="003438F5">
        <w:t>lub do podgrzania wody użytkowej</w:t>
      </w:r>
      <w:r>
        <w:t xml:space="preserve">, może być </w:t>
      </w:r>
      <w:r w:rsidR="003438F5">
        <w:t xml:space="preserve">także </w:t>
      </w:r>
      <w:r>
        <w:t>gromadzone</w:t>
      </w:r>
      <w:r w:rsidR="002C0B04">
        <w:t xml:space="preserve"> w </w:t>
      </w:r>
      <w:r>
        <w:t xml:space="preserve">magazynach ciepła. </w:t>
      </w:r>
    </w:p>
    <w:p w14:paraId="04709124" w14:textId="4CEB6637" w:rsidR="00677F5A" w:rsidRDefault="00677F5A" w:rsidP="00D240D6">
      <w:pPr>
        <w:spacing w:before="120" w:after="120" w:line="360" w:lineRule="auto"/>
      </w:pPr>
      <w:r>
        <w:t>Projekty instalacji odzyskujących ciepło są przygotowywane</w:t>
      </w:r>
      <w:r w:rsidR="002C0B04">
        <w:t xml:space="preserve"> w </w:t>
      </w:r>
      <w:r>
        <w:t>oparciu o przeprowadzenie opomiarowania obiektu oraz przeprowadzenie audytu. Systemy odzysku ciepła są sterowane elektronicznie</w:t>
      </w:r>
      <w:r w:rsidR="00636143">
        <w:t xml:space="preserve"> i </w:t>
      </w:r>
      <w:r w:rsidR="00AB4215">
        <w:t xml:space="preserve"> </w:t>
      </w:r>
      <w:r w:rsidR="00763021">
        <w:t>można dostosować parametry do harmonogramu pracy pracowników biurowych, na potrzeby których będzie używane ciepło odpadowe. System sterowania pozwoli na zoptymalizowanie procesu</w:t>
      </w:r>
      <w:r w:rsidR="00636143">
        <w:t xml:space="preserve"> i </w:t>
      </w:r>
      <w:r w:rsidR="00AB4215">
        <w:t xml:space="preserve"> </w:t>
      </w:r>
      <w:r w:rsidR="00763021">
        <w:t>maksymalne wykorzystanie odzyskanego ciepła</w:t>
      </w:r>
      <w:r w:rsidR="002C0B04">
        <w:t xml:space="preserve"> z </w:t>
      </w:r>
      <w:r w:rsidR="00763021">
        <w:t xml:space="preserve">energii odpadowej. </w:t>
      </w:r>
    </w:p>
    <w:p w14:paraId="5D13A5F9" w14:textId="5B1BE993" w:rsidR="00763021" w:rsidRDefault="00763021" w:rsidP="00D240D6">
      <w:pPr>
        <w:spacing w:before="120" w:after="120" w:line="360" w:lineRule="auto"/>
      </w:pPr>
      <w:r>
        <w:t>Zarządzanie procesami chłodzenia</w:t>
      </w:r>
      <w:r w:rsidR="00636143">
        <w:t xml:space="preserve"> i </w:t>
      </w:r>
      <w:r w:rsidR="00AB4215">
        <w:t xml:space="preserve"> </w:t>
      </w:r>
      <w:r>
        <w:t>grzania</w:t>
      </w:r>
      <w:r w:rsidR="002C0B04">
        <w:t xml:space="preserve"> w </w:t>
      </w:r>
      <w:r w:rsidR="00AB4215">
        <w:t xml:space="preserve"> </w:t>
      </w:r>
      <w:r>
        <w:t>procesach produkcyjnych zoptymalizuje zarządzanie energią</w:t>
      </w:r>
      <w:r w:rsidR="002C0B04">
        <w:t xml:space="preserve"> w </w:t>
      </w:r>
      <w:r>
        <w:t>przedsiębiorstwie</w:t>
      </w:r>
      <w:r w:rsidR="00636143">
        <w:t xml:space="preserve"> i </w:t>
      </w:r>
      <w:r>
        <w:t xml:space="preserve">zredukuje koszty prowadzonej działalności. </w:t>
      </w:r>
    </w:p>
    <w:p w14:paraId="6220081E" w14:textId="77777777" w:rsidR="000362DB" w:rsidRPr="0064206D" w:rsidRDefault="000362DB" w:rsidP="00D240D6">
      <w:pPr>
        <w:spacing w:before="120" w:after="120" w:line="360" w:lineRule="auto"/>
      </w:pPr>
    </w:p>
    <w:p w14:paraId="45731CA3" w14:textId="4AF407B5" w:rsidR="00AC0C37" w:rsidRDefault="00AC0C37" w:rsidP="00511C0D">
      <w:pPr>
        <w:pStyle w:val="Nagwek2"/>
      </w:pPr>
      <w:bookmarkStart w:id="112" w:name="_Toc159922890"/>
      <w:r>
        <w:t>Odnawialne źródła energii</w:t>
      </w:r>
      <w:bookmarkEnd w:id="112"/>
    </w:p>
    <w:p w14:paraId="0ED89767" w14:textId="6E707F2D" w:rsidR="00A127F0" w:rsidRDefault="00552A17" w:rsidP="00D240D6">
      <w:pPr>
        <w:spacing w:before="120" w:after="120" w:line="360" w:lineRule="auto"/>
      </w:pPr>
      <w:r w:rsidRPr="00552A17">
        <w:t>W budownictwie mieszk</w:t>
      </w:r>
      <w:r>
        <w:t>a</w:t>
      </w:r>
      <w:r w:rsidRPr="00552A17">
        <w:t>niowym</w:t>
      </w:r>
      <w:r>
        <w:t xml:space="preserve"> mają </w:t>
      </w:r>
      <w:r w:rsidR="003438F5">
        <w:t xml:space="preserve">zastosowanie </w:t>
      </w:r>
      <w:r>
        <w:t xml:space="preserve">małe źródła </w:t>
      </w:r>
      <w:proofErr w:type="spellStart"/>
      <w:r>
        <w:t>prosumenckie</w:t>
      </w:r>
      <w:proofErr w:type="spellEnd"/>
      <w:r w:rsidR="003438F5">
        <w:t>,</w:t>
      </w:r>
      <w:r>
        <w:t xml:space="preserve"> takie jak:</w:t>
      </w:r>
    </w:p>
    <w:p w14:paraId="50F7936C" w14:textId="6CAD2B0E" w:rsidR="00552A17" w:rsidRDefault="006314E2" w:rsidP="006314E2">
      <w:pPr>
        <w:pStyle w:val="Akapitzlist"/>
        <w:numPr>
          <w:ilvl w:val="0"/>
          <w:numId w:val="49"/>
        </w:numPr>
        <w:spacing w:before="120" w:after="120" w:line="360" w:lineRule="auto"/>
      </w:pPr>
      <w:r>
        <w:t>panele fotowoltaiczne (</w:t>
      </w:r>
      <w:proofErr w:type="spellStart"/>
      <w:r>
        <w:t>pv</w:t>
      </w:r>
      <w:proofErr w:type="spellEnd"/>
      <w:r>
        <w:t>).</w:t>
      </w:r>
    </w:p>
    <w:p w14:paraId="3C9007D4" w14:textId="6BACE6E8" w:rsidR="00552A17" w:rsidRDefault="006314E2" w:rsidP="006314E2">
      <w:pPr>
        <w:pStyle w:val="Akapitzlist"/>
        <w:numPr>
          <w:ilvl w:val="0"/>
          <w:numId w:val="49"/>
        </w:numPr>
        <w:spacing w:before="120" w:after="120" w:line="360" w:lineRule="auto"/>
      </w:pPr>
      <w:r>
        <w:t>kolektory słoneczne (termiczne).</w:t>
      </w:r>
    </w:p>
    <w:p w14:paraId="50493D1F" w14:textId="5CEF5311" w:rsidR="00552A17" w:rsidRDefault="006314E2" w:rsidP="006314E2">
      <w:pPr>
        <w:pStyle w:val="Akapitzlist"/>
        <w:numPr>
          <w:ilvl w:val="0"/>
          <w:numId w:val="49"/>
        </w:numPr>
        <w:spacing w:before="120" w:after="120" w:line="360" w:lineRule="auto"/>
      </w:pPr>
      <w:r>
        <w:t>pompy ciepła.</w:t>
      </w:r>
    </w:p>
    <w:p w14:paraId="7895A975" w14:textId="4EFE385B" w:rsidR="00552A17" w:rsidRDefault="006314E2" w:rsidP="006314E2">
      <w:pPr>
        <w:pStyle w:val="Akapitzlist"/>
        <w:numPr>
          <w:ilvl w:val="0"/>
          <w:numId w:val="49"/>
        </w:numPr>
        <w:spacing w:before="120" w:after="120" w:line="360" w:lineRule="auto"/>
      </w:pPr>
      <w:r>
        <w:t>kotły na biomasę.</w:t>
      </w:r>
    </w:p>
    <w:p w14:paraId="2E0EDA43" w14:textId="60619F21" w:rsidR="00552A17" w:rsidRDefault="006314E2" w:rsidP="006314E2">
      <w:pPr>
        <w:pStyle w:val="Akapitzlist"/>
        <w:numPr>
          <w:ilvl w:val="0"/>
          <w:numId w:val="49"/>
        </w:numPr>
        <w:spacing w:before="120" w:after="120" w:line="360" w:lineRule="auto"/>
      </w:pPr>
      <w:r>
        <w:lastRenderedPageBreak/>
        <w:t xml:space="preserve">małe turbiny </w:t>
      </w:r>
      <w:r w:rsidR="00552A17">
        <w:t>wiatrowe</w:t>
      </w:r>
      <w:r w:rsidR="003438F5">
        <w:t xml:space="preserve"> (z osiami poziomymi</w:t>
      </w:r>
      <w:r w:rsidR="00636143">
        <w:t xml:space="preserve"> i </w:t>
      </w:r>
      <w:r w:rsidR="003438F5">
        <w:t>pionowymi).</w:t>
      </w:r>
    </w:p>
    <w:p w14:paraId="079D94C5" w14:textId="1254EA41" w:rsidR="00552A17" w:rsidRDefault="00552A17" w:rsidP="00D240D6">
      <w:pPr>
        <w:spacing w:before="120" w:after="120" w:line="360" w:lineRule="auto"/>
      </w:pPr>
      <w:r>
        <w:t xml:space="preserve">Odnawialne źródła energii </w:t>
      </w:r>
      <w:r w:rsidR="00CC0EF9">
        <w:t xml:space="preserve">(OZE) </w:t>
      </w:r>
      <w:r>
        <w:t>mają również swoje zastosowanie</w:t>
      </w:r>
      <w:r w:rsidR="002C0B04">
        <w:t xml:space="preserve"> w </w:t>
      </w:r>
      <w:r>
        <w:t>produkcji ciepła</w:t>
      </w:r>
      <w:r w:rsidR="00636143">
        <w:t xml:space="preserve"> i </w:t>
      </w:r>
      <w:r>
        <w:t xml:space="preserve">energii elektrycznej dla mieszkańców. Koszt otrzymania „zielonej energii” jest </w:t>
      </w:r>
      <w:r w:rsidR="003438F5">
        <w:t xml:space="preserve">nadal </w:t>
      </w:r>
      <w:r>
        <w:t>wysoki, ale taka produkcja związana jest</w:t>
      </w:r>
      <w:r w:rsidR="002C0B04">
        <w:t xml:space="preserve"> z </w:t>
      </w:r>
      <w:r>
        <w:t>licznymi pozytywnymi aspektami:</w:t>
      </w:r>
    </w:p>
    <w:p w14:paraId="6FCDDC1D" w14:textId="48555977" w:rsidR="00552A17" w:rsidRDefault="006314E2" w:rsidP="006314E2">
      <w:pPr>
        <w:pStyle w:val="Akapitzlist"/>
        <w:numPr>
          <w:ilvl w:val="0"/>
          <w:numId w:val="48"/>
        </w:numPr>
        <w:spacing w:before="120" w:after="120" w:line="360" w:lineRule="auto"/>
      </w:pPr>
      <w:r>
        <w:t>zmniejsza się zapotrzebowanie na paliwa kopalne, których spalanie wiąże się z emisją pyłów i innych zanieczyszczeń do atmosfery, w tym dwutlenku węgla oraz siarki.</w:t>
      </w:r>
    </w:p>
    <w:p w14:paraId="2A98B576" w14:textId="3F3FF951" w:rsidR="00552A17" w:rsidRDefault="006314E2" w:rsidP="006314E2">
      <w:pPr>
        <w:pStyle w:val="Akapitzlist"/>
        <w:numPr>
          <w:ilvl w:val="0"/>
          <w:numId w:val="48"/>
        </w:numPr>
        <w:spacing w:before="120" w:after="120" w:line="360" w:lineRule="auto"/>
      </w:pPr>
      <w:r>
        <w:t>istnieją liczne zachęty dla osób korzystających ze źródeł odnawialnych np. wsparcie finansowe przy montażu instalacji oraz dopłaty do cen energii wytworzonej z </w:t>
      </w:r>
      <w:proofErr w:type="spellStart"/>
      <w:r>
        <w:t>oze</w:t>
      </w:r>
      <w:proofErr w:type="spellEnd"/>
      <w:r>
        <w:t>.</w:t>
      </w:r>
    </w:p>
    <w:p w14:paraId="39F5AB85" w14:textId="12B829DE" w:rsidR="00552A17" w:rsidRDefault="006314E2" w:rsidP="006314E2">
      <w:pPr>
        <w:pStyle w:val="Akapitzlist"/>
        <w:numPr>
          <w:ilvl w:val="0"/>
          <w:numId w:val="48"/>
        </w:numPr>
        <w:spacing w:before="120" w:after="120" w:line="360" w:lineRule="auto"/>
      </w:pPr>
      <w:r>
        <w:t>ożywienie lokalnej działalności gospodarczej poprzez, między innymi, tworzenie nowych miejsc pracy</w:t>
      </w:r>
      <w:r w:rsidR="00552A17">
        <w:t>.</w:t>
      </w:r>
    </w:p>
    <w:p w14:paraId="4FA6B7E7" w14:textId="77777777" w:rsidR="00EC3476" w:rsidRPr="00552A17" w:rsidRDefault="00EC3476" w:rsidP="00D240D6">
      <w:pPr>
        <w:spacing w:before="120" w:after="120" w:line="360" w:lineRule="auto"/>
      </w:pPr>
    </w:p>
    <w:p w14:paraId="6C1E6F74" w14:textId="578B164C" w:rsidR="00AC0C37" w:rsidRDefault="00575817" w:rsidP="00511C0D">
      <w:pPr>
        <w:pStyle w:val="Nagwek2"/>
      </w:pPr>
      <w:bookmarkStart w:id="113" w:name="_Toc159922891"/>
      <w:r>
        <w:t>Energia</w:t>
      </w:r>
      <w:r w:rsidR="002C0B04">
        <w:t xml:space="preserve"> z </w:t>
      </w:r>
      <w:r>
        <w:t>b</w:t>
      </w:r>
      <w:r w:rsidR="00AC0C37">
        <w:t>iomas</w:t>
      </w:r>
      <w:r>
        <w:t>y</w:t>
      </w:r>
      <w:bookmarkEnd w:id="113"/>
    </w:p>
    <w:p w14:paraId="4BF1C98B" w14:textId="032EE73D" w:rsidR="00575817" w:rsidRDefault="00575817" w:rsidP="00D240D6">
      <w:pPr>
        <w:spacing w:before="120" w:after="120" w:line="360" w:lineRule="auto"/>
      </w:pPr>
      <w:r>
        <w:t>Biomasa jest surowcem,</w:t>
      </w:r>
      <w:r w:rsidR="002C0B04">
        <w:t xml:space="preserve"> z </w:t>
      </w:r>
      <w:r>
        <w:t xml:space="preserve">którego można uzyskać </w:t>
      </w:r>
      <w:r w:rsidR="00356B4E">
        <w:t>biopaliwo</w:t>
      </w:r>
      <w:r w:rsidR="002C0B04">
        <w:t xml:space="preserve"> w </w:t>
      </w:r>
      <w:r>
        <w:t>procesie rozkładu termicznego</w:t>
      </w:r>
      <w:r w:rsidR="002C0B04">
        <w:t xml:space="preserve"> z </w:t>
      </w:r>
      <w:r>
        <w:t>niedomiarem tlenu. Biopaliwem jest paliwo, które ma określone parametry</w:t>
      </w:r>
      <w:r w:rsidR="00636143">
        <w:t xml:space="preserve"> i </w:t>
      </w:r>
      <w:r>
        <w:t>jest wytwarzane</w:t>
      </w:r>
      <w:r w:rsidR="002C0B04">
        <w:t xml:space="preserve"> z </w:t>
      </w:r>
      <w:r>
        <w:t>surowców roślinnych lub pochodzenia zwierzęcego</w:t>
      </w:r>
      <w:r w:rsidR="00356B4E">
        <w:t xml:space="preserve"> – może być</w:t>
      </w:r>
      <w:r>
        <w:t xml:space="preserve"> uzyskane jako odpad lub celowy produkt. </w:t>
      </w:r>
      <w:r w:rsidR="003438F5">
        <w:t xml:space="preserve"> </w:t>
      </w:r>
    </w:p>
    <w:p w14:paraId="099C9F1A" w14:textId="6CCF69EC" w:rsidR="00845BBC" w:rsidRDefault="00845BBC" w:rsidP="00D240D6">
      <w:pPr>
        <w:spacing w:before="120" w:after="120" w:line="360" w:lineRule="auto"/>
      </w:pPr>
      <w:r>
        <w:t>Obecnie najbardziej rozpowszechnione jest wykorzystanie biopaliw stałych</w:t>
      </w:r>
      <w:r w:rsidR="00636143">
        <w:t xml:space="preserve"> i </w:t>
      </w:r>
      <w:r>
        <w:t>gazowych, które kierowane są do bezpośrednich procesów spalania</w:t>
      </w:r>
      <w:r w:rsidR="002C0B04">
        <w:t xml:space="preserve"> w </w:t>
      </w:r>
      <w:r>
        <w:t>postaci:</w:t>
      </w:r>
    </w:p>
    <w:p w14:paraId="7B00B2C2" w14:textId="43236828" w:rsidR="00845BBC" w:rsidRDefault="00845BBC" w:rsidP="006314E2">
      <w:pPr>
        <w:pStyle w:val="Akapitzlist"/>
        <w:numPr>
          <w:ilvl w:val="0"/>
          <w:numId w:val="47"/>
        </w:numPr>
        <w:spacing w:before="120" w:after="120" w:line="360" w:lineRule="auto"/>
      </w:pPr>
      <w:r>
        <w:t>drewna</w:t>
      </w:r>
      <w:r w:rsidR="00636143">
        <w:t xml:space="preserve"> i </w:t>
      </w:r>
      <w:r>
        <w:t>odpadów drzewnych</w:t>
      </w:r>
      <w:r w:rsidR="00636143">
        <w:t xml:space="preserve"> i </w:t>
      </w:r>
      <w:r>
        <w:t>leśnych,</w:t>
      </w:r>
    </w:p>
    <w:p w14:paraId="684B63C1" w14:textId="77777777" w:rsidR="00845BBC" w:rsidRDefault="00845BBC" w:rsidP="006314E2">
      <w:pPr>
        <w:pStyle w:val="Akapitzlist"/>
        <w:numPr>
          <w:ilvl w:val="0"/>
          <w:numId w:val="47"/>
        </w:numPr>
        <w:spacing w:before="120" w:after="120" w:line="360" w:lineRule="auto"/>
      </w:pPr>
      <w:r>
        <w:t>produktów ze specjalnych upraw energetycznych,</w:t>
      </w:r>
    </w:p>
    <w:p w14:paraId="2F1BE94B" w14:textId="2F19B3E0" w:rsidR="00845BBC" w:rsidRDefault="00845BBC" w:rsidP="006314E2">
      <w:pPr>
        <w:pStyle w:val="Akapitzlist"/>
        <w:numPr>
          <w:ilvl w:val="0"/>
          <w:numId w:val="47"/>
        </w:numPr>
        <w:spacing w:before="120" w:after="120" w:line="360" w:lineRule="auto"/>
      </w:pPr>
      <w:r>
        <w:t>słomy, naci</w:t>
      </w:r>
      <w:r w:rsidR="00636143">
        <w:t xml:space="preserve"> i </w:t>
      </w:r>
      <w:r>
        <w:t>innych odpadów roślinnych,</w:t>
      </w:r>
    </w:p>
    <w:p w14:paraId="2A721148" w14:textId="77777777" w:rsidR="00845BBC" w:rsidRDefault="00845BBC" w:rsidP="006314E2">
      <w:pPr>
        <w:pStyle w:val="Akapitzlist"/>
        <w:numPr>
          <w:ilvl w:val="0"/>
          <w:numId w:val="47"/>
        </w:numPr>
        <w:spacing w:before="120" w:after="120" w:line="360" w:lineRule="auto"/>
      </w:pPr>
      <w:r>
        <w:t>osadów ściekowych,</w:t>
      </w:r>
    </w:p>
    <w:p w14:paraId="12395E35" w14:textId="2BACDE40" w:rsidR="00845BBC" w:rsidRDefault="00845BBC" w:rsidP="006314E2">
      <w:pPr>
        <w:pStyle w:val="Akapitzlist"/>
        <w:numPr>
          <w:ilvl w:val="0"/>
          <w:numId w:val="47"/>
        </w:numPr>
        <w:spacing w:before="120" w:after="120" w:line="360" w:lineRule="auto"/>
      </w:pPr>
      <w:r>
        <w:t xml:space="preserve">frakcji palnej </w:t>
      </w:r>
      <w:r w:rsidR="00356B4E">
        <w:t>biodegradowalnej</w:t>
      </w:r>
      <w:r w:rsidR="002C0B04">
        <w:t xml:space="preserve"> z </w:t>
      </w:r>
      <w:r>
        <w:t>odpadów komunalnych,</w:t>
      </w:r>
    </w:p>
    <w:p w14:paraId="73E6E61E" w14:textId="5E84CC88" w:rsidR="00845BBC" w:rsidRDefault="00845BBC" w:rsidP="006314E2">
      <w:pPr>
        <w:pStyle w:val="Akapitzlist"/>
        <w:numPr>
          <w:ilvl w:val="0"/>
          <w:numId w:val="47"/>
        </w:numPr>
        <w:spacing w:before="120" w:after="120" w:line="360" w:lineRule="auto"/>
      </w:pPr>
      <w:r>
        <w:t>biogazu ze składowisk</w:t>
      </w:r>
      <w:r w:rsidR="00636143">
        <w:t xml:space="preserve"> i </w:t>
      </w:r>
      <w:r>
        <w:t>oczyszczalni ścieków.</w:t>
      </w:r>
    </w:p>
    <w:p w14:paraId="2F6D4EF2" w14:textId="77777777" w:rsidR="00CC0EF9" w:rsidRDefault="00CC0EF9" w:rsidP="00D240D6">
      <w:pPr>
        <w:spacing w:before="120" w:after="120" w:line="360" w:lineRule="auto"/>
      </w:pPr>
    </w:p>
    <w:p w14:paraId="201D6776" w14:textId="586CD436" w:rsidR="00722D6C" w:rsidRDefault="00722D6C" w:rsidP="00D240D6">
      <w:pPr>
        <w:spacing w:before="120" w:after="120" w:line="360" w:lineRule="auto"/>
      </w:pPr>
      <w:r>
        <w:t xml:space="preserve">Biomasa jest bardzo ważnym źródłem ciepła </w:t>
      </w:r>
      <w:r w:rsidR="00B547FD">
        <w:t>dla Gminy Miejskiej Płońsk. Obecnie aż 80% mieszkańców korzysta</w:t>
      </w:r>
      <w:r w:rsidR="002C0B04">
        <w:t xml:space="preserve"> z </w:t>
      </w:r>
      <w:r w:rsidR="00B547FD">
        <w:t>ciepła pochodzącego</w:t>
      </w:r>
      <w:r w:rsidR="002C0B04">
        <w:t xml:space="preserve"> z </w:t>
      </w:r>
      <w:r w:rsidR="00B547FD">
        <w:t xml:space="preserve">biomasy. </w:t>
      </w:r>
      <w:r w:rsidR="00520E2C">
        <w:t>Odpady do produkcji ciepła</w:t>
      </w:r>
      <w:r w:rsidR="002C0B04">
        <w:t xml:space="preserve"> z </w:t>
      </w:r>
      <w:r w:rsidR="00520E2C">
        <w:t xml:space="preserve">biomasy dostarczane są przez kilka </w:t>
      </w:r>
      <w:r w:rsidR="00356B4E">
        <w:t>przedsiębiorstw</w:t>
      </w:r>
      <w:r w:rsidR="00520E2C">
        <w:t xml:space="preserve"> zlokalizowanych</w:t>
      </w:r>
      <w:r w:rsidR="002C0B04">
        <w:t xml:space="preserve"> w </w:t>
      </w:r>
      <w:r w:rsidR="00520E2C">
        <w:t xml:space="preserve">promieniu 100 km od </w:t>
      </w:r>
      <w:r w:rsidR="00356B4E">
        <w:t>M</w:t>
      </w:r>
      <w:r w:rsidR="00520E2C">
        <w:t>iasta</w:t>
      </w:r>
      <w:r w:rsidR="00356B4E">
        <w:t xml:space="preserve"> Płońsk.</w:t>
      </w:r>
    </w:p>
    <w:p w14:paraId="4AE789E9" w14:textId="4C381786" w:rsidR="00D42199" w:rsidRDefault="00520E2C" w:rsidP="00D240D6">
      <w:pPr>
        <w:spacing w:before="120" w:after="120" w:line="360" w:lineRule="auto"/>
      </w:pPr>
      <w:r>
        <w:lastRenderedPageBreak/>
        <w:t>Strategia realizowana przez P</w:t>
      </w:r>
      <w:r w:rsidR="00356B4E">
        <w:t>EC</w:t>
      </w:r>
      <w:r w:rsidR="002C0B04">
        <w:t xml:space="preserve"> w </w:t>
      </w:r>
      <w:r>
        <w:t>Płońsku</w:t>
      </w:r>
      <w:r w:rsidR="00F66344">
        <w:t xml:space="preserve"> </w:t>
      </w:r>
      <w:r w:rsidR="00356B4E">
        <w:t>Sp.</w:t>
      </w:r>
      <w:r w:rsidR="002C0B04">
        <w:t xml:space="preserve"> z </w:t>
      </w:r>
      <w:r w:rsidR="00356B4E">
        <w:t xml:space="preserve">o.o. </w:t>
      </w:r>
      <w:r w:rsidR="00F66344">
        <w:t>nastawiona jest na produkcję biopaliwa</w:t>
      </w:r>
      <w:r w:rsidR="002C0B04">
        <w:t xml:space="preserve"> z </w:t>
      </w:r>
      <w:r w:rsidR="00F66344">
        <w:t>biomasy</w:t>
      </w:r>
      <w:r w:rsidR="007B2FBC">
        <w:t>,</w:t>
      </w:r>
      <w:r w:rsidR="002C0B04">
        <w:t xml:space="preserve"> a </w:t>
      </w:r>
      <w:r w:rsidR="007B2FBC">
        <w:t>podejmowane</w:t>
      </w:r>
      <w:r w:rsidR="002C0B04">
        <w:t xml:space="preserve"> w </w:t>
      </w:r>
      <w:r w:rsidR="007B2FBC">
        <w:t xml:space="preserve">ostatnich latach inwestycje, pozwoliły na osiągnięcie </w:t>
      </w:r>
      <w:r w:rsidR="00356B4E">
        <w:t>bardzo dobrego</w:t>
      </w:r>
      <w:r w:rsidR="007B2FBC">
        <w:t xml:space="preserve"> wyniku</w:t>
      </w:r>
      <w:r w:rsidR="002C0B04">
        <w:t xml:space="preserve"> w </w:t>
      </w:r>
      <w:r w:rsidR="00356B4E">
        <w:t>tym zakresie</w:t>
      </w:r>
      <w:r w:rsidR="007B2FBC">
        <w:t xml:space="preserve">. </w:t>
      </w:r>
    </w:p>
    <w:p w14:paraId="750CA9A4" w14:textId="1FD481A9" w:rsidR="00356B4E" w:rsidRDefault="00D42199" w:rsidP="00D240D6">
      <w:pPr>
        <w:spacing w:before="120" w:after="120" w:line="360" w:lineRule="auto"/>
      </w:pPr>
      <w:r>
        <w:t>Energię</w:t>
      </w:r>
      <w:r w:rsidR="002C0B04">
        <w:t xml:space="preserve"> z </w:t>
      </w:r>
      <w:r w:rsidR="00AB4215">
        <w:t xml:space="preserve"> </w:t>
      </w:r>
      <w:r>
        <w:t xml:space="preserve">biomasy można również pozyskiwać na mniejszą skalę stosując kotły na biomasę dedykowane dla gospodarstw domowych. Kotły </w:t>
      </w:r>
      <w:proofErr w:type="spellStart"/>
      <w:r>
        <w:t>biomas</w:t>
      </w:r>
      <w:r w:rsidR="00356B4E">
        <w:t>owe</w:t>
      </w:r>
      <w:proofErr w:type="spellEnd"/>
      <w:r>
        <w:t xml:space="preserve"> zapewniają niskie koszty ogrzewania oraz są przyjazne dla środowiska naturalnego. Instalowane k</w:t>
      </w:r>
      <w:r w:rsidRPr="00020962">
        <w:t>otły na biomasę muszą spełniać wymagania wynikające</w:t>
      </w:r>
      <w:r w:rsidR="002C0B04">
        <w:t xml:space="preserve"> z </w:t>
      </w:r>
      <w:r w:rsidRPr="00020962">
        <w:t>przepisów Dyrektywy 2009/125/WE</w:t>
      </w:r>
      <w:r w:rsidR="002C0B04">
        <w:t xml:space="preserve"> z </w:t>
      </w:r>
      <w:r w:rsidRPr="00020962">
        <w:t>dnia 21 października 2009,</w:t>
      </w:r>
      <w:r w:rsidR="002C0B04">
        <w:t xml:space="preserve"> w </w:t>
      </w:r>
      <w:r w:rsidRPr="00020962">
        <w:t>szczególności</w:t>
      </w:r>
      <w:r w:rsidR="002C0B04">
        <w:t xml:space="preserve"> w </w:t>
      </w:r>
      <w:r w:rsidRPr="00020962">
        <w:t>Rozporządzeniu Komisji (UE) 2015/1189</w:t>
      </w:r>
      <w:r w:rsidR="002C0B04">
        <w:t xml:space="preserve"> z </w:t>
      </w:r>
      <w:r w:rsidRPr="00020962">
        <w:t>dnia 28 kwietnia 2015 r.</w:t>
      </w:r>
      <w:r w:rsidR="002C0B04">
        <w:t xml:space="preserve"> w </w:t>
      </w:r>
      <w:r w:rsidRPr="00020962">
        <w:t>sprawie wykonania dyrektywy Parlamentu Europejskiego</w:t>
      </w:r>
      <w:r w:rsidR="00636143">
        <w:t xml:space="preserve"> i </w:t>
      </w:r>
      <w:r w:rsidR="00AB4215">
        <w:t xml:space="preserve"> </w:t>
      </w:r>
      <w:r w:rsidRPr="00020962">
        <w:t>Rady 2009/125/WE</w:t>
      </w:r>
      <w:r w:rsidR="002C0B04">
        <w:t xml:space="preserve"> w </w:t>
      </w:r>
      <w:r w:rsidRPr="00020962">
        <w:t xml:space="preserve">odniesieniu do wymogów dotyczących </w:t>
      </w:r>
      <w:proofErr w:type="spellStart"/>
      <w:r w:rsidRPr="00020962">
        <w:t>ekoprojektu</w:t>
      </w:r>
      <w:proofErr w:type="spellEnd"/>
      <w:r w:rsidRPr="00020962">
        <w:t xml:space="preserve"> dla kotłów na paliwa stałe.</w:t>
      </w:r>
      <w:r>
        <w:t xml:space="preserve"> </w:t>
      </w:r>
    </w:p>
    <w:p w14:paraId="154BFAF4" w14:textId="17853CF7" w:rsidR="00356B4E" w:rsidRDefault="00356B4E" w:rsidP="00D240D6">
      <w:pPr>
        <w:spacing w:before="120" w:after="120" w:line="360" w:lineRule="auto"/>
      </w:pPr>
      <w:r>
        <w:t>Na rynku dostępne są</w:t>
      </w:r>
      <w:r w:rsidR="00D42199">
        <w:t xml:space="preserve"> różne rodzaje kotłów: kotły</w:t>
      </w:r>
      <w:r w:rsidR="002C0B04">
        <w:t xml:space="preserve"> z </w:t>
      </w:r>
      <w:r w:rsidR="00D42199">
        <w:t>górnym</w:t>
      </w:r>
      <w:r w:rsidR="00636143">
        <w:t xml:space="preserve"> i </w:t>
      </w:r>
      <w:r w:rsidR="00D42199">
        <w:t xml:space="preserve">dolnym spalaniem oraz kotły zagazowujące drewno. Do zalet kotłów na biomasę należą: </w:t>
      </w:r>
    </w:p>
    <w:p w14:paraId="25EBA4AC" w14:textId="77777777" w:rsidR="00356B4E" w:rsidRDefault="00D42199" w:rsidP="00AC781C">
      <w:pPr>
        <w:pStyle w:val="Akapitzlist"/>
        <w:numPr>
          <w:ilvl w:val="0"/>
          <w:numId w:val="34"/>
        </w:numPr>
        <w:spacing w:before="120" w:after="120" w:line="360" w:lineRule="auto"/>
      </w:pPr>
      <w:r>
        <w:t xml:space="preserve">przyjazność dla środowiska, </w:t>
      </w:r>
    </w:p>
    <w:p w14:paraId="49479BE2" w14:textId="77777777" w:rsidR="00356B4E" w:rsidRDefault="00D42199" w:rsidP="00AC781C">
      <w:pPr>
        <w:pStyle w:val="Akapitzlist"/>
        <w:numPr>
          <w:ilvl w:val="0"/>
          <w:numId w:val="34"/>
        </w:numPr>
        <w:spacing w:before="120" w:after="120" w:line="360" w:lineRule="auto"/>
      </w:pPr>
      <w:r>
        <w:t xml:space="preserve">stosunkowo niskie koszty zakupu paliwa, </w:t>
      </w:r>
    </w:p>
    <w:p w14:paraId="0F8F1B08" w14:textId="2A48105B" w:rsidR="00356B4E" w:rsidRDefault="00D42199" w:rsidP="00AC781C">
      <w:pPr>
        <w:pStyle w:val="Akapitzlist"/>
        <w:numPr>
          <w:ilvl w:val="0"/>
          <w:numId w:val="34"/>
        </w:numPr>
        <w:spacing w:before="120" w:after="120" w:line="360" w:lineRule="auto"/>
      </w:pPr>
      <w:r>
        <w:t>niższa emisja SO</w:t>
      </w:r>
      <w:r w:rsidRPr="00356B4E">
        <w:rPr>
          <w:sz w:val="13"/>
        </w:rPr>
        <w:t xml:space="preserve">2, </w:t>
      </w:r>
      <w:proofErr w:type="spellStart"/>
      <w:r w:rsidR="00EA3DE8">
        <w:t>NOx</w:t>
      </w:r>
      <w:proofErr w:type="spellEnd"/>
      <w:r w:rsidR="00EA3DE8">
        <w:t>,</w:t>
      </w:r>
      <w:r>
        <w:t xml:space="preserve"> CO oraz neutralny bilans CO</w:t>
      </w:r>
      <w:r w:rsidRPr="00356B4E">
        <w:rPr>
          <w:sz w:val="13"/>
        </w:rPr>
        <w:t>2</w:t>
      </w:r>
      <w:r>
        <w:t xml:space="preserve">, </w:t>
      </w:r>
    </w:p>
    <w:p w14:paraId="73711A58" w14:textId="0C95E626" w:rsidR="00356B4E" w:rsidRDefault="00D42199" w:rsidP="00AC781C">
      <w:pPr>
        <w:pStyle w:val="Akapitzlist"/>
        <w:numPr>
          <w:ilvl w:val="0"/>
          <w:numId w:val="34"/>
        </w:numPr>
        <w:spacing w:before="120" w:after="120" w:line="360" w:lineRule="auto"/>
      </w:pPr>
      <w:r>
        <w:t>wykorzystanie urządzeń sterujących, które nadzorują proces</w:t>
      </w:r>
      <w:r w:rsidR="00356B4E">
        <w:t>y</w:t>
      </w:r>
      <w:r>
        <w:t xml:space="preserve"> podawania</w:t>
      </w:r>
      <w:r w:rsidR="00636143">
        <w:t xml:space="preserve"> i </w:t>
      </w:r>
      <w:r w:rsidR="00356B4E">
        <w:t xml:space="preserve">spalania </w:t>
      </w:r>
      <w:r>
        <w:t xml:space="preserve">paliwa, </w:t>
      </w:r>
      <w:r w:rsidR="00356B4E">
        <w:t xml:space="preserve">oraz </w:t>
      </w:r>
      <w:r>
        <w:t xml:space="preserve">regulują intensywność spalania. </w:t>
      </w:r>
    </w:p>
    <w:p w14:paraId="15E98191" w14:textId="78446242" w:rsidR="00D42199" w:rsidRPr="002E7315" w:rsidRDefault="00D42199" w:rsidP="00D240D6">
      <w:pPr>
        <w:spacing w:before="120" w:after="120" w:line="360" w:lineRule="auto"/>
      </w:pPr>
      <w:r w:rsidRPr="002E7315">
        <w:t xml:space="preserve">Najczęściej stosowaną biomasą jest </w:t>
      </w:r>
      <w:proofErr w:type="spellStart"/>
      <w:r w:rsidR="00E850C4">
        <w:t>p</w:t>
      </w:r>
      <w:r w:rsidRPr="002E7315">
        <w:t>el</w:t>
      </w:r>
      <w:r w:rsidR="00E850C4">
        <w:t>l</w:t>
      </w:r>
      <w:r w:rsidRPr="002E7315">
        <w:t>e</w:t>
      </w:r>
      <w:r w:rsidR="00356B4E">
        <w:t>t</w:t>
      </w:r>
      <w:proofErr w:type="spellEnd"/>
      <w:r w:rsidR="0061016F">
        <w:rPr>
          <w:rStyle w:val="Odwoanieprzypisudolnego"/>
        </w:rPr>
        <w:footnoteReference w:id="16"/>
      </w:r>
      <w:r w:rsidR="002C0B04">
        <w:t xml:space="preserve"> w </w:t>
      </w:r>
      <w:r w:rsidRPr="002E7315">
        <w:t xml:space="preserve">postaci granulatu trocin, wiórów, zrębków lub słomy. </w:t>
      </w:r>
      <w:r w:rsidR="00356B4E">
        <w:t>Należy jednak pamiętać, że dla utrzymania ciągłości pracy kotła konieczne jest systematyczne dostarczanie kolejny</w:t>
      </w:r>
      <w:r w:rsidR="0061016F">
        <w:t>ch</w:t>
      </w:r>
      <w:r w:rsidR="00356B4E">
        <w:t xml:space="preserve"> porcji paliwa – pojedynczy</w:t>
      </w:r>
      <w:r w:rsidRPr="002E7315">
        <w:t xml:space="preserve"> załadunek</w:t>
      </w:r>
      <w:r w:rsidR="002C0B04">
        <w:t xml:space="preserve"> z </w:t>
      </w:r>
      <w:r w:rsidR="00356B4E">
        <w:t xml:space="preserve">reguły </w:t>
      </w:r>
      <w:r w:rsidRPr="002E7315">
        <w:t xml:space="preserve">nie </w:t>
      </w:r>
      <w:r w:rsidR="00356B4E">
        <w:t>wy</w:t>
      </w:r>
      <w:r w:rsidRPr="002E7315">
        <w:t>starcza na długo.</w:t>
      </w:r>
    </w:p>
    <w:p w14:paraId="3A1C59FD" w14:textId="77777777" w:rsidR="00D42199" w:rsidRDefault="00D42199" w:rsidP="00D240D6">
      <w:pPr>
        <w:spacing w:before="120" w:after="120" w:line="360" w:lineRule="auto"/>
      </w:pPr>
      <w:r>
        <w:t xml:space="preserve">Kotły na biomasę mogą być powszechnie stosowane ze względu na brak szczególnych uwarunkowań do spełnienia przy instalacji tego typu urządzeń. </w:t>
      </w:r>
    </w:p>
    <w:p w14:paraId="03E5407F" w14:textId="77777777" w:rsidR="00D42199" w:rsidRPr="00722D6C" w:rsidRDefault="00D42199" w:rsidP="00D240D6">
      <w:pPr>
        <w:spacing w:before="120" w:after="120" w:line="360" w:lineRule="auto"/>
      </w:pPr>
    </w:p>
    <w:p w14:paraId="66A6B7F7" w14:textId="02D33CAA" w:rsidR="00AC0C37" w:rsidRDefault="00AC0C37" w:rsidP="00511C0D">
      <w:pPr>
        <w:pStyle w:val="Nagwek2"/>
      </w:pPr>
      <w:bookmarkStart w:id="114" w:name="_Toc159922892"/>
      <w:r>
        <w:lastRenderedPageBreak/>
        <w:t>Energ</w:t>
      </w:r>
      <w:r w:rsidR="007B5147">
        <w:t>ia</w:t>
      </w:r>
      <w:r>
        <w:t xml:space="preserve"> s</w:t>
      </w:r>
      <w:r w:rsidR="007B5147">
        <w:t>łoneczna</w:t>
      </w:r>
      <w:bookmarkEnd w:id="114"/>
    </w:p>
    <w:p w14:paraId="168F2EED" w14:textId="5C7068B0" w:rsidR="00D42199" w:rsidRDefault="007B5147" w:rsidP="00D240D6">
      <w:pPr>
        <w:spacing w:before="120" w:after="120" w:line="360" w:lineRule="auto"/>
      </w:pPr>
      <w:r>
        <w:t xml:space="preserve">Miasto </w:t>
      </w:r>
      <w:r w:rsidR="00D42199">
        <w:t>Płońsk jest odpowiednim miejscem do produkcji energii</w:t>
      </w:r>
      <w:r w:rsidR="002C0B04">
        <w:t xml:space="preserve"> z </w:t>
      </w:r>
      <w:r w:rsidR="00D42199">
        <w:t xml:space="preserve">paneli fotowoltaicznych. Statystyki nasłonecznienia dla </w:t>
      </w:r>
      <w:r>
        <w:t>M</w:t>
      </w:r>
      <w:r w:rsidR="00D42199">
        <w:t>iasta Płońsk</w:t>
      </w:r>
      <w:r w:rsidR="002C0B04">
        <w:t xml:space="preserve"> w </w:t>
      </w:r>
      <w:r w:rsidR="00D42199">
        <w:t xml:space="preserve">podziale na pory roku </w:t>
      </w:r>
      <w:r>
        <w:t>zostały przedstawione poniżej.</w:t>
      </w:r>
    </w:p>
    <w:p w14:paraId="2C170BA9" w14:textId="77777777" w:rsidR="007B5147" w:rsidRDefault="007B5147" w:rsidP="00D240D6">
      <w:pPr>
        <w:spacing w:before="120" w:after="120" w:line="360" w:lineRule="auto"/>
      </w:pPr>
    </w:p>
    <w:p w14:paraId="0E07F0A6" w14:textId="09D859E8" w:rsidR="00D42199" w:rsidRDefault="007B5147" w:rsidP="00D240D6">
      <w:pPr>
        <w:spacing w:before="120" w:after="120" w:line="360" w:lineRule="auto"/>
      </w:pPr>
      <w:r>
        <w:t>Okres letni</w:t>
      </w:r>
    </w:p>
    <w:p w14:paraId="61A7CCC5" w14:textId="00C7DD8A" w:rsidR="00D42199" w:rsidRDefault="00D42199" w:rsidP="00AC781C">
      <w:pPr>
        <w:pStyle w:val="Akapitzlist"/>
        <w:numPr>
          <w:ilvl w:val="0"/>
          <w:numId w:val="35"/>
        </w:numPr>
        <w:spacing w:before="120" w:after="120" w:line="360" w:lineRule="auto"/>
      </w:pPr>
      <w:r>
        <w:t>średnie nasłonecznienie: 5436</w:t>
      </w:r>
      <w:r w:rsidR="007B5147">
        <w:t>,</w:t>
      </w:r>
      <w:r>
        <w:t xml:space="preserve">95 </w:t>
      </w:r>
      <w:proofErr w:type="spellStart"/>
      <w:r>
        <w:t>Wh</w:t>
      </w:r>
      <w:proofErr w:type="spellEnd"/>
      <w:r>
        <w:t>/m</w:t>
      </w:r>
      <w:r w:rsidRPr="00FD0AA2">
        <w:rPr>
          <w:vertAlign w:val="superscript"/>
        </w:rPr>
        <w:t>2</w:t>
      </w:r>
      <w:r>
        <w:t>/doba,</w:t>
      </w:r>
    </w:p>
    <w:p w14:paraId="7D6791CE" w14:textId="799D4A62" w:rsidR="00D42199" w:rsidRDefault="00D42199" w:rsidP="00AC781C">
      <w:pPr>
        <w:pStyle w:val="Akapitzlist"/>
        <w:numPr>
          <w:ilvl w:val="0"/>
          <w:numId w:val="35"/>
        </w:numPr>
        <w:spacing w:before="120" w:after="120" w:line="360" w:lineRule="auto"/>
      </w:pPr>
      <w:r>
        <w:t>najwyższe nasłonecznienie: 5700</w:t>
      </w:r>
      <w:r w:rsidR="007B5147">
        <w:t>,</w:t>
      </w:r>
      <w:r>
        <w:t xml:space="preserve">97 </w:t>
      </w:r>
      <w:proofErr w:type="spellStart"/>
      <w:r>
        <w:t>Wh</w:t>
      </w:r>
      <w:proofErr w:type="spellEnd"/>
      <w:r>
        <w:t>/m</w:t>
      </w:r>
      <w:r w:rsidRPr="00FD0AA2">
        <w:rPr>
          <w:vertAlign w:val="superscript"/>
        </w:rPr>
        <w:t>2</w:t>
      </w:r>
      <w:r>
        <w:t>/doba,</w:t>
      </w:r>
    </w:p>
    <w:p w14:paraId="09518FCA" w14:textId="626DCC72" w:rsidR="00D42199" w:rsidRDefault="00D42199" w:rsidP="00AC781C">
      <w:pPr>
        <w:pStyle w:val="Akapitzlist"/>
        <w:numPr>
          <w:ilvl w:val="0"/>
          <w:numId w:val="35"/>
        </w:numPr>
        <w:spacing w:before="120" w:after="120" w:line="360" w:lineRule="auto"/>
      </w:pPr>
      <w:r>
        <w:t>najniższe nasłonecznienie: 4417</w:t>
      </w:r>
      <w:r w:rsidR="007B5147">
        <w:t>,</w:t>
      </w:r>
      <w:r>
        <w:t xml:space="preserve">76 </w:t>
      </w:r>
      <w:proofErr w:type="spellStart"/>
      <w:r>
        <w:t>Wh</w:t>
      </w:r>
      <w:proofErr w:type="spellEnd"/>
      <w:r>
        <w:t>/m</w:t>
      </w:r>
      <w:r w:rsidRPr="00FD0AA2">
        <w:rPr>
          <w:vertAlign w:val="superscript"/>
        </w:rPr>
        <w:t>2</w:t>
      </w:r>
      <w:r>
        <w:t>/doba.</w:t>
      </w:r>
    </w:p>
    <w:p w14:paraId="1905E6EA" w14:textId="4967E2F2" w:rsidR="00D42199" w:rsidRDefault="007B5147" w:rsidP="00D240D6">
      <w:pPr>
        <w:spacing w:before="120" w:after="120" w:line="360" w:lineRule="auto"/>
      </w:pPr>
      <w:r>
        <w:t>Okres zimowy</w:t>
      </w:r>
      <w:r w:rsidR="00D42199">
        <w:t xml:space="preserve"> </w:t>
      </w:r>
    </w:p>
    <w:p w14:paraId="12787122" w14:textId="7335E34A" w:rsidR="00D42199" w:rsidRDefault="00D42199" w:rsidP="00AC781C">
      <w:pPr>
        <w:pStyle w:val="Akapitzlist"/>
        <w:numPr>
          <w:ilvl w:val="0"/>
          <w:numId w:val="36"/>
        </w:numPr>
        <w:spacing w:before="120" w:after="120" w:line="360" w:lineRule="auto"/>
      </w:pPr>
      <w:r>
        <w:t>średnie nasłonecznienie: 112</w:t>
      </w:r>
      <w:r w:rsidR="007B5147">
        <w:t>,</w:t>
      </w:r>
      <w:r>
        <w:t xml:space="preserve">21 </w:t>
      </w:r>
      <w:proofErr w:type="spellStart"/>
      <w:r>
        <w:t>Wh</w:t>
      </w:r>
      <w:proofErr w:type="spellEnd"/>
      <w:r>
        <w:t>/m</w:t>
      </w:r>
      <w:r w:rsidRPr="00FD0AA2">
        <w:rPr>
          <w:vertAlign w:val="superscript"/>
        </w:rPr>
        <w:t>2</w:t>
      </w:r>
      <w:r>
        <w:t>/doba,</w:t>
      </w:r>
    </w:p>
    <w:p w14:paraId="3198DBD3" w14:textId="204EDD42" w:rsidR="00D42199" w:rsidRDefault="00D42199" w:rsidP="00AC781C">
      <w:pPr>
        <w:pStyle w:val="Akapitzlist"/>
        <w:numPr>
          <w:ilvl w:val="0"/>
          <w:numId w:val="36"/>
        </w:numPr>
        <w:spacing w:before="120" w:after="120" w:line="360" w:lineRule="auto"/>
      </w:pPr>
      <w:r>
        <w:t>najwyższe nasłonecznienie: 213</w:t>
      </w:r>
      <w:r w:rsidR="007B5147">
        <w:t>,</w:t>
      </w:r>
      <w:r>
        <w:t xml:space="preserve">03 </w:t>
      </w:r>
      <w:proofErr w:type="spellStart"/>
      <w:r>
        <w:t>Wh</w:t>
      </w:r>
      <w:proofErr w:type="spellEnd"/>
      <w:r>
        <w:t>/m</w:t>
      </w:r>
      <w:r w:rsidRPr="00FD0AA2">
        <w:rPr>
          <w:vertAlign w:val="superscript"/>
        </w:rPr>
        <w:t>2</w:t>
      </w:r>
      <w:r>
        <w:t>/doba,</w:t>
      </w:r>
    </w:p>
    <w:p w14:paraId="50360984" w14:textId="47F106E1" w:rsidR="00D42199" w:rsidRDefault="00D42199" w:rsidP="00AC781C">
      <w:pPr>
        <w:pStyle w:val="Akapitzlist"/>
        <w:numPr>
          <w:ilvl w:val="0"/>
          <w:numId w:val="36"/>
        </w:numPr>
        <w:spacing w:before="120" w:after="120" w:line="360" w:lineRule="auto"/>
      </w:pPr>
      <w:r>
        <w:t>najniższe nasłonecznienie: 43</w:t>
      </w:r>
      <w:r w:rsidR="007B5147">
        <w:t>,</w:t>
      </w:r>
      <w:r>
        <w:t xml:space="preserve">23 </w:t>
      </w:r>
      <w:proofErr w:type="spellStart"/>
      <w:r>
        <w:t>Wh</w:t>
      </w:r>
      <w:proofErr w:type="spellEnd"/>
      <w:r>
        <w:t>/m</w:t>
      </w:r>
      <w:r w:rsidRPr="00FD0AA2">
        <w:rPr>
          <w:vertAlign w:val="superscript"/>
        </w:rPr>
        <w:t>2</w:t>
      </w:r>
      <w:r>
        <w:t>/doba.</w:t>
      </w:r>
    </w:p>
    <w:p w14:paraId="4417DAF4" w14:textId="45BF1F08" w:rsidR="00D42199" w:rsidRDefault="007B5147" w:rsidP="00D240D6">
      <w:pPr>
        <w:spacing w:before="120" w:after="120" w:line="360" w:lineRule="auto"/>
      </w:pPr>
      <w:r>
        <w:t>Okres wiosenno-jesienny</w:t>
      </w:r>
      <w:r w:rsidR="00D42199">
        <w:t>:</w:t>
      </w:r>
    </w:p>
    <w:p w14:paraId="62379FDA" w14:textId="4DA99224" w:rsidR="00D42199" w:rsidRDefault="00D42199" w:rsidP="00AC781C">
      <w:pPr>
        <w:pStyle w:val="Akapitzlist"/>
        <w:numPr>
          <w:ilvl w:val="0"/>
          <w:numId w:val="36"/>
        </w:numPr>
        <w:spacing w:before="120" w:after="120" w:line="360" w:lineRule="auto"/>
      </w:pPr>
      <w:r>
        <w:t>średnie nasłonecznienie: 2124</w:t>
      </w:r>
      <w:r w:rsidR="007B5147">
        <w:t>,</w:t>
      </w:r>
      <w:r>
        <w:t xml:space="preserve">53 </w:t>
      </w:r>
      <w:proofErr w:type="spellStart"/>
      <w:r>
        <w:t>Wh</w:t>
      </w:r>
      <w:proofErr w:type="spellEnd"/>
      <w:r>
        <w:t>/m</w:t>
      </w:r>
      <w:r w:rsidRPr="00B2649B">
        <w:rPr>
          <w:vertAlign w:val="superscript"/>
        </w:rPr>
        <w:t>2</w:t>
      </w:r>
      <w:r>
        <w:t>/doba,</w:t>
      </w:r>
    </w:p>
    <w:p w14:paraId="0AFC468A" w14:textId="418D130A" w:rsidR="00D42199" w:rsidRDefault="00D42199" w:rsidP="00AC781C">
      <w:pPr>
        <w:pStyle w:val="Akapitzlist"/>
        <w:numPr>
          <w:ilvl w:val="0"/>
          <w:numId w:val="36"/>
        </w:numPr>
        <w:spacing w:before="120" w:after="120" w:line="360" w:lineRule="auto"/>
      </w:pPr>
      <w:r>
        <w:t>najwyższe nasłonecznienie: 2745</w:t>
      </w:r>
      <w:r w:rsidR="007B5147">
        <w:t>,</w:t>
      </w:r>
      <w:r>
        <w:t xml:space="preserve">07 </w:t>
      </w:r>
      <w:proofErr w:type="spellStart"/>
      <w:r>
        <w:t>Wh</w:t>
      </w:r>
      <w:proofErr w:type="spellEnd"/>
      <w:r>
        <w:t>/m</w:t>
      </w:r>
      <w:r w:rsidRPr="00B2649B">
        <w:rPr>
          <w:vertAlign w:val="superscript"/>
        </w:rPr>
        <w:t>2</w:t>
      </w:r>
      <w:r>
        <w:t>/doba,</w:t>
      </w:r>
    </w:p>
    <w:p w14:paraId="0B2AD588" w14:textId="5CBDAEF9" w:rsidR="00D42199" w:rsidRDefault="00D42199" w:rsidP="00AC781C">
      <w:pPr>
        <w:pStyle w:val="Akapitzlist"/>
        <w:numPr>
          <w:ilvl w:val="0"/>
          <w:numId w:val="36"/>
        </w:numPr>
        <w:spacing w:before="120" w:after="120" w:line="360" w:lineRule="auto"/>
      </w:pPr>
      <w:r>
        <w:t>najniższe nasłonecznienie: 1213</w:t>
      </w:r>
      <w:r w:rsidR="007B5147">
        <w:t>,</w:t>
      </w:r>
      <w:r>
        <w:t xml:space="preserve">86 </w:t>
      </w:r>
      <w:proofErr w:type="spellStart"/>
      <w:r>
        <w:t>Wh</w:t>
      </w:r>
      <w:proofErr w:type="spellEnd"/>
      <w:r>
        <w:t>/m</w:t>
      </w:r>
      <w:r w:rsidRPr="00B2649B">
        <w:rPr>
          <w:vertAlign w:val="superscript"/>
        </w:rPr>
        <w:t>2</w:t>
      </w:r>
      <w:r>
        <w:t>/doba.</w:t>
      </w:r>
      <w:r>
        <w:rPr>
          <w:rStyle w:val="Odwoanieprzypisudolnego"/>
        </w:rPr>
        <w:footnoteReference w:id="17"/>
      </w:r>
    </w:p>
    <w:p w14:paraId="1BA34D44" w14:textId="77777777" w:rsidR="007B5147" w:rsidRDefault="007B5147" w:rsidP="00D240D6">
      <w:pPr>
        <w:spacing w:before="120" w:after="120" w:line="360" w:lineRule="auto"/>
      </w:pPr>
    </w:p>
    <w:p w14:paraId="2ED667B9" w14:textId="1000533D" w:rsidR="00D42199" w:rsidRDefault="00D42199" w:rsidP="00D240D6">
      <w:pPr>
        <w:spacing w:before="120" w:after="120" w:line="360" w:lineRule="auto"/>
      </w:pPr>
      <w:r>
        <w:t xml:space="preserve">Na terenie </w:t>
      </w:r>
      <w:r w:rsidR="007B5147">
        <w:t>M</w:t>
      </w:r>
      <w:r>
        <w:t>iasta</w:t>
      </w:r>
      <w:r w:rsidR="007B5147">
        <w:t xml:space="preserve"> Płońsk</w:t>
      </w:r>
      <w:r>
        <w:t xml:space="preserve"> jest bardzo dużo paneli fotowoltaicznych zlokalizowanych na indywidualnej zabudowie, szczególnie </w:t>
      </w:r>
      <w:r w:rsidR="007B5147">
        <w:t xml:space="preserve">na dachach (i ścianach) </w:t>
      </w:r>
      <w:r>
        <w:t>dom</w:t>
      </w:r>
      <w:r w:rsidR="007B5147">
        <w:t>ów</w:t>
      </w:r>
      <w:r>
        <w:t xml:space="preserve"> jednorodzinnych. Również władze miasta korzystają</w:t>
      </w:r>
      <w:r w:rsidR="002C0B04">
        <w:t xml:space="preserve"> z </w:t>
      </w:r>
      <w:r>
        <w:t>energii pozyskiwanych</w:t>
      </w:r>
      <w:r w:rsidR="002C0B04">
        <w:t xml:space="preserve"> z </w:t>
      </w:r>
      <w:r>
        <w:t xml:space="preserve">paneli fotowoltaicznych. </w:t>
      </w:r>
    </w:p>
    <w:p w14:paraId="0E8ACBEC" w14:textId="6ABD226D" w:rsidR="00EC7B4C" w:rsidRPr="00EC7B4C" w:rsidRDefault="00EC7B4C" w:rsidP="00EC7B4C">
      <w:pPr>
        <w:spacing w:before="120" w:after="120" w:line="360" w:lineRule="auto"/>
      </w:pPr>
      <w:r w:rsidRPr="00EC7B4C">
        <w:t xml:space="preserve">Polityka przestrzenna miasta Płońsk oprócz możliwości budowy </w:t>
      </w:r>
      <w:proofErr w:type="spellStart"/>
      <w:r w:rsidRPr="00EC7B4C">
        <w:t>prosumenckich</w:t>
      </w:r>
      <w:proofErr w:type="spellEnd"/>
      <w:r w:rsidRPr="00EC7B4C">
        <w:t xml:space="preserve"> instalacji PV dopuszcza budowę dużych instalacji fotowoltaicznych. Władze miasta sukcesywnie aktualizują MPZP o możliwość budowy dużych źródeł wytwórczych opartych na wykorzystaniu energii słonecznej. Na rysunku poniżej przedstawiono obszary, na których aktualnie dopuszcza się budowę urządzeń wykorzystujących energię słoneczną o mocy przekraczającej 500 </w:t>
      </w:r>
      <w:proofErr w:type="spellStart"/>
      <w:r w:rsidRPr="00EC7B4C">
        <w:t>kW.</w:t>
      </w:r>
      <w:proofErr w:type="spellEnd"/>
      <w:r w:rsidRPr="00EC7B4C">
        <w:t xml:space="preserve"> Lokalizacja takich urządzeń jest przeznaczeniem alternatywnym do ustalonej funkcji dla </w:t>
      </w:r>
      <w:r w:rsidRPr="00EC7B4C">
        <w:lastRenderedPageBreak/>
        <w:t>obszaru funkcjonalno</w:t>
      </w:r>
      <w:r w:rsidR="00CC0EF9">
        <w:t>-</w:t>
      </w:r>
      <w:r w:rsidRPr="00EC7B4C">
        <w:t>rozwojowego</w:t>
      </w:r>
      <w:r w:rsidR="00CC0EF9">
        <w:t>.</w:t>
      </w:r>
      <w:r w:rsidR="002C0B04">
        <w:t xml:space="preserve"> w </w:t>
      </w:r>
      <w:r w:rsidRPr="00EC7B4C">
        <w:t>tym przypadku związanego</w:t>
      </w:r>
      <w:r w:rsidR="002C0B04">
        <w:t xml:space="preserve"> z </w:t>
      </w:r>
      <w:r w:rsidRPr="00EC7B4C">
        <w:t>działalnością produkcyjno</w:t>
      </w:r>
      <w:r w:rsidR="00CC0EF9">
        <w:t>-</w:t>
      </w:r>
      <w:r w:rsidRPr="00EC7B4C">
        <w:t>usługową.</w:t>
      </w:r>
    </w:p>
    <w:p w14:paraId="6BDBB7BB" w14:textId="1D247493" w:rsidR="00504A4B" w:rsidRPr="00504A4B" w:rsidRDefault="006C69D1" w:rsidP="003714FC">
      <w:pPr>
        <w:pStyle w:val="Legenda"/>
      </w:pPr>
      <w:bookmarkStart w:id="115" w:name="_Toc122513164"/>
      <w:bookmarkStart w:id="116" w:name="_Toc150319259"/>
      <w:bookmarkStart w:id="117" w:name="_Toc158896741"/>
      <w:r>
        <w:t xml:space="preserve">Mapa </w:t>
      </w:r>
      <w:r w:rsidR="0083545E">
        <w:rPr>
          <w:noProof/>
        </w:rPr>
        <w:fldChar w:fldCharType="begin"/>
      </w:r>
      <w:r w:rsidR="0083545E">
        <w:rPr>
          <w:noProof/>
        </w:rPr>
        <w:instrText xml:space="preserve"> SEQ Mapa \* ARABIC </w:instrText>
      </w:r>
      <w:r w:rsidR="0083545E">
        <w:rPr>
          <w:noProof/>
        </w:rPr>
        <w:fldChar w:fldCharType="separate"/>
      </w:r>
      <w:r w:rsidR="005A62D5">
        <w:rPr>
          <w:noProof/>
        </w:rPr>
        <w:t>4</w:t>
      </w:r>
      <w:r w:rsidR="0083545E">
        <w:rPr>
          <w:noProof/>
        </w:rPr>
        <w:fldChar w:fldCharType="end"/>
      </w:r>
      <w:r w:rsidR="00504A4B" w:rsidRPr="00504A4B">
        <w:t xml:space="preserve"> Tereny </w:t>
      </w:r>
      <w:proofErr w:type="spellStart"/>
      <w:r w:rsidR="003714FC">
        <w:t>produkcyjno</w:t>
      </w:r>
      <w:proofErr w:type="spellEnd"/>
      <w:r w:rsidR="003714FC">
        <w:t xml:space="preserve"> – usługowe (oraz P1 tereny </w:t>
      </w:r>
      <w:proofErr w:type="spellStart"/>
      <w:r w:rsidR="003714FC">
        <w:t>produkcyjno</w:t>
      </w:r>
      <w:proofErr w:type="spellEnd"/>
      <w:r w:rsidR="003714FC">
        <w:t xml:space="preserve"> </w:t>
      </w:r>
      <w:r w:rsidR="000B4BB2">
        <w:t>–</w:t>
      </w:r>
      <w:r w:rsidR="003714FC">
        <w:t xml:space="preserve"> usługowe</w:t>
      </w:r>
      <w:r w:rsidR="000B4BB2">
        <w:t>)</w:t>
      </w:r>
      <w:r w:rsidR="003714FC">
        <w:t>, z dopuszczeniem</w:t>
      </w:r>
      <w:r w:rsidR="000B4BB2">
        <w:t xml:space="preserve"> </w:t>
      </w:r>
      <w:r w:rsidR="003714FC">
        <w:t>realizacji instalacji związanych z produkcją energii z odnawialnych źródeł energii</w:t>
      </w:r>
      <w:r w:rsidR="00504A4B" w:rsidRPr="00504A4B">
        <w:t xml:space="preserve"> o mocy przekraczającej 500kW.</w:t>
      </w:r>
      <w:bookmarkEnd w:id="115"/>
      <w:bookmarkEnd w:id="116"/>
      <w:bookmarkEnd w:id="117"/>
    </w:p>
    <w:p w14:paraId="37C30AE6" w14:textId="2C044719" w:rsidR="00504A4B" w:rsidRPr="00EC7B4C" w:rsidRDefault="003714FC" w:rsidP="00EC7B4C">
      <w:pPr>
        <w:spacing w:before="120" w:after="120" w:line="360" w:lineRule="auto"/>
      </w:pPr>
      <w:r w:rsidRPr="003714FC">
        <w:rPr>
          <w:noProof/>
        </w:rPr>
        <w:drawing>
          <wp:inline distT="0" distB="0" distL="0" distR="0" wp14:anchorId="18B37C32" wp14:editId="70787DEB">
            <wp:extent cx="3994150" cy="4658878"/>
            <wp:effectExtent l="0" t="0" r="6350" b="8890"/>
            <wp:docPr id="15674741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4594" cy="4659396"/>
                    </a:xfrm>
                    <a:prstGeom prst="rect">
                      <a:avLst/>
                    </a:prstGeom>
                    <a:noFill/>
                    <a:ln>
                      <a:noFill/>
                    </a:ln>
                  </pic:spPr>
                </pic:pic>
              </a:graphicData>
            </a:graphic>
          </wp:inline>
        </w:drawing>
      </w:r>
    </w:p>
    <w:p w14:paraId="75AD1C00" w14:textId="2F5E4E23" w:rsidR="00EC7B4C" w:rsidRPr="00EC7B4C" w:rsidRDefault="00EC7B4C" w:rsidP="00EC7B4C">
      <w:pPr>
        <w:spacing w:before="120" w:after="120" w:line="360" w:lineRule="auto"/>
      </w:pPr>
    </w:p>
    <w:p w14:paraId="74CEC857" w14:textId="4618D5FC" w:rsidR="00EC7B4C" w:rsidRPr="00E850C4" w:rsidRDefault="00EC7B4C" w:rsidP="000B4BB2">
      <w:pPr>
        <w:spacing w:before="120" w:after="120" w:line="360" w:lineRule="auto"/>
        <w:rPr>
          <w:rStyle w:val="Wyrnieniedelikatne"/>
        </w:rPr>
      </w:pPr>
      <w:r w:rsidRPr="00E850C4">
        <w:rPr>
          <w:rStyle w:val="Wyrnieniedelikatne"/>
        </w:rPr>
        <w:t>Źródło: Studium Uwarunkowań</w:t>
      </w:r>
      <w:r w:rsidR="00636143">
        <w:rPr>
          <w:rStyle w:val="Wyrnieniedelikatne"/>
        </w:rPr>
        <w:t xml:space="preserve"> i </w:t>
      </w:r>
      <w:r w:rsidRPr="00E850C4">
        <w:rPr>
          <w:rStyle w:val="Wyrnieniedelikatne"/>
        </w:rPr>
        <w:t xml:space="preserve">Kierunków Zagospodarowania Przestrzennego Miasta Płońsk Załącznik nr 1do </w:t>
      </w:r>
      <w:r w:rsidR="000B4BB2" w:rsidRPr="000B4BB2">
        <w:rPr>
          <w:rStyle w:val="Wyrnieniedelikatne"/>
        </w:rPr>
        <w:t>Uchwały Nr CIII/658/2023 Rady Miejskiej w Płońsku</w:t>
      </w:r>
      <w:r w:rsidR="000B4BB2">
        <w:rPr>
          <w:rStyle w:val="Wyrnieniedelikatne"/>
        </w:rPr>
        <w:t xml:space="preserve"> </w:t>
      </w:r>
      <w:r w:rsidR="000B4BB2" w:rsidRPr="000B4BB2">
        <w:rPr>
          <w:rStyle w:val="Wyrnieniedelikatne"/>
        </w:rPr>
        <w:t>z dnia 23 listopada 2023 r.</w:t>
      </w:r>
    </w:p>
    <w:p w14:paraId="750DBC2A" w14:textId="77777777" w:rsidR="007B5147" w:rsidRDefault="007B5147" w:rsidP="00D240D6">
      <w:pPr>
        <w:spacing w:before="120" w:after="120" w:line="360" w:lineRule="auto"/>
      </w:pPr>
    </w:p>
    <w:p w14:paraId="24EC5E44" w14:textId="3BBE33C0" w:rsidR="00AC0C37" w:rsidRDefault="00AC0C37" w:rsidP="00511C0D">
      <w:pPr>
        <w:pStyle w:val="Nagwek2"/>
      </w:pPr>
      <w:bookmarkStart w:id="118" w:name="_Toc159922893"/>
      <w:r>
        <w:t>Energ</w:t>
      </w:r>
      <w:r w:rsidR="007B5147">
        <w:t>ia</w:t>
      </w:r>
      <w:r>
        <w:t xml:space="preserve"> wiatru</w:t>
      </w:r>
      <w:bookmarkEnd w:id="118"/>
    </w:p>
    <w:p w14:paraId="7DEA426A" w14:textId="67FFC271" w:rsidR="005C116C" w:rsidRDefault="005C116C" w:rsidP="00D240D6">
      <w:pPr>
        <w:spacing w:before="120" w:after="120" w:line="360" w:lineRule="auto"/>
      </w:pPr>
      <w:r>
        <w:t>Elektrownie wiatrowe można podzielić pod względem ich mocy wytwórczej. Ze względu na to kryterium można wyróżnić:</w:t>
      </w:r>
    </w:p>
    <w:p w14:paraId="763789B5" w14:textId="5F8A2A0A" w:rsidR="005C116C" w:rsidRDefault="005C116C" w:rsidP="00AC781C">
      <w:pPr>
        <w:pStyle w:val="Akapitzlist"/>
        <w:numPr>
          <w:ilvl w:val="0"/>
          <w:numId w:val="36"/>
        </w:numPr>
        <w:spacing w:before="120" w:after="120" w:line="360" w:lineRule="auto"/>
      </w:pPr>
      <w:r>
        <w:t>Mikro elektrownie wiatrowe – moc do 100W.</w:t>
      </w:r>
    </w:p>
    <w:p w14:paraId="59D347E9" w14:textId="527BBA0B" w:rsidR="005C116C" w:rsidRDefault="005C116C" w:rsidP="00AC781C">
      <w:pPr>
        <w:pStyle w:val="Akapitzlist"/>
        <w:numPr>
          <w:ilvl w:val="0"/>
          <w:numId w:val="36"/>
        </w:numPr>
        <w:spacing w:before="120" w:after="120" w:line="360" w:lineRule="auto"/>
      </w:pPr>
      <w:r>
        <w:lastRenderedPageBreak/>
        <w:t>Małe elektrownie wiatrowe – moc od 100W do 100kW.</w:t>
      </w:r>
    </w:p>
    <w:p w14:paraId="2857C386" w14:textId="6F9D0DDD" w:rsidR="005C116C" w:rsidRDefault="005C116C" w:rsidP="00AC781C">
      <w:pPr>
        <w:pStyle w:val="Akapitzlist"/>
        <w:numPr>
          <w:ilvl w:val="0"/>
          <w:numId w:val="36"/>
        </w:numPr>
        <w:spacing w:before="120" w:after="120" w:line="360" w:lineRule="auto"/>
      </w:pPr>
      <w:r>
        <w:t>Duże elektrownie wiatrowe – moc powyżej 100kW.</w:t>
      </w:r>
    </w:p>
    <w:p w14:paraId="20736878" w14:textId="77777777" w:rsidR="007B5147" w:rsidRDefault="007B5147" w:rsidP="00D240D6">
      <w:pPr>
        <w:spacing w:before="120" w:after="120" w:line="360" w:lineRule="auto"/>
      </w:pPr>
    </w:p>
    <w:p w14:paraId="283BEA48" w14:textId="4415AD55" w:rsidR="005C116C" w:rsidRDefault="005C116C" w:rsidP="00D240D6">
      <w:pPr>
        <w:spacing w:before="120" w:after="120" w:line="360" w:lineRule="auto"/>
      </w:pPr>
      <w:r>
        <w:t>Mikro elektrownie wiatrowe wraz</w:t>
      </w:r>
      <w:r w:rsidR="002C0B04">
        <w:t xml:space="preserve"> z </w:t>
      </w:r>
      <w:r>
        <w:t>akumulatorami mają zastosowanie jako źródło zasilania oświetlenia przejść dla pieszych, znaków drogowych lub sygnalizacji świetlnej.</w:t>
      </w:r>
    </w:p>
    <w:p w14:paraId="0B98AD95" w14:textId="7AB6ABAB" w:rsidR="005C116C" w:rsidRDefault="005C116C" w:rsidP="00D240D6">
      <w:pPr>
        <w:spacing w:before="120" w:after="120" w:line="360" w:lineRule="auto"/>
      </w:pPr>
      <w:r>
        <w:t>Małe elektrownie wiatrowe są stosowane do ogrzewania pomieszczeń, podgrzania wody na cele użytkowe</w:t>
      </w:r>
      <w:r w:rsidR="00636143">
        <w:t xml:space="preserve"> i </w:t>
      </w:r>
      <w:r>
        <w:t>zasilania urządzeń</w:t>
      </w:r>
      <w:r w:rsidR="002C0B04">
        <w:t xml:space="preserve"> w </w:t>
      </w:r>
      <w:r>
        <w:t xml:space="preserve">ramach gospodarstwa domowego. </w:t>
      </w:r>
    </w:p>
    <w:p w14:paraId="58A05BEC" w14:textId="367F0657" w:rsidR="00C33637" w:rsidRDefault="005C116C" w:rsidP="00D240D6">
      <w:pPr>
        <w:spacing w:before="120" w:after="120" w:line="360" w:lineRule="auto"/>
      </w:pPr>
      <w:r>
        <w:t>Duże elektrownie wiatrowe są elektrowniami przemysłowymi,</w:t>
      </w:r>
      <w:r w:rsidR="002C0B04">
        <w:t xml:space="preserve"> a </w:t>
      </w:r>
      <w:r>
        <w:t xml:space="preserve">wyprodukowana energia jest przesyłana </w:t>
      </w:r>
      <w:r w:rsidR="00C33637">
        <w:t>do systemu elektroenergetycznego. Są to duże inwestycje, które wymagają zmian</w:t>
      </w:r>
      <w:r w:rsidR="002C0B04">
        <w:t xml:space="preserve"> w </w:t>
      </w:r>
      <w:r w:rsidR="007B5147">
        <w:t xml:space="preserve">miejscowych </w:t>
      </w:r>
      <w:r w:rsidR="00C33637">
        <w:t>planach zagospodarowania przestrzen</w:t>
      </w:r>
      <w:r w:rsidR="007B5147">
        <w:t>nego (MPZP)</w:t>
      </w:r>
      <w:r w:rsidR="00636143">
        <w:t xml:space="preserve"> i </w:t>
      </w:r>
      <w:r w:rsidR="00AB4215">
        <w:t xml:space="preserve"> </w:t>
      </w:r>
      <w:r w:rsidR="00C33637">
        <w:t>wiążą się</w:t>
      </w:r>
      <w:r w:rsidR="002C0B04">
        <w:t xml:space="preserve"> z </w:t>
      </w:r>
      <w:r w:rsidR="00C33637">
        <w:t>oddziaływaniem na środowisko naturalne.</w:t>
      </w:r>
    </w:p>
    <w:p w14:paraId="234541D9" w14:textId="77777777" w:rsidR="007B5147" w:rsidRDefault="007B5147" w:rsidP="00D240D6">
      <w:pPr>
        <w:spacing w:before="120" w:after="120" w:line="360" w:lineRule="auto"/>
      </w:pPr>
    </w:p>
    <w:p w14:paraId="47047445" w14:textId="4AF5ECA0" w:rsidR="005C116C" w:rsidRDefault="00A65550" w:rsidP="00D240D6">
      <w:pPr>
        <w:spacing w:before="120" w:after="120" w:line="360" w:lineRule="auto"/>
      </w:pPr>
      <w:r w:rsidRPr="00A65550">
        <w:t>Do lokalizacji elektrowni wiatrowych najlepiej nadają się tereny wiejskie o</w:t>
      </w:r>
      <w:r>
        <w:t xml:space="preserve"> </w:t>
      </w:r>
      <w:r w:rsidRPr="00A65550">
        <w:t>otwartych przestrzeniach. Wybierając miejsce na lokalizację małej elektrowni wiatrowej</w:t>
      </w:r>
      <w:r>
        <w:t xml:space="preserve"> </w:t>
      </w:r>
      <w:r w:rsidRPr="00A65550">
        <w:t>warto sugerować się specyficznymi lokalnymi warunkami wietrznymi. Wiele obszarów</w:t>
      </w:r>
      <w:r>
        <w:t xml:space="preserve"> </w:t>
      </w:r>
      <w:r w:rsidRPr="00A65550">
        <w:t>wykazuje lokalnie znacznie lepsze warunki wietrzne niż wynikałoby to</w:t>
      </w:r>
      <w:r w:rsidR="002C0B04">
        <w:t xml:space="preserve"> z </w:t>
      </w:r>
      <w:r w:rsidRPr="00A65550">
        <w:t>przynależności do</w:t>
      </w:r>
      <w:r>
        <w:t xml:space="preserve"> </w:t>
      </w:r>
      <w:r w:rsidRPr="00A65550">
        <w:t>stref wietrznych określonych przez Instytut Meteorologii</w:t>
      </w:r>
      <w:r w:rsidR="00636143">
        <w:t xml:space="preserve"> i </w:t>
      </w:r>
      <w:r w:rsidRPr="00A65550">
        <w:t>Gospodarki Wodnej (IMGW).</w:t>
      </w:r>
      <w:r w:rsidR="005C116C">
        <w:t xml:space="preserve"> Na warunki wpływa również ukształtowanie terenu oraz występowanie naturalnych przeszkód, jak wzgórza, które podnoszą potencjał terenu.</w:t>
      </w:r>
    </w:p>
    <w:p w14:paraId="4C653EC0" w14:textId="77777777" w:rsidR="007B5147" w:rsidRDefault="007B5147" w:rsidP="00D240D6">
      <w:pPr>
        <w:spacing w:before="120" w:after="120" w:line="360" w:lineRule="auto"/>
      </w:pPr>
    </w:p>
    <w:p w14:paraId="1303004E" w14:textId="641B7057" w:rsidR="00EE7326" w:rsidRDefault="00EE7326" w:rsidP="00D240D6">
      <w:pPr>
        <w:spacing w:before="120" w:after="120" w:line="360" w:lineRule="auto"/>
      </w:pPr>
      <w:r>
        <w:t>Gmina Miejska Płońsk nie ma potencjału</w:t>
      </w:r>
      <w:r w:rsidR="002C0B04">
        <w:t xml:space="preserve"> w </w:t>
      </w:r>
      <w:r>
        <w:t>zakresie zastosowania energetyki wiatrowej</w:t>
      </w:r>
      <w:r w:rsidR="007B5147">
        <w:t xml:space="preserve"> – brakuje wolnego terenu, na którym można byłoby </w:t>
      </w:r>
      <w:r>
        <w:t>ulokować farm</w:t>
      </w:r>
      <w:r w:rsidR="007B5147">
        <w:t>ę</w:t>
      </w:r>
      <w:r>
        <w:t xml:space="preserve"> wiatrow</w:t>
      </w:r>
      <w:r w:rsidR="007B5147">
        <w:t xml:space="preserve">ą. Ponadto, </w:t>
      </w:r>
      <w:r>
        <w:t xml:space="preserve">nie pozwala na to </w:t>
      </w:r>
      <w:r w:rsidR="007B5147">
        <w:t xml:space="preserve">miejscowy </w:t>
      </w:r>
      <w:r>
        <w:t>plan zagospodarowania przestrzennego,</w:t>
      </w:r>
      <w:r w:rsidR="002C0B04">
        <w:t xml:space="preserve"> a </w:t>
      </w:r>
      <w:r>
        <w:t>ukształtowanie terenu nie jest korzystne pod względem efektywności energetycznej takiego przedsięwzięcia.</w:t>
      </w:r>
    </w:p>
    <w:p w14:paraId="6C424C37" w14:textId="77777777" w:rsidR="00420B5E" w:rsidRPr="00A65550" w:rsidRDefault="00420B5E" w:rsidP="00D240D6">
      <w:pPr>
        <w:spacing w:before="120" w:after="120" w:line="360" w:lineRule="auto"/>
      </w:pPr>
    </w:p>
    <w:p w14:paraId="1AE920E2" w14:textId="5C70DCBF" w:rsidR="00AC0C37" w:rsidRDefault="00AC0C37" w:rsidP="00511C0D">
      <w:pPr>
        <w:pStyle w:val="Nagwek2"/>
      </w:pPr>
      <w:bookmarkStart w:id="119" w:name="_Toc159922894"/>
      <w:r>
        <w:t>Energ</w:t>
      </w:r>
      <w:r w:rsidR="00171DFD">
        <w:t>ia</w:t>
      </w:r>
      <w:r>
        <w:t xml:space="preserve"> wodna</w:t>
      </w:r>
      <w:bookmarkEnd w:id="119"/>
    </w:p>
    <w:p w14:paraId="50B0788D" w14:textId="52985FAB" w:rsidR="00171DFD" w:rsidRDefault="00E1327A" w:rsidP="00D240D6">
      <w:pPr>
        <w:spacing w:before="120" w:after="120" w:line="360" w:lineRule="auto"/>
      </w:pPr>
      <w:r w:rsidRPr="00E1327A">
        <w:t xml:space="preserve">Wysoki potencjał </w:t>
      </w:r>
      <w:r w:rsidR="00180232">
        <w:t xml:space="preserve">do </w:t>
      </w:r>
      <w:r w:rsidR="0073550A">
        <w:t xml:space="preserve">pozyskiwania </w:t>
      </w:r>
      <w:r w:rsidR="00171DFD">
        <w:t>hydro</w:t>
      </w:r>
      <w:r w:rsidR="0073550A">
        <w:t>energii występuje</w:t>
      </w:r>
      <w:r w:rsidR="002C0B04">
        <w:t xml:space="preserve"> w </w:t>
      </w:r>
      <w:r w:rsidR="0073550A">
        <w:t>miejscach znacznego spadku wody. Budowa elektrowni wodnej ma uzasadnienie</w:t>
      </w:r>
      <w:r w:rsidR="002C0B04">
        <w:t xml:space="preserve"> w </w:t>
      </w:r>
      <w:r w:rsidR="0073550A">
        <w:t>okolicach wodospadów lub jezior przepływowych położonych</w:t>
      </w:r>
      <w:r w:rsidR="002C0B04">
        <w:t xml:space="preserve"> w </w:t>
      </w:r>
      <w:r w:rsidR="0073550A">
        <w:t>pobliżu dolin. Takich miejsc występujących</w:t>
      </w:r>
      <w:r w:rsidR="002C0B04">
        <w:t xml:space="preserve"> w </w:t>
      </w:r>
      <w:r w:rsidR="0073550A">
        <w:t xml:space="preserve">naturze nie jest </w:t>
      </w:r>
      <w:r w:rsidR="0073550A">
        <w:lastRenderedPageBreak/>
        <w:t>wiele, dlatego</w:t>
      </w:r>
      <w:r w:rsidR="002C0B04">
        <w:t xml:space="preserve"> w </w:t>
      </w:r>
      <w:r w:rsidR="00AB4215">
        <w:t xml:space="preserve"> </w:t>
      </w:r>
      <w:r w:rsidR="0073550A">
        <w:t>celu pozyskiwani</w:t>
      </w:r>
      <w:r w:rsidR="00171DFD">
        <w:t>a</w:t>
      </w:r>
      <w:r w:rsidR="0073550A">
        <w:t xml:space="preserve"> energii</w:t>
      </w:r>
      <w:r w:rsidR="002C0B04">
        <w:t xml:space="preserve"> z </w:t>
      </w:r>
      <w:r w:rsidR="00AB4215">
        <w:t xml:space="preserve"> </w:t>
      </w:r>
      <w:r w:rsidR="0073550A">
        <w:t xml:space="preserve">wody buduje się </w:t>
      </w:r>
      <w:r w:rsidR="00171DFD">
        <w:t xml:space="preserve">odpowiednie </w:t>
      </w:r>
      <w:r w:rsidR="0073550A">
        <w:t xml:space="preserve">budowle hydrotechniczne. </w:t>
      </w:r>
    </w:p>
    <w:p w14:paraId="5B3B9C36" w14:textId="109EC900" w:rsidR="008E3FC9" w:rsidRDefault="0073550A" w:rsidP="00D240D6">
      <w:pPr>
        <w:spacing w:before="120" w:after="120" w:line="360" w:lineRule="auto"/>
      </w:pPr>
      <w:r>
        <w:t>Najczęściej stosowany sposób wytwarzania spadu wody polega na podniesieniu jej poziomu</w:t>
      </w:r>
      <w:r w:rsidR="002C0B04">
        <w:t xml:space="preserve"> w </w:t>
      </w:r>
      <w:r>
        <w:t>rzece za pomocą jazu, czyli konstrukcji piętrzącej wodę</w:t>
      </w:r>
      <w:r w:rsidR="002C0B04">
        <w:t xml:space="preserve"> w </w:t>
      </w:r>
      <w:r>
        <w:t>korycie rzeki lub zapory wodnej piętrzącej wodę</w:t>
      </w:r>
      <w:r w:rsidR="002C0B04">
        <w:t xml:space="preserve"> w </w:t>
      </w:r>
      <w:r>
        <w:t>dolinie rzeki. Do rzadziej stosowanych sposobów uzyskiwania spadu należy obniżenie poziomu wody dolnego zbiornika poprzez wykonanie koniecznych prac ziemnych.</w:t>
      </w:r>
    </w:p>
    <w:p w14:paraId="720F9787" w14:textId="6BB1211D" w:rsidR="0073550A" w:rsidRDefault="00825D9E" w:rsidP="00D240D6">
      <w:pPr>
        <w:spacing w:before="120" w:after="120" w:line="360" w:lineRule="auto"/>
      </w:pPr>
      <w:r>
        <w:t xml:space="preserve">Budowa elektrowni wodnej </w:t>
      </w:r>
      <w:r w:rsidR="00171DFD">
        <w:t xml:space="preserve">zazwyczaj </w:t>
      </w:r>
      <w:r>
        <w:t>wiąże się</w:t>
      </w:r>
      <w:r w:rsidR="002C0B04">
        <w:t xml:space="preserve"> z </w:t>
      </w:r>
      <w:r>
        <w:t>dużymi nakładami inwestycyjnymi</w:t>
      </w:r>
      <w:r w:rsidR="00636143">
        <w:t xml:space="preserve"> i </w:t>
      </w:r>
      <w:r>
        <w:t>długim okresem zwrotu</w:t>
      </w:r>
      <w:r w:rsidR="002C0B04">
        <w:t xml:space="preserve"> z </w:t>
      </w:r>
      <w:r>
        <w:t>inwestycji, dlatego</w:t>
      </w:r>
      <w:r w:rsidR="002C0B04">
        <w:t xml:space="preserve"> w </w:t>
      </w:r>
      <w:r>
        <w:t>Polsce zaledwie 1,1% energii jest wytwarzanej właśnie</w:t>
      </w:r>
      <w:r w:rsidR="002C0B04">
        <w:t xml:space="preserve"> w </w:t>
      </w:r>
      <w:r>
        <w:t xml:space="preserve">ten sposób. </w:t>
      </w:r>
    </w:p>
    <w:p w14:paraId="32C47D3D" w14:textId="3A9B043B" w:rsidR="00B57F52" w:rsidRDefault="00B57F52" w:rsidP="00D240D6">
      <w:pPr>
        <w:spacing w:before="120" w:after="120" w:line="360" w:lineRule="auto"/>
      </w:pPr>
      <w:r>
        <w:t xml:space="preserve">W przypadku Gminy Miejskiej Płońsk </w:t>
      </w:r>
      <w:r w:rsidR="00171DFD" w:rsidRPr="00171DFD">
        <w:t xml:space="preserve">lokalizację elektrowni wodnej </w:t>
      </w:r>
      <w:r>
        <w:t xml:space="preserve">można rozważać </w:t>
      </w:r>
      <w:r w:rsidR="00171DFD">
        <w:t>jedynie na rzece</w:t>
      </w:r>
      <w:r>
        <w:t xml:space="preserve"> Płon</w:t>
      </w:r>
      <w:r w:rsidR="00171DFD">
        <w:t>ce</w:t>
      </w:r>
      <w:r>
        <w:t>. Niestety jest to rzeka charakteryzująca się małymi spadkami,</w:t>
      </w:r>
      <w:r w:rsidR="002C0B04">
        <w:t xml:space="preserve"> a w </w:t>
      </w:r>
      <w:r>
        <w:t xml:space="preserve">takich miejscach budowa elektrowni jest problematyczna oraz generuje wysokie koszty. </w:t>
      </w:r>
    </w:p>
    <w:p w14:paraId="0A17572C" w14:textId="1FDE1DAE" w:rsidR="00B57F52" w:rsidRDefault="00B57F52" w:rsidP="00D240D6">
      <w:pPr>
        <w:spacing w:before="120" w:after="120" w:line="360" w:lineRule="auto"/>
      </w:pPr>
      <w:r>
        <w:t>W związku</w:t>
      </w:r>
      <w:r w:rsidR="002C0B04">
        <w:t xml:space="preserve"> z </w:t>
      </w:r>
      <w:r>
        <w:t>powyższym analizowany teren nie ma potencjału do zastosowania technologii związanej</w:t>
      </w:r>
      <w:r w:rsidR="002C0B04">
        <w:t xml:space="preserve"> z </w:t>
      </w:r>
      <w:r>
        <w:t>energetyką wodną.</w:t>
      </w:r>
    </w:p>
    <w:p w14:paraId="2B43CCEF" w14:textId="77777777" w:rsidR="002F5C70" w:rsidRPr="00E1327A" w:rsidRDefault="002F5C70" w:rsidP="00D240D6">
      <w:pPr>
        <w:spacing w:before="120" w:after="120" w:line="360" w:lineRule="auto"/>
      </w:pPr>
    </w:p>
    <w:p w14:paraId="7C9F5132" w14:textId="735EC992" w:rsidR="00AC0C37" w:rsidRDefault="00AC0C37" w:rsidP="00511C0D">
      <w:pPr>
        <w:pStyle w:val="Nagwek2"/>
      </w:pPr>
      <w:bookmarkStart w:id="120" w:name="_Toc159922895"/>
      <w:r>
        <w:t>Energ</w:t>
      </w:r>
      <w:r w:rsidR="00171DFD">
        <w:t>ia</w:t>
      </w:r>
      <w:r>
        <w:t xml:space="preserve"> geotermalna</w:t>
      </w:r>
      <w:bookmarkEnd w:id="120"/>
    </w:p>
    <w:p w14:paraId="49A7F071" w14:textId="11722796" w:rsidR="008E3FC9" w:rsidRDefault="00A679E3" w:rsidP="00D240D6">
      <w:pPr>
        <w:spacing w:before="120" w:after="120" w:line="360" w:lineRule="auto"/>
      </w:pPr>
      <w:r w:rsidRPr="00A679E3">
        <w:t>Energi</w:t>
      </w:r>
      <w:r>
        <w:t>ę</w:t>
      </w:r>
      <w:r w:rsidRPr="00A679E3">
        <w:t xml:space="preserve"> geotermaln</w:t>
      </w:r>
      <w:r>
        <w:t>ą</w:t>
      </w:r>
      <w:r w:rsidRPr="00A679E3">
        <w:t xml:space="preserve"> pozyskiwan</w:t>
      </w:r>
      <w:r>
        <w:t>ą</w:t>
      </w:r>
      <w:r w:rsidRPr="00A679E3">
        <w:t xml:space="preserve"> ze skał</w:t>
      </w:r>
      <w:r w:rsidR="00636143">
        <w:t xml:space="preserve"> i </w:t>
      </w:r>
      <w:r w:rsidRPr="00A679E3">
        <w:t xml:space="preserve">wód podziemnych </w:t>
      </w:r>
      <w:r>
        <w:t>można podzielić na:</w:t>
      </w:r>
    </w:p>
    <w:p w14:paraId="4148894E" w14:textId="0FD0CCA4" w:rsidR="00A679E3" w:rsidRDefault="00A679E3" w:rsidP="00AC781C">
      <w:pPr>
        <w:pStyle w:val="Akapitzlist"/>
        <w:numPr>
          <w:ilvl w:val="0"/>
          <w:numId w:val="36"/>
        </w:numPr>
        <w:spacing w:before="120" w:after="120" w:line="360" w:lineRule="auto"/>
      </w:pPr>
      <w:r>
        <w:t>wysokotemperaturową (geotermia wysokiej entalpii – GWE)</w:t>
      </w:r>
    </w:p>
    <w:p w14:paraId="35161294" w14:textId="66605BAA" w:rsidR="00A679E3" w:rsidRDefault="00A679E3" w:rsidP="00AC781C">
      <w:pPr>
        <w:pStyle w:val="Akapitzlist"/>
        <w:numPr>
          <w:ilvl w:val="0"/>
          <w:numId w:val="36"/>
        </w:numPr>
        <w:spacing w:before="120" w:after="120" w:line="360" w:lineRule="auto"/>
      </w:pPr>
      <w:r>
        <w:t xml:space="preserve">niskotemperaturową (geotermia niskiej entalpii </w:t>
      </w:r>
      <w:r w:rsidR="00171DFD">
        <w:t>–</w:t>
      </w:r>
      <w:r>
        <w:t xml:space="preserve"> GNE)</w:t>
      </w:r>
    </w:p>
    <w:p w14:paraId="7796EF19" w14:textId="77777777" w:rsidR="00171DFD" w:rsidRDefault="00171DFD" w:rsidP="00D240D6">
      <w:pPr>
        <w:spacing w:before="120" w:after="120" w:line="360" w:lineRule="auto"/>
      </w:pPr>
    </w:p>
    <w:p w14:paraId="10BE14CE" w14:textId="77777777" w:rsidR="00171DFD" w:rsidRDefault="00A679E3" w:rsidP="00D240D6">
      <w:pPr>
        <w:spacing w:before="120" w:after="120" w:line="360" w:lineRule="auto"/>
      </w:pPr>
      <w:r>
        <w:t>Geotermia wysokotemperaturowa bazuje na wykorzystaniu ciepła ziemi, których nośnikiem są</w:t>
      </w:r>
      <w:r w:rsidR="00FD1CFF">
        <w:t xml:space="preserve"> substancje wypełniające puste przestrzenie pomiędzy skałami, takie jak woda, para, gaz oraz ich mieszaniny. </w:t>
      </w:r>
    </w:p>
    <w:p w14:paraId="674D7D2D" w14:textId="2C4D58A8" w:rsidR="00A679E3" w:rsidRDefault="00171DFD" w:rsidP="00D240D6">
      <w:pPr>
        <w:spacing w:before="120" w:after="120" w:line="360" w:lineRule="auto"/>
      </w:pPr>
      <w:r>
        <w:t>Wskazane wyżej n</w:t>
      </w:r>
      <w:r w:rsidR="00FD1CFF">
        <w:t>ośniki mają wysoką temperaturę. Zastosowanie</w:t>
      </w:r>
      <w:r w:rsidR="002C0B04">
        <w:t xml:space="preserve"> w </w:t>
      </w:r>
      <w:r w:rsidR="00FD1CFF">
        <w:t>pozyskiwaniu ciepła ma system kaskadowy,</w:t>
      </w:r>
      <w:r w:rsidR="002C0B04">
        <w:t xml:space="preserve"> w </w:t>
      </w:r>
      <w:r w:rsidR="00FD1CFF">
        <w:t xml:space="preserve">którym kolejne punkty odbioru ciepła mają niższe wymagania temperaturowe. Złoża geotermalne służą głównie do pozyskiwania ciepła, ale mogą mieć również zastosowanie do produkcji energii elektrycznej, przy użyciu pary wodnej. </w:t>
      </w:r>
    </w:p>
    <w:p w14:paraId="480ED976" w14:textId="67FE0E7E" w:rsidR="00197490" w:rsidRDefault="00197490" w:rsidP="00197490">
      <w:pPr>
        <w:spacing w:before="120" w:after="120" w:line="360" w:lineRule="auto"/>
      </w:pPr>
      <w:r>
        <w:lastRenderedPageBreak/>
        <w:t>Ciepło geotermalne do wykorzystania na potrzeby miejskiego sytemu ciepłowniczego potencjalne jest możliwe do wykorzystania</w:t>
      </w:r>
      <w:r w:rsidR="002C0B04">
        <w:t xml:space="preserve"> w </w:t>
      </w:r>
      <w:r w:rsidR="00AB4215">
        <w:t xml:space="preserve"> </w:t>
      </w:r>
      <w:r>
        <w:t xml:space="preserve">perspektywie średniookresowej lub długookresowej. </w:t>
      </w:r>
    </w:p>
    <w:p w14:paraId="619774A3" w14:textId="77777777" w:rsidR="001856B0" w:rsidRDefault="001856B0" w:rsidP="00197490">
      <w:pPr>
        <w:spacing w:before="120" w:after="120" w:line="360" w:lineRule="auto"/>
      </w:pPr>
    </w:p>
    <w:p w14:paraId="06FAD5DE" w14:textId="4700FFB9" w:rsidR="00AC0C37" w:rsidRDefault="00AC0C37" w:rsidP="00511C0D">
      <w:pPr>
        <w:pStyle w:val="Nagwek2"/>
      </w:pPr>
      <w:bookmarkStart w:id="121" w:name="_Toc159922896"/>
      <w:r>
        <w:t>Pompy ciepła</w:t>
      </w:r>
      <w:bookmarkEnd w:id="121"/>
    </w:p>
    <w:p w14:paraId="4966A5D8" w14:textId="5B6F03A4" w:rsidR="00D42199" w:rsidRDefault="00D42199" w:rsidP="00D240D6">
      <w:pPr>
        <w:spacing w:before="120" w:after="120" w:line="360" w:lineRule="auto"/>
      </w:pPr>
      <w:r>
        <w:t>Kolejnym odnawialnym źródłem energii są pompy ciepła, które wykorzystują energię cieplną</w:t>
      </w:r>
      <w:r w:rsidR="002C0B04">
        <w:t xml:space="preserve"> z </w:t>
      </w:r>
      <w:r>
        <w:t>cieków wodnych zarówno powierzchniowych</w:t>
      </w:r>
      <w:r w:rsidR="00636143">
        <w:t xml:space="preserve"> i </w:t>
      </w:r>
      <w:r>
        <w:t>podziemnych,</w:t>
      </w:r>
      <w:r w:rsidR="002C0B04">
        <w:t xml:space="preserve"> z </w:t>
      </w:r>
      <w:r>
        <w:t xml:space="preserve">powietrza oraz gruntu. </w:t>
      </w:r>
    </w:p>
    <w:p w14:paraId="783874C9" w14:textId="77777777" w:rsidR="00171DFD" w:rsidRDefault="00171DFD" w:rsidP="00D240D6">
      <w:pPr>
        <w:spacing w:before="120" w:after="120" w:line="360" w:lineRule="auto"/>
      </w:pPr>
    </w:p>
    <w:p w14:paraId="01F53AEC" w14:textId="0F923CF0" w:rsidR="00D42199" w:rsidRDefault="00D42199" w:rsidP="00D240D6">
      <w:pPr>
        <w:spacing w:before="120" w:after="120" w:line="360" w:lineRule="auto"/>
      </w:pPr>
      <w:r>
        <w:t>Pompy ciepła mają liczne zalety do których należą:</w:t>
      </w:r>
    </w:p>
    <w:p w14:paraId="37E20EFB" w14:textId="77777777" w:rsidR="00D42199" w:rsidRDefault="00D42199" w:rsidP="00AC781C">
      <w:pPr>
        <w:pStyle w:val="Akapitzlist"/>
        <w:numPr>
          <w:ilvl w:val="0"/>
          <w:numId w:val="36"/>
        </w:numPr>
        <w:spacing w:before="120" w:after="120" w:line="360" w:lineRule="auto"/>
      </w:pPr>
      <w:r>
        <w:t>brak emisji zanieczyszczeń do atmosfery,</w:t>
      </w:r>
    </w:p>
    <w:p w14:paraId="76658335" w14:textId="040CD9FC" w:rsidR="00D42199" w:rsidRDefault="00D42199" w:rsidP="00AC781C">
      <w:pPr>
        <w:pStyle w:val="Akapitzlist"/>
        <w:numPr>
          <w:ilvl w:val="0"/>
          <w:numId w:val="36"/>
        </w:numPr>
        <w:spacing w:before="120" w:after="120" w:line="360" w:lineRule="auto"/>
      </w:pPr>
      <w:r>
        <w:t>75% energii zużywanej pochodzi</w:t>
      </w:r>
      <w:r w:rsidR="002C0B04">
        <w:t xml:space="preserve"> z </w:t>
      </w:r>
      <w:r>
        <w:t>odnawialnego źródła, czyli środowiska naturalnego,</w:t>
      </w:r>
    </w:p>
    <w:p w14:paraId="2F6778CC" w14:textId="7D63A5E3" w:rsidR="00D42199" w:rsidRDefault="00171DFD" w:rsidP="00AC781C">
      <w:pPr>
        <w:pStyle w:val="Akapitzlist"/>
        <w:numPr>
          <w:ilvl w:val="0"/>
          <w:numId w:val="36"/>
        </w:numPr>
        <w:spacing w:before="120" w:after="120" w:line="360" w:lineRule="auto"/>
      </w:pPr>
      <w:r>
        <w:t>w</w:t>
      </w:r>
      <w:r w:rsidR="00D42199">
        <w:t>ysoka ekonomiczność systemu grzewczego dzięki stosowanej automatyce.</w:t>
      </w:r>
    </w:p>
    <w:p w14:paraId="140E9C63" w14:textId="77777777" w:rsidR="00171DFD" w:rsidRDefault="00171DFD" w:rsidP="00D240D6">
      <w:pPr>
        <w:spacing w:before="120" w:after="120" w:line="360" w:lineRule="auto"/>
      </w:pPr>
    </w:p>
    <w:p w14:paraId="2F91FD5B" w14:textId="72DFF032" w:rsidR="00D42199" w:rsidRDefault="00D42199" w:rsidP="00D240D6">
      <w:pPr>
        <w:spacing w:before="120" w:after="120" w:line="360" w:lineRule="auto"/>
      </w:pPr>
      <w:r>
        <w:t>Pompy ciepła mają również swoje wady, czyli:</w:t>
      </w:r>
    </w:p>
    <w:p w14:paraId="0EB15E55" w14:textId="77777777" w:rsidR="00D42199" w:rsidRDefault="00D42199" w:rsidP="00AC781C">
      <w:pPr>
        <w:pStyle w:val="Akapitzlist"/>
        <w:numPr>
          <w:ilvl w:val="0"/>
          <w:numId w:val="36"/>
        </w:numPr>
        <w:spacing w:before="120" w:after="120" w:line="360" w:lineRule="auto"/>
      </w:pPr>
      <w:r>
        <w:t>wysokie koszty inwestycji,</w:t>
      </w:r>
    </w:p>
    <w:p w14:paraId="457CA74A" w14:textId="214D31E7" w:rsidR="00D42199" w:rsidRDefault="00D42199" w:rsidP="00AC781C">
      <w:pPr>
        <w:pStyle w:val="Akapitzlist"/>
        <w:numPr>
          <w:ilvl w:val="0"/>
          <w:numId w:val="36"/>
        </w:numPr>
        <w:spacing w:before="120" w:after="120" w:line="360" w:lineRule="auto"/>
      </w:pPr>
      <w:r>
        <w:t>budowa jest możliwa</w:t>
      </w:r>
      <w:r w:rsidR="002C0B04">
        <w:t xml:space="preserve"> w </w:t>
      </w:r>
      <w:r>
        <w:t>sąsiedztwie zbiornika wodnego albo duża powierzchnia terenu pod inwestycję.</w:t>
      </w:r>
    </w:p>
    <w:p w14:paraId="7FBAE328" w14:textId="77777777" w:rsidR="00171DFD" w:rsidRDefault="00171DFD" w:rsidP="00D240D6">
      <w:pPr>
        <w:spacing w:before="120" w:after="120" w:line="360" w:lineRule="auto"/>
      </w:pPr>
    </w:p>
    <w:p w14:paraId="0C5F3A05" w14:textId="34E6C5AC" w:rsidR="008E3FC9" w:rsidRPr="008E3FC9" w:rsidRDefault="00197490" w:rsidP="00D240D6">
      <w:pPr>
        <w:spacing w:before="120" w:after="120" w:line="360" w:lineRule="auto"/>
        <w:rPr>
          <w:b/>
          <w:sz w:val="28"/>
        </w:rPr>
      </w:pPr>
      <w:r w:rsidRPr="00197490">
        <w:t>W perspektywie krótkookresowej należy wykorzystać potencjał pomp ciepła. W ostatnich latach wzrosła liczba instalacji wykorzystujących pompy ciepła</w:t>
      </w:r>
      <w:r w:rsidR="002C0B04">
        <w:t xml:space="preserve"> w </w:t>
      </w:r>
      <w:r w:rsidRPr="00197490">
        <w:t>mieście (głównie jako lokalne/indywidualne źródła ciepła).</w:t>
      </w:r>
    </w:p>
    <w:p w14:paraId="5FEB4BEF" w14:textId="77777777" w:rsidR="00E02C73" w:rsidRDefault="00E02C73" w:rsidP="00D240D6">
      <w:pPr>
        <w:spacing w:before="120" w:after="120" w:line="360" w:lineRule="auto"/>
        <w:rPr>
          <w:b/>
          <w:sz w:val="28"/>
        </w:rPr>
      </w:pPr>
      <w:r>
        <w:rPr>
          <w:b/>
          <w:sz w:val="28"/>
        </w:rPr>
        <w:br w:type="page"/>
      </w:r>
    </w:p>
    <w:p w14:paraId="60CD090E" w14:textId="0AD139EF" w:rsidR="00AC0C37" w:rsidRDefault="00AC0C37" w:rsidP="00D240D6">
      <w:pPr>
        <w:pStyle w:val="Nagwek1"/>
        <w:spacing w:before="120" w:after="120" w:line="360" w:lineRule="auto"/>
      </w:pPr>
      <w:bookmarkStart w:id="122" w:name="_Toc159922897"/>
      <w:r>
        <w:lastRenderedPageBreak/>
        <w:t>Współpraca Gminy Miast</w:t>
      </w:r>
      <w:r w:rsidR="00534171">
        <w:t>a</w:t>
      </w:r>
      <w:r>
        <w:t xml:space="preserve"> Płońsk</w:t>
      </w:r>
      <w:r w:rsidR="002C0B04">
        <w:t xml:space="preserve"> z </w:t>
      </w:r>
      <w:r>
        <w:t>sąsiednimi gminami</w:t>
      </w:r>
      <w:bookmarkEnd w:id="122"/>
    </w:p>
    <w:p w14:paraId="1734ABA3" w14:textId="40A8930B" w:rsidR="001F3783" w:rsidRPr="001F3783" w:rsidRDefault="001F3783" w:rsidP="00D240D6">
      <w:pPr>
        <w:spacing w:before="120" w:after="120" w:line="360" w:lineRule="auto"/>
        <w:rPr>
          <w:b/>
          <w:bCs/>
        </w:rPr>
      </w:pPr>
      <w:r w:rsidRPr="001F3783">
        <w:rPr>
          <w:b/>
          <w:bCs/>
        </w:rPr>
        <w:t>Uwarunkowania wynikające</w:t>
      </w:r>
      <w:r w:rsidR="002C0B04">
        <w:rPr>
          <w:b/>
          <w:bCs/>
        </w:rPr>
        <w:t xml:space="preserve"> z </w:t>
      </w:r>
      <w:r w:rsidRPr="001F3783">
        <w:rPr>
          <w:b/>
          <w:bCs/>
        </w:rPr>
        <w:t>podziału administracyjnego</w:t>
      </w:r>
    </w:p>
    <w:p w14:paraId="17374E68" w14:textId="559D6A93" w:rsidR="001F3783" w:rsidRDefault="00877CD1" w:rsidP="00D240D6">
      <w:pPr>
        <w:spacing w:before="120" w:after="120" w:line="360" w:lineRule="auto"/>
      </w:pPr>
      <w:r>
        <w:t>Zgodnie</w:t>
      </w:r>
      <w:r w:rsidR="002C0B04">
        <w:t xml:space="preserve"> z </w:t>
      </w:r>
      <w:r>
        <w:t>art. 19 ust. 3 ustawy Prawo energetyczne „Projekt założeń do planu zaopatrzenia</w:t>
      </w:r>
      <w:r w:rsidR="002C0B04">
        <w:t xml:space="preserve"> w </w:t>
      </w:r>
      <w:r>
        <w:t>ciepło, energię elektryczn</w:t>
      </w:r>
      <w:r w:rsidR="0061016F">
        <w:t>ą</w:t>
      </w:r>
      <w:r w:rsidR="00636143">
        <w:t xml:space="preserve"> i </w:t>
      </w:r>
      <w:r>
        <w:t>paliwa gazowe” opracowywany dla konkretnej gminy powinien obligatoryjnie zawierać część poświęconą współpracy</w:t>
      </w:r>
      <w:r w:rsidR="002C0B04">
        <w:t xml:space="preserve"> z </w:t>
      </w:r>
      <w:r>
        <w:t>gminami sąsiednimi.</w:t>
      </w:r>
    </w:p>
    <w:p w14:paraId="1A7E5119" w14:textId="03FA45B7" w:rsidR="00877CD1" w:rsidRDefault="00877CD1" w:rsidP="00D240D6">
      <w:pPr>
        <w:spacing w:before="120" w:after="120" w:line="360" w:lineRule="auto"/>
      </w:pPr>
      <w:r>
        <w:t>Obecne granice polskich gmin</w:t>
      </w:r>
      <w:r w:rsidR="00636143">
        <w:t xml:space="preserve"> i </w:t>
      </w:r>
      <w:r>
        <w:t>miast wynikają</w:t>
      </w:r>
      <w:r w:rsidR="002C0B04">
        <w:t xml:space="preserve"> z </w:t>
      </w:r>
      <w:r>
        <w:t>podziału administracyjnego kraju, który został wprowadzony</w:t>
      </w:r>
      <w:r w:rsidR="002C0B04">
        <w:t xml:space="preserve"> w </w:t>
      </w:r>
      <w:r>
        <w:t>życie od dnia 01.01.1999 roku. Wprowadzone wówczas podziały administracyjne bywają co jakiś czas korygowane, choćby</w:t>
      </w:r>
      <w:r w:rsidR="002C0B04">
        <w:t xml:space="preserve"> w </w:t>
      </w:r>
      <w:r>
        <w:t>związku</w:t>
      </w:r>
      <w:r w:rsidR="002C0B04">
        <w:t xml:space="preserve"> z </w:t>
      </w:r>
      <w:r>
        <w:t>uzyskiwaniem praw miejskich przez gminy wiejskie lub</w:t>
      </w:r>
      <w:r w:rsidR="002C0B04">
        <w:t xml:space="preserve"> w </w:t>
      </w:r>
      <w:r>
        <w:t>związku</w:t>
      </w:r>
      <w:r w:rsidR="002C0B04">
        <w:t xml:space="preserve"> z </w:t>
      </w:r>
      <w:r>
        <w:t>przyłączaniem sąsiednich gmin do większych miast. Należy zatem pamiętać o tym, że granice administracyjne nie zawsze pokrywają się</w:t>
      </w:r>
      <w:r w:rsidR="002C0B04">
        <w:t xml:space="preserve"> z </w:t>
      </w:r>
      <w:r>
        <w:t>optymalnym</w:t>
      </w:r>
      <w:r w:rsidR="002C0B04">
        <w:t xml:space="preserve"> z </w:t>
      </w:r>
      <w:r>
        <w:t>punktu widzenia energetyki układem sieci elektroenergetycznych</w:t>
      </w:r>
      <w:r w:rsidR="00636143">
        <w:t xml:space="preserve"> i </w:t>
      </w:r>
      <w:r>
        <w:t xml:space="preserve">gazowych. Zdarza się, że taka sytuacja może także dotyczyć sieci ciepłowniczych. </w:t>
      </w:r>
      <w:bookmarkStart w:id="123" w:name="_Hlk146130256"/>
    </w:p>
    <w:p w14:paraId="6DF85FF4" w14:textId="77777777" w:rsidR="001F3783" w:rsidRDefault="001F3783" w:rsidP="00D240D6">
      <w:pPr>
        <w:spacing w:before="120" w:after="120" w:line="360" w:lineRule="auto"/>
      </w:pPr>
    </w:p>
    <w:p w14:paraId="7AF9DA9C" w14:textId="70B0113A" w:rsidR="00877CD1" w:rsidRDefault="00877CD1" w:rsidP="00D240D6">
      <w:pPr>
        <w:spacing w:before="120" w:after="120" w:line="360" w:lineRule="auto"/>
      </w:pPr>
      <w:r>
        <w:t>Przykładowo można wskazać sytuacje, kiedy miejscowości położone przy granicy gminy mogą być łatwiej przyłączone do sieci elektroenergetycznej lub gazowej funkcjonującej</w:t>
      </w:r>
      <w:r w:rsidR="002C0B04">
        <w:t xml:space="preserve"> w </w:t>
      </w:r>
      <w:r>
        <w:t>gminie sąsiedniej, która ma bogatszą (albo dogodniej zlokalizowaną) infrastrukturę energetyczną.</w:t>
      </w:r>
    </w:p>
    <w:p w14:paraId="5E448B28" w14:textId="49BB6E78" w:rsidR="00877CD1" w:rsidRDefault="00877CD1" w:rsidP="00D240D6">
      <w:pPr>
        <w:spacing w:before="120" w:after="120" w:line="360" w:lineRule="auto"/>
      </w:pPr>
      <w:r>
        <w:t>Współpraca międzygminna może zatem poprawić sytuację</w:t>
      </w:r>
      <w:r w:rsidR="002C0B04">
        <w:t xml:space="preserve"> w </w:t>
      </w:r>
      <w:r>
        <w:t>zakresie zaopatrzenia</w:t>
      </w:r>
      <w:r w:rsidR="002C0B04">
        <w:t xml:space="preserve"> w </w:t>
      </w:r>
      <w:r>
        <w:t>energię współdziałających gmin. Optymalizacja gminnych systemów energetycznych sprawia, że zaopatrzenie odbiorców</w:t>
      </w:r>
      <w:r w:rsidR="002C0B04">
        <w:t xml:space="preserve"> w </w:t>
      </w:r>
      <w:r>
        <w:t>energię jest tańsze, usługi są lepszej jakości</w:t>
      </w:r>
      <w:r w:rsidR="0061016F">
        <w:t>,</w:t>
      </w:r>
      <w:r w:rsidR="002C0B04">
        <w:t xml:space="preserve"> a </w:t>
      </w:r>
      <w:r>
        <w:t>wyższa niezawodność oznacza poprawę bezpieczeństwa energetycznego na szczeblu lokalnym.</w:t>
      </w:r>
    </w:p>
    <w:p w14:paraId="069B5A5F" w14:textId="77777777" w:rsidR="00877CD1" w:rsidRDefault="00877CD1" w:rsidP="00D240D6">
      <w:pPr>
        <w:spacing w:before="120" w:after="120" w:line="360" w:lineRule="auto"/>
      </w:pPr>
    </w:p>
    <w:bookmarkEnd w:id="123"/>
    <w:p w14:paraId="10E6A404" w14:textId="47652CBE" w:rsidR="00877CD1" w:rsidRDefault="00877CD1" w:rsidP="00D240D6">
      <w:pPr>
        <w:spacing w:before="120" w:after="120" w:line="360" w:lineRule="auto"/>
      </w:pPr>
      <w:r>
        <w:t>Gminy współdziałające</w:t>
      </w:r>
      <w:r w:rsidR="002C0B04">
        <w:t xml:space="preserve"> w </w:t>
      </w:r>
      <w:r>
        <w:t>zakresie zaopatrzenia</w:t>
      </w:r>
      <w:r w:rsidR="002C0B04">
        <w:t xml:space="preserve"> w </w:t>
      </w:r>
      <w:r>
        <w:t>ciepło, energię elektryczną</w:t>
      </w:r>
      <w:r w:rsidR="00636143">
        <w:t xml:space="preserve"> i </w:t>
      </w:r>
      <w:r>
        <w:t>paliwa gazowe mogą podejmować bardzo szeroko zakreślone działania. Współpraca gmin może</w:t>
      </w:r>
      <w:r w:rsidR="002C0B04">
        <w:t xml:space="preserve"> w </w:t>
      </w:r>
      <w:r>
        <w:t xml:space="preserve">szczególności dotyczyć </w:t>
      </w:r>
      <w:r w:rsidR="00534171">
        <w:t>wskazanych niżej</w:t>
      </w:r>
      <w:r>
        <w:t xml:space="preserve"> aktywności</w:t>
      </w:r>
      <w:r w:rsidR="00534171">
        <w:t>.</w:t>
      </w:r>
    </w:p>
    <w:p w14:paraId="7B2ED516" w14:textId="2E56D0D2" w:rsidR="00877CD1" w:rsidRDefault="00534171" w:rsidP="00AC781C">
      <w:pPr>
        <w:numPr>
          <w:ilvl w:val="0"/>
          <w:numId w:val="21"/>
        </w:numPr>
        <w:spacing w:before="120" w:after="120" w:line="360" w:lineRule="auto"/>
        <w:contextualSpacing/>
      </w:pPr>
      <w:r>
        <w:t>W</w:t>
      </w:r>
      <w:r w:rsidR="00877CD1">
        <w:t>spólne planowanie najkorzystniejszych ekologicznie rozwiązań, które zapewnią gminom bezpieczeństwo energetyczne, zwłaszcza</w:t>
      </w:r>
      <w:r w:rsidR="002C0B04">
        <w:t xml:space="preserve"> w </w:t>
      </w:r>
      <w:r w:rsidR="00877CD1">
        <w:t>zakresie rozbudowy</w:t>
      </w:r>
      <w:r w:rsidR="00636143">
        <w:t xml:space="preserve"> i </w:t>
      </w:r>
      <w:r w:rsidR="00877CD1">
        <w:t>modernizacji infrastruktury energetycznej</w:t>
      </w:r>
      <w:r>
        <w:t>.</w:t>
      </w:r>
    </w:p>
    <w:p w14:paraId="4EB1B091" w14:textId="50C0A4FA" w:rsidR="00877CD1" w:rsidRDefault="00534171" w:rsidP="00AC781C">
      <w:pPr>
        <w:numPr>
          <w:ilvl w:val="0"/>
          <w:numId w:val="21"/>
        </w:numPr>
        <w:spacing w:before="120" w:after="120" w:line="360" w:lineRule="auto"/>
        <w:contextualSpacing/>
      </w:pPr>
      <w:r>
        <w:t>T</w:t>
      </w:r>
      <w:r w:rsidR="00877CD1">
        <w:t>worzenie wspólnych ponadregionalnych przedsiębiorstw zajmujących się generowaniem</w:t>
      </w:r>
      <w:r w:rsidR="00636143">
        <w:t xml:space="preserve"> i </w:t>
      </w:r>
      <w:r w:rsidR="00877CD1">
        <w:t>dystrybuowaniem energii (w różnych postaciach)</w:t>
      </w:r>
      <w:r>
        <w:t>.</w:t>
      </w:r>
    </w:p>
    <w:p w14:paraId="11CF8305" w14:textId="6DB56B51" w:rsidR="00877CD1" w:rsidRDefault="00534171" w:rsidP="00AC781C">
      <w:pPr>
        <w:numPr>
          <w:ilvl w:val="0"/>
          <w:numId w:val="21"/>
        </w:numPr>
        <w:spacing w:before="120" w:after="120" w:line="360" w:lineRule="auto"/>
        <w:contextualSpacing/>
      </w:pPr>
      <w:r>
        <w:lastRenderedPageBreak/>
        <w:t>K</w:t>
      </w:r>
      <w:r w:rsidR="00877CD1">
        <w:t>oordynacja przebiegu głównych magistrali energetycznych – dotyczy to szczególnie obszarów przy granicach sąsiadujących gmin</w:t>
      </w:r>
      <w:r>
        <w:t>.</w:t>
      </w:r>
    </w:p>
    <w:p w14:paraId="60E21036" w14:textId="4AD32F91" w:rsidR="00877CD1" w:rsidRDefault="00534171" w:rsidP="00AC781C">
      <w:pPr>
        <w:numPr>
          <w:ilvl w:val="0"/>
          <w:numId w:val="21"/>
        </w:numPr>
        <w:spacing w:before="120" w:after="120" w:line="360" w:lineRule="auto"/>
        <w:contextualSpacing/>
      </w:pPr>
      <w:r>
        <w:t>Z</w:t>
      </w:r>
      <w:r w:rsidR="00877CD1">
        <w:t>apewnienie wspólnej gospodarki surowcami energetycznymi</w:t>
      </w:r>
      <w:r w:rsidR="00636143">
        <w:t xml:space="preserve"> i </w:t>
      </w:r>
      <w:r w:rsidR="00877CD1">
        <w:t>ewentualne organizowanie ich wspólnego transportu</w:t>
      </w:r>
      <w:r w:rsidR="002C0B04">
        <w:t xml:space="preserve"> z </w:t>
      </w:r>
      <w:r w:rsidR="00877CD1">
        <w:t>odległych lokalizacji (obniżenie kosztów)</w:t>
      </w:r>
      <w:r>
        <w:t>.</w:t>
      </w:r>
    </w:p>
    <w:p w14:paraId="5B94C6B3" w14:textId="38221CE3" w:rsidR="00877CD1" w:rsidRDefault="00534171" w:rsidP="00AC781C">
      <w:pPr>
        <w:numPr>
          <w:ilvl w:val="0"/>
          <w:numId w:val="21"/>
        </w:numPr>
        <w:spacing w:before="120" w:after="120" w:line="360" w:lineRule="auto"/>
        <w:contextualSpacing/>
      </w:pPr>
      <w:r>
        <w:t>W</w:t>
      </w:r>
      <w:r w:rsidR="00877CD1">
        <w:t>spólne poszukiwanie zewnętrznych inwestorów zainteresowanych realizacją większych przedsięwzięć inwestycyjnych</w:t>
      </w:r>
      <w:r w:rsidR="002C0B04">
        <w:t xml:space="preserve"> w </w:t>
      </w:r>
      <w:r w:rsidR="00877CD1">
        <w:t>infrastrukturze energetycznej</w:t>
      </w:r>
      <w:r>
        <w:t>.</w:t>
      </w:r>
    </w:p>
    <w:p w14:paraId="7597AE1F" w14:textId="5F5C3876" w:rsidR="00877CD1" w:rsidRDefault="00534171" w:rsidP="00AC781C">
      <w:pPr>
        <w:numPr>
          <w:ilvl w:val="0"/>
          <w:numId w:val="21"/>
        </w:numPr>
        <w:spacing w:before="120" w:after="120" w:line="360" w:lineRule="auto"/>
        <w:contextualSpacing/>
      </w:pPr>
      <w:r>
        <w:t>W</w:t>
      </w:r>
      <w:r w:rsidR="00877CD1">
        <w:t>spólne przygotowywanie projektów związanych</w:t>
      </w:r>
      <w:r w:rsidR="002C0B04">
        <w:t xml:space="preserve"> z </w:t>
      </w:r>
      <w:r w:rsidR="00877CD1">
        <w:t>energetyką lokalną</w:t>
      </w:r>
      <w:r w:rsidR="0061016F">
        <w:t>,</w:t>
      </w:r>
      <w:r w:rsidR="002C0B04">
        <w:t xml:space="preserve"> a </w:t>
      </w:r>
      <w:r w:rsidR="00877CD1">
        <w:t>następnie zdobywanie środków finansowych niezbędnych dla ich realizacji.</w:t>
      </w:r>
    </w:p>
    <w:p w14:paraId="56FFC715" w14:textId="77777777" w:rsidR="00877CD1" w:rsidRDefault="00877CD1" w:rsidP="00D240D6">
      <w:pPr>
        <w:spacing w:before="120" w:after="120" w:line="360" w:lineRule="auto"/>
      </w:pPr>
    </w:p>
    <w:p w14:paraId="2D855928" w14:textId="540D8358" w:rsidR="00877CD1" w:rsidRDefault="00877CD1" w:rsidP="00D240D6">
      <w:pPr>
        <w:spacing w:before="120" w:after="120" w:line="360" w:lineRule="auto"/>
        <w:rPr>
          <w:b/>
          <w:bCs/>
        </w:rPr>
      </w:pPr>
      <w:r>
        <w:rPr>
          <w:b/>
          <w:bCs/>
        </w:rPr>
        <w:t xml:space="preserve">Charakterystyka </w:t>
      </w:r>
      <w:r w:rsidR="00534171">
        <w:rPr>
          <w:b/>
          <w:bCs/>
        </w:rPr>
        <w:t>P</w:t>
      </w:r>
      <w:r>
        <w:rPr>
          <w:b/>
          <w:bCs/>
        </w:rPr>
        <w:t xml:space="preserve">owiatu </w:t>
      </w:r>
      <w:r w:rsidR="00534171">
        <w:rPr>
          <w:b/>
          <w:bCs/>
        </w:rPr>
        <w:t>P</w:t>
      </w:r>
      <w:r>
        <w:rPr>
          <w:b/>
          <w:bCs/>
        </w:rPr>
        <w:t>łońskiego</w:t>
      </w:r>
    </w:p>
    <w:p w14:paraId="6FBA15EA" w14:textId="3EC41CA9" w:rsidR="00877CD1" w:rsidRDefault="00877CD1" w:rsidP="00D240D6">
      <w:pPr>
        <w:spacing w:before="120" w:after="120" w:line="360" w:lineRule="auto"/>
      </w:pPr>
      <w:r>
        <w:t>Powiat Płoński znajduje się</w:t>
      </w:r>
      <w:r w:rsidR="002C0B04">
        <w:t xml:space="preserve"> w </w:t>
      </w:r>
      <w:r>
        <w:t>północno-zachodniej części województwa mazowieckiego na Nizinie Północno</w:t>
      </w:r>
      <w:r w:rsidR="00534171">
        <w:t>-</w:t>
      </w:r>
      <w:r>
        <w:t>mazowieckiej. Jego łączna powierzchnia to 1384 km</w:t>
      </w:r>
      <w:r w:rsidRPr="00780447">
        <w:rPr>
          <w:vertAlign w:val="superscript"/>
        </w:rPr>
        <w:t>2</w:t>
      </w:r>
      <w:r>
        <w:t>,</w:t>
      </w:r>
      <w:r w:rsidR="002C0B04">
        <w:t xml:space="preserve"> a </w:t>
      </w:r>
      <w:r>
        <w:t xml:space="preserve">geograficznie obejmuje dwa regiony </w:t>
      </w:r>
      <w:r w:rsidR="00534171">
        <w:t>–</w:t>
      </w:r>
      <w:r>
        <w:t xml:space="preserve"> Wysoczyznę Płońską</w:t>
      </w:r>
      <w:r w:rsidR="00636143">
        <w:t xml:space="preserve"> i </w:t>
      </w:r>
      <w:r>
        <w:t xml:space="preserve">Równinę Raciąską. </w:t>
      </w:r>
    </w:p>
    <w:p w14:paraId="50E7AFA9" w14:textId="3CBC5E4F" w:rsidR="00877CD1" w:rsidRDefault="00877CD1" w:rsidP="00D240D6">
      <w:pPr>
        <w:spacing w:before="120" w:after="120" w:line="360" w:lineRule="auto"/>
      </w:pPr>
      <w:r>
        <w:t>Powiat Płoński został utworzony</w:t>
      </w:r>
      <w:r w:rsidR="002C0B04">
        <w:t xml:space="preserve"> w </w:t>
      </w:r>
      <w:r>
        <w:t>ramach reformy administracyjnej</w:t>
      </w:r>
      <w:r w:rsidR="002C0B04">
        <w:t xml:space="preserve"> w </w:t>
      </w:r>
      <w:r>
        <w:t>1999 roku, siedzibą władz powiatu jest Miasto Płońsk. Powiat Płoński sąsiaduje</w:t>
      </w:r>
      <w:r w:rsidR="002C0B04">
        <w:t xml:space="preserve"> z </w:t>
      </w:r>
      <w:r w:rsidR="00780447">
        <w:t xml:space="preserve"> </w:t>
      </w:r>
      <w:r>
        <w:t>ośmioma powiatami: ciechanowskim, nowodworskim, mławskim, płockim, sierpeckim, sochaczewskim, pułtuskim</w:t>
      </w:r>
      <w:r w:rsidR="00636143">
        <w:t xml:space="preserve"> i </w:t>
      </w:r>
      <w:r>
        <w:t xml:space="preserve">żuromińskim. </w:t>
      </w:r>
    </w:p>
    <w:p w14:paraId="634AD7C2" w14:textId="77777777" w:rsidR="00877CD1" w:rsidRDefault="00877CD1" w:rsidP="00D240D6">
      <w:pPr>
        <w:spacing w:before="120" w:after="120" w:line="360" w:lineRule="auto"/>
      </w:pPr>
    </w:p>
    <w:p w14:paraId="494426DC" w14:textId="217AC1C9" w:rsidR="00877CD1" w:rsidRDefault="00877CD1" w:rsidP="00D240D6">
      <w:pPr>
        <w:spacing w:before="120" w:after="120" w:line="360" w:lineRule="auto"/>
      </w:pPr>
      <w:r>
        <w:t>Według danych Głównego Urzędu Statystycznego na dzień 3</w:t>
      </w:r>
      <w:r w:rsidR="00E22499">
        <w:t>1</w:t>
      </w:r>
      <w:r>
        <w:t>.</w:t>
      </w:r>
      <w:r w:rsidR="00E22499">
        <w:t>12</w:t>
      </w:r>
      <w:r>
        <w:t>.2022 roku na terenie Powiatu Płońskiego zamieszkiwały 84</w:t>
      </w:r>
      <w:r w:rsidR="00780447">
        <w:t xml:space="preserve"> </w:t>
      </w:r>
      <w:r w:rsidR="00E22499">
        <w:t>387</w:t>
      </w:r>
      <w:r>
        <w:t xml:space="preserve"> osoby,</w:t>
      </w:r>
      <w:r w:rsidR="002C0B04">
        <w:t xml:space="preserve"> w </w:t>
      </w:r>
      <w:r>
        <w:t xml:space="preserve">tym </w:t>
      </w:r>
      <w:r w:rsidR="00E22499" w:rsidRPr="00E22499">
        <w:t>42</w:t>
      </w:r>
      <w:r w:rsidR="00E22499">
        <w:t> </w:t>
      </w:r>
      <w:r w:rsidR="00E22499" w:rsidRPr="00E22499">
        <w:t>934</w:t>
      </w:r>
      <w:r>
        <w:t xml:space="preserve"> kobiet oraz </w:t>
      </w:r>
      <w:r w:rsidR="00E22499" w:rsidRPr="00E22499">
        <w:t>41</w:t>
      </w:r>
      <w:r w:rsidR="00E22499">
        <w:t> </w:t>
      </w:r>
      <w:r w:rsidR="00E22499" w:rsidRPr="00E22499">
        <w:t>453</w:t>
      </w:r>
      <w:r>
        <w:t xml:space="preserve"> mężczyzn. Mieszkańcy miast stanowią 34% ludności powiatu</w:t>
      </w:r>
      <w:r w:rsidR="0061016F">
        <w:t>,</w:t>
      </w:r>
      <w:r w:rsidR="002C0B04">
        <w:t xml:space="preserve"> a </w:t>
      </w:r>
      <w:r>
        <w:t>mieszkańcy wsi to 66%.</w:t>
      </w:r>
    </w:p>
    <w:p w14:paraId="5693A9A6" w14:textId="77777777" w:rsidR="00877CD1" w:rsidRDefault="00877CD1" w:rsidP="00D240D6">
      <w:pPr>
        <w:spacing w:before="120" w:after="120" w:line="360" w:lineRule="auto"/>
      </w:pPr>
    </w:p>
    <w:p w14:paraId="79E03C70" w14:textId="6F5E3D1D" w:rsidR="00877CD1" w:rsidRDefault="00877CD1" w:rsidP="00D240D6">
      <w:pPr>
        <w:spacing w:before="120" w:after="120" w:line="360" w:lineRule="auto"/>
      </w:pPr>
      <w:r>
        <w:t>Według danych, które zawiera „Raport o stanie Powiatu Płońskiego za 2022 rok” (Załącznik do Uchwały Nr 1309/2023 Zarządu Powiatu Płońskiego</w:t>
      </w:r>
      <w:r w:rsidR="002C0B04">
        <w:t xml:space="preserve"> z </w:t>
      </w:r>
      <w:r>
        <w:t>dnia 10.05.2023 roku)</w:t>
      </w:r>
      <w:r w:rsidR="002C0B04">
        <w:t xml:space="preserve"> w </w:t>
      </w:r>
      <w:r>
        <w:t>skład powiatu wchodzą:</w:t>
      </w:r>
    </w:p>
    <w:p w14:paraId="2A7B8D8C" w14:textId="77777777" w:rsidR="00877CD1" w:rsidRDefault="00877CD1" w:rsidP="00AC781C">
      <w:pPr>
        <w:pStyle w:val="Akapitzlist"/>
        <w:numPr>
          <w:ilvl w:val="0"/>
          <w:numId w:val="36"/>
        </w:numPr>
        <w:spacing w:before="120" w:after="120" w:line="360" w:lineRule="auto"/>
      </w:pPr>
      <w:r>
        <w:t>2 gminy miejskie: Płońsk, Raciąż</w:t>
      </w:r>
    </w:p>
    <w:p w14:paraId="60F20D3F" w14:textId="728FB89E" w:rsidR="00877CD1" w:rsidRDefault="00877CD1" w:rsidP="00AC781C">
      <w:pPr>
        <w:pStyle w:val="Akapitzlist"/>
        <w:numPr>
          <w:ilvl w:val="0"/>
          <w:numId w:val="36"/>
        </w:numPr>
        <w:spacing w:before="120" w:after="120" w:line="360" w:lineRule="auto"/>
      </w:pPr>
      <w:r>
        <w:t>3 gminy miejsko-wiejsk</w:t>
      </w:r>
      <w:r w:rsidR="001F3783">
        <w:t>i</w:t>
      </w:r>
      <w:r>
        <w:t>e: Czerwińsk nad Wisłą (od dnia 01.01.2020 r.), Sochocin (od dnia 01.01.2021 r.), Nowe Miasto (od dnia 01.01.2022 r.),</w:t>
      </w:r>
    </w:p>
    <w:p w14:paraId="40F31E7A" w14:textId="77777777" w:rsidR="00877CD1" w:rsidRDefault="00877CD1" w:rsidP="00AC781C">
      <w:pPr>
        <w:pStyle w:val="Akapitzlist"/>
        <w:numPr>
          <w:ilvl w:val="0"/>
          <w:numId w:val="36"/>
        </w:numPr>
        <w:spacing w:before="120" w:after="120" w:line="360" w:lineRule="auto"/>
      </w:pPr>
      <w:r>
        <w:t>7 gmin wiejskich: Baboszewo, Dzierzążnia, Joniec, Naruszewo, Płońsk, Raciąż, Załuski</w:t>
      </w:r>
    </w:p>
    <w:p w14:paraId="705A76E1" w14:textId="75B387E2" w:rsidR="00877CD1" w:rsidRDefault="00877CD1" w:rsidP="00D240D6">
      <w:pPr>
        <w:spacing w:before="120" w:after="120" w:line="360" w:lineRule="auto"/>
      </w:pPr>
      <w:r>
        <w:lastRenderedPageBreak/>
        <w:t>Na terenie powiatu płońskiego istnieje obecnie 5 miast: Czerwińsk nad Wisłą, Nowe Miasto, Płońsk, Raciąż, Sochocin.</w:t>
      </w:r>
    </w:p>
    <w:p w14:paraId="6FC6865A" w14:textId="73CC6833" w:rsidR="00877CD1" w:rsidRDefault="00877CD1" w:rsidP="00D240D6">
      <w:pPr>
        <w:spacing w:before="120" w:after="120" w:line="360" w:lineRule="auto"/>
      </w:pPr>
      <w:r>
        <w:t xml:space="preserve">Od wielu lat </w:t>
      </w:r>
      <w:r w:rsidR="00534171">
        <w:t>p</w:t>
      </w:r>
      <w:r>
        <w:t>odstawą gospodarki Powiatu Płońskiego jest rolnictwo oraz przemysł rolno-spożywczy. Zdecydowana większość użytków rolnych znajduje się</w:t>
      </w:r>
      <w:r w:rsidR="002C0B04">
        <w:t xml:space="preserve"> w </w:t>
      </w:r>
      <w:r>
        <w:t>posiadaniu rolników indywidualnych. Przeważają takie uprawy jak zboża, ziemniaki, buraki cukrowe</w:t>
      </w:r>
      <w:r w:rsidR="00636143">
        <w:t xml:space="preserve"> i </w:t>
      </w:r>
      <w:r>
        <w:t>kukurydza. Ważne miejsce</w:t>
      </w:r>
      <w:r w:rsidR="002C0B04">
        <w:t xml:space="preserve"> w </w:t>
      </w:r>
      <w:r>
        <w:t>strukturze upraw zajmują również rośliny oleiste, włókniste, zioła oraz warzywa</w:t>
      </w:r>
      <w:r w:rsidR="00636143">
        <w:t xml:space="preserve"> i </w:t>
      </w:r>
      <w:r>
        <w:t>owoce,</w:t>
      </w:r>
      <w:r w:rsidR="002C0B04">
        <w:t xml:space="preserve"> w </w:t>
      </w:r>
      <w:r>
        <w:t>tym także owoce miękkie. Sady, ogromne obszar</w:t>
      </w:r>
      <w:r w:rsidR="00534171">
        <w:t>owo</w:t>
      </w:r>
      <w:r>
        <w:t xml:space="preserve"> plantacj</w:t>
      </w:r>
      <w:r w:rsidR="00534171">
        <w:t>e</w:t>
      </w:r>
      <w:r>
        <w:t xml:space="preserve"> truskawek, czy też tunele, są stałym elementem krajobrazu</w:t>
      </w:r>
      <w:r w:rsidR="002C0B04">
        <w:t xml:space="preserve"> w </w:t>
      </w:r>
      <w:r>
        <w:t>Powiecie Płońskim. W hodowli zwierząt dominuje bydło</w:t>
      </w:r>
      <w:r w:rsidR="00636143">
        <w:t xml:space="preserve"> i </w:t>
      </w:r>
      <w:r>
        <w:t>trzoda chlewna. Przemysł rozwija się przede wszystkim na terenie Miasta Płońsk.</w:t>
      </w:r>
    </w:p>
    <w:p w14:paraId="306DE671" w14:textId="2576AAFC" w:rsidR="00877CD1" w:rsidRDefault="00877CD1" w:rsidP="00D240D6">
      <w:pPr>
        <w:spacing w:before="120" w:after="120" w:line="360" w:lineRule="auto"/>
      </w:pPr>
      <w:r>
        <w:t xml:space="preserve">Mapa </w:t>
      </w:r>
      <w:r w:rsidR="00CA5F0D">
        <w:t>5</w:t>
      </w:r>
      <w:r w:rsidR="00534171">
        <w:t xml:space="preserve"> </w:t>
      </w:r>
      <w:r>
        <w:t>Podział administracyjny powiatu płońskiego.</w:t>
      </w:r>
    </w:p>
    <w:p w14:paraId="032E576B" w14:textId="3107539E" w:rsidR="00877CD1" w:rsidRDefault="00877CD1" w:rsidP="00D240D6">
      <w:pPr>
        <w:spacing w:before="120" w:after="120" w:line="360" w:lineRule="auto"/>
      </w:pPr>
      <w:r>
        <w:rPr>
          <w:noProof/>
        </w:rPr>
        <w:drawing>
          <wp:inline distT="0" distB="0" distL="0" distR="0" wp14:anchorId="08B7AFB5" wp14:editId="2D077470">
            <wp:extent cx="4362450" cy="4735470"/>
            <wp:effectExtent l="0" t="0" r="0" b="8255"/>
            <wp:docPr id="1304612805" name="Obraz 2" descr="Plan powiatu płoń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lan powiatu płońskie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5438" cy="4738713"/>
                    </a:xfrm>
                    <a:prstGeom prst="rect">
                      <a:avLst/>
                    </a:prstGeom>
                    <a:noFill/>
                    <a:ln>
                      <a:noFill/>
                    </a:ln>
                  </pic:spPr>
                </pic:pic>
              </a:graphicData>
            </a:graphic>
          </wp:inline>
        </w:drawing>
      </w:r>
    </w:p>
    <w:p w14:paraId="31FC78A4" w14:textId="77777777" w:rsidR="00534171" w:rsidRPr="00E850C4" w:rsidRDefault="00877CD1" w:rsidP="00D240D6">
      <w:pPr>
        <w:spacing w:before="120" w:after="120" w:line="360" w:lineRule="auto"/>
        <w:rPr>
          <w:rStyle w:val="Wyrnieniedelikatne"/>
        </w:rPr>
      </w:pPr>
      <w:r w:rsidRPr="00E850C4">
        <w:rPr>
          <w:rStyle w:val="Wyrnieniedelikatne"/>
        </w:rPr>
        <w:t xml:space="preserve">Źródło: </w:t>
      </w:r>
      <w:hyperlink r:id="rId23" w:history="1">
        <w:r w:rsidRPr="00E850C4">
          <w:rPr>
            <w:rStyle w:val="Wyrnieniedelikatne"/>
          </w:rPr>
          <w:t>https://pl.wikipedia.org/wiki/Powiat_p%C5%82o%C5%84ski</w:t>
        </w:r>
      </w:hyperlink>
      <w:r w:rsidRPr="00E850C4">
        <w:rPr>
          <w:rStyle w:val="Wyrnieniedelikatne"/>
        </w:rPr>
        <w:t xml:space="preserve"> </w:t>
      </w:r>
    </w:p>
    <w:p w14:paraId="23DC5999" w14:textId="47981F7A" w:rsidR="00877CD1" w:rsidRPr="00E850C4" w:rsidRDefault="00877CD1" w:rsidP="00D240D6">
      <w:pPr>
        <w:spacing w:before="120" w:after="120" w:line="360" w:lineRule="auto"/>
        <w:rPr>
          <w:rStyle w:val="Wyrnieniedelikatne"/>
        </w:rPr>
      </w:pPr>
      <w:r w:rsidRPr="00E850C4">
        <w:rPr>
          <w:rStyle w:val="Wyrnieniedelikatne"/>
        </w:rPr>
        <w:t>[dostęp: 20.09.2023 roku]</w:t>
      </w:r>
    </w:p>
    <w:p w14:paraId="15BAAEE4" w14:textId="51211AE0" w:rsidR="00877CD1" w:rsidRDefault="006314E2" w:rsidP="004805FE">
      <w:pPr>
        <w:spacing w:line="240" w:lineRule="auto"/>
        <w:jc w:val="left"/>
      </w:pPr>
      <w:r>
        <w:br w:type="page"/>
      </w:r>
      <w:r w:rsidR="00877CD1">
        <w:lastRenderedPageBreak/>
        <w:t xml:space="preserve">Mapa </w:t>
      </w:r>
      <w:r w:rsidR="00CA5F0D">
        <w:t>6</w:t>
      </w:r>
      <w:r w:rsidR="00534171">
        <w:t xml:space="preserve"> </w:t>
      </w:r>
      <w:r w:rsidR="00877CD1">
        <w:t>Gmina Miasto Płońsk oraz wiejska Gmina Płońsk.</w:t>
      </w:r>
    </w:p>
    <w:p w14:paraId="35D41EF2" w14:textId="40696B2C" w:rsidR="00877CD1" w:rsidRDefault="00877CD1" w:rsidP="00D240D6">
      <w:pPr>
        <w:spacing w:before="120" w:after="120" w:line="360" w:lineRule="auto"/>
      </w:pPr>
      <w:r>
        <w:rPr>
          <w:noProof/>
        </w:rPr>
        <w:drawing>
          <wp:inline distT="0" distB="0" distL="0" distR="0" wp14:anchorId="09DC59CC" wp14:editId="4A47D2A9">
            <wp:extent cx="5756910" cy="3238500"/>
            <wp:effectExtent l="0" t="0" r="0" b="0"/>
            <wp:docPr id="1507265933" name="Obraz 1" descr="Geoportal Płońsk, sprawdź informacje o gminie na ma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eoportal Płońsk, sprawdź informacje o gminie na map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3238500"/>
                    </a:xfrm>
                    <a:prstGeom prst="rect">
                      <a:avLst/>
                    </a:prstGeom>
                    <a:noFill/>
                    <a:ln>
                      <a:noFill/>
                    </a:ln>
                  </pic:spPr>
                </pic:pic>
              </a:graphicData>
            </a:graphic>
          </wp:inline>
        </w:drawing>
      </w:r>
    </w:p>
    <w:p w14:paraId="25B3F3A5" w14:textId="77777777" w:rsidR="00877CD1" w:rsidRPr="00E850C4" w:rsidRDefault="00877CD1" w:rsidP="00D240D6">
      <w:pPr>
        <w:spacing w:before="120" w:after="120" w:line="360" w:lineRule="auto"/>
        <w:rPr>
          <w:rStyle w:val="Wyrnieniedelikatne"/>
        </w:rPr>
      </w:pPr>
      <w:r w:rsidRPr="00E850C4">
        <w:rPr>
          <w:rStyle w:val="Wyrnieniedelikatne"/>
        </w:rPr>
        <w:t xml:space="preserve">Źródło: </w:t>
      </w:r>
      <w:proofErr w:type="spellStart"/>
      <w:r w:rsidRPr="00E850C4">
        <w:rPr>
          <w:rStyle w:val="Wyrnieniedelikatne"/>
        </w:rPr>
        <w:t>Geoportal</w:t>
      </w:r>
      <w:proofErr w:type="spellEnd"/>
      <w:r w:rsidRPr="00E850C4">
        <w:rPr>
          <w:rStyle w:val="Wyrnieniedelikatne"/>
        </w:rPr>
        <w:t xml:space="preserve"> [dostęp: 20.09.2023 roku]</w:t>
      </w:r>
    </w:p>
    <w:p w14:paraId="0396D098" w14:textId="77777777" w:rsidR="00877CD1" w:rsidRDefault="00877CD1" w:rsidP="00D240D6">
      <w:pPr>
        <w:spacing w:before="120" w:after="120" w:line="360" w:lineRule="auto"/>
      </w:pPr>
    </w:p>
    <w:p w14:paraId="4889ACAF" w14:textId="77777777" w:rsidR="00137C2E" w:rsidRDefault="00137C2E" w:rsidP="00D240D6">
      <w:pPr>
        <w:spacing w:before="120" w:after="120" w:line="360" w:lineRule="auto"/>
      </w:pPr>
    </w:p>
    <w:p w14:paraId="4BCD0DEA" w14:textId="0214D57D" w:rsidR="00877CD1" w:rsidRDefault="00877CD1" w:rsidP="00D240D6">
      <w:pPr>
        <w:spacing w:before="120" w:after="120" w:line="360" w:lineRule="auto"/>
        <w:rPr>
          <w:b/>
          <w:bCs/>
        </w:rPr>
      </w:pPr>
      <w:r>
        <w:rPr>
          <w:b/>
          <w:bCs/>
        </w:rPr>
        <w:t>Współpraca Gminy Miasta Płońsk</w:t>
      </w:r>
      <w:r w:rsidR="002C0B04">
        <w:rPr>
          <w:b/>
          <w:bCs/>
        </w:rPr>
        <w:t xml:space="preserve"> z </w:t>
      </w:r>
      <w:r>
        <w:rPr>
          <w:b/>
          <w:bCs/>
        </w:rPr>
        <w:t>sąsiednimi gminami</w:t>
      </w:r>
    </w:p>
    <w:p w14:paraId="149BBAC7" w14:textId="7D6901A0" w:rsidR="00877CD1" w:rsidRDefault="00877CD1" w:rsidP="00D240D6">
      <w:pPr>
        <w:spacing w:before="120" w:after="120" w:line="360" w:lineRule="auto"/>
      </w:pPr>
      <w:r>
        <w:t>Powiat Płoński jest relatywnie dużą jednostkową samorządową, która stwarza prawne</w:t>
      </w:r>
      <w:r w:rsidR="00636143">
        <w:t xml:space="preserve"> i </w:t>
      </w:r>
      <w:r>
        <w:t>organizacyjne ramy dla rozwoju współpracy między gminami</w:t>
      </w:r>
      <w:r w:rsidR="00534171">
        <w:t xml:space="preserve"> </w:t>
      </w:r>
      <w:r>
        <w:t>wchodzą</w:t>
      </w:r>
      <w:r w:rsidR="00534171">
        <w:t>cymi</w:t>
      </w:r>
      <w:r w:rsidR="002C0B04">
        <w:t xml:space="preserve"> w </w:t>
      </w:r>
      <w:r>
        <w:t xml:space="preserve">jego skład. </w:t>
      </w:r>
      <w:r w:rsidR="00780447">
        <w:br/>
      </w:r>
      <w:r>
        <w:t xml:space="preserve">Z punktu widzenia dokumentu </w:t>
      </w:r>
      <w:bookmarkStart w:id="124" w:name="_Hlk146146133"/>
      <w:r>
        <w:t>„Projekt założeń do planu zaopatrzenia</w:t>
      </w:r>
      <w:r w:rsidR="002C0B04">
        <w:t xml:space="preserve"> w </w:t>
      </w:r>
      <w:r>
        <w:t>ciepło, energię elektryczną</w:t>
      </w:r>
      <w:r w:rsidR="00636143">
        <w:t xml:space="preserve"> i </w:t>
      </w:r>
      <w:r>
        <w:t xml:space="preserve">paliwa gazowe” </w:t>
      </w:r>
      <w:bookmarkEnd w:id="124"/>
      <w:r>
        <w:t>najważniejsze są relacje między Gminą Miastem Płońsk oraz okalającą ją wiejską Gminą Płońsk. W dłuższej perspektywie współpraca</w:t>
      </w:r>
      <w:r w:rsidR="002C0B04">
        <w:t xml:space="preserve"> w </w:t>
      </w:r>
      <w:r>
        <w:t>dziedzinie energetyki będzie miała coraz większe znaczenie dla wszystkich gmin Powiatu Płońskiego.</w:t>
      </w:r>
    </w:p>
    <w:p w14:paraId="355925EE" w14:textId="77777777" w:rsidR="00877CD1" w:rsidRDefault="00877CD1" w:rsidP="00D240D6">
      <w:pPr>
        <w:spacing w:before="120" w:after="120" w:line="360" w:lineRule="auto"/>
      </w:pPr>
    </w:p>
    <w:p w14:paraId="3810F9CC" w14:textId="1A20E24D" w:rsidR="00877CD1" w:rsidRDefault="00877CD1" w:rsidP="00D240D6">
      <w:pPr>
        <w:spacing w:before="120" w:after="120" w:line="360" w:lineRule="auto"/>
      </w:pPr>
      <w:r>
        <w:t>Ocena możliwości współpracy między gminami</w:t>
      </w:r>
      <w:r w:rsidR="002C0B04">
        <w:t xml:space="preserve"> w </w:t>
      </w:r>
      <w:r>
        <w:t>obszarze energetyki musi uwzględniać:</w:t>
      </w:r>
    </w:p>
    <w:p w14:paraId="7E4BD4E2" w14:textId="00B3EB92" w:rsidR="00877CD1" w:rsidRDefault="00534171" w:rsidP="00AC781C">
      <w:pPr>
        <w:numPr>
          <w:ilvl w:val="0"/>
          <w:numId w:val="21"/>
        </w:numPr>
        <w:spacing w:before="120" w:after="120" w:line="360" w:lineRule="auto"/>
        <w:contextualSpacing/>
      </w:pPr>
      <w:r>
        <w:t>i</w:t>
      </w:r>
      <w:r w:rsidR="00877CD1">
        <w:t>nformacje przedsiębiorstw energetycznych działających na terenie gminy</w:t>
      </w:r>
      <w:r>
        <w:t>,</w:t>
      </w:r>
    </w:p>
    <w:p w14:paraId="3E32D0C5" w14:textId="5ECAB0A7" w:rsidR="00877CD1" w:rsidRDefault="00877CD1" w:rsidP="00AC781C">
      <w:pPr>
        <w:numPr>
          <w:ilvl w:val="0"/>
          <w:numId w:val="21"/>
        </w:numPr>
        <w:spacing w:before="120" w:after="120" w:line="360" w:lineRule="auto"/>
        <w:contextualSpacing/>
      </w:pPr>
      <w:r>
        <w:t>deklaracje sąsiednich gmin co do woli</w:t>
      </w:r>
      <w:r w:rsidR="00636143">
        <w:t xml:space="preserve"> i </w:t>
      </w:r>
      <w:r>
        <w:t>możliwości współpracy</w:t>
      </w:r>
      <w:r w:rsidR="00534171">
        <w:t>,</w:t>
      </w:r>
    </w:p>
    <w:p w14:paraId="3E7FFA58" w14:textId="7A8CC1FF" w:rsidR="00877CD1" w:rsidRDefault="00877CD1" w:rsidP="00AC781C">
      <w:pPr>
        <w:numPr>
          <w:ilvl w:val="0"/>
          <w:numId w:val="21"/>
        </w:numPr>
        <w:spacing w:before="120" w:after="120" w:line="360" w:lineRule="auto"/>
        <w:contextualSpacing/>
      </w:pPr>
      <w:r>
        <w:t>obiektywne uwarunkowania (możliwości</w:t>
      </w:r>
      <w:r w:rsidR="00636143">
        <w:t xml:space="preserve"> i </w:t>
      </w:r>
      <w:r>
        <w:t>bariery) dla rozwoju współpracy</w:t>
      </w:r>
      <w:r w:rsidR="00534171">
        <w:t>.</w:t>
      </w:r>
    </w:p>
    <w:p w14:paraId="66C7B191" w14:textId="77777777" w:rsidR="00877CD1" w:rsidRDefault="00877CD1" w:rsidP="00D240D6">
      <w:pPr>
        <w:spacing w:before="120" w:after="120" w:line="360" w:lineRule="auto"/>
      </w:pPr>
    </w:p>
    <w:p w14:paraId="319C2286" w14:textId="0E1439F1" w:rsidR="00137C2E" w:rsidRDefault="00877CD1" w:rsidP="00D240D6">
      <w:pPr>
        <w:spacing w:before="120" w:after="120" w:line="360" w:lineRule="auto"/>
      </w:pPr>
      <w:r>
        <w:lastRenderedPageBreak/>
        <w:t>Na terenie Miasta Płońsk obecnie występują trzy sieciowe nośniki energii tj. ciepło, energia elektryczna</w:t>
      </w:r>
      <w:r w:rsidR="00636143">
        <w:t xml:space="preserve"> i </w:t>
      </w:r>
      <w:r>
        <w:t>gaz ziemny. Miasto ma powiązania</w:t>
      </w:r>
      <w:r w:rsidR="002C0B04">
        <w:t xml:space="preserve"> z </w:t>
      </w:r>
      <w:r>
        <w:t>okalającą, wiejską Gminą Płońsk, poprzez przedsiębiorstwa energetyczne zaopatrujące odbiorców</w:t>
      </w:r>
      <w:r w:rsidR="002C0B04">
        <w:t xml:space="preserve"> w </w:t>
      </w:r>
      <w:r>
        <w:t xml:space="preserve">te nośniki energii.  </w:t>
      </w:r>
    </w:p>
    <w:p w14:paraId="66A32350" w14:textId="77777777" w:rsidR="00877CD1" w:rsidRDefault="00877CD1" w:rsidP="00D240D6">
      <w:pPr>
        <w:spacing w:before="120" w:after="120" w:line="360" w:lineRule="auto"/>
      </w:pPr>
    </w:p>
    <w:p w14:paraId="1B8E97DF" w14:textId="3C25F227" w:rsidR="00877CD1" w:rsidRDefault="00877CD1" w:rsidP="00D240D6">
      <w:pPr>
        <w:spacing w:before="120" w:after="120" w:line="360" w:lineRule="auto"/>
      </w:pPr>
      <w:r>
        <w:t>Ze względu na rolniczy charakter Gminy Płońsk</w:t>
      </w:r>
      <w:r w:rsidR="0061016F">
        <w:t>,</w:t>
      </w:r>
      <w:r>
        <w:t xml:space="preserve"> potencjalne </w:t>
      </w:r>
      <w:r w:rsidR="00821642">
        <w:t xml:space="preserve">duże </w:t>
      </w:r>
      <w:r>
        <w:t>możliwości współpracy</w:t>
      </w:r>
      <w:r w:rsidR="002C0B04">
        <w:t xml:space="preserve"> z </w:t>
      </w:r>
      <w:r>
        <w:t>Gminą Miastem Płońsk istnieją</w:t>
      </w:r>
      <w:r w:rsidR="002C0B04">
        <w:t xml:space="preserve"> w</w:t>
      </w:r>
      <w:r w:rsidR="00780447">
        <w:t xml:space="preserve"> </w:t>
      </w:r>
      <w:r w:rsidR="002C0B04">
        <w:t> </w:t>
      </w:r>
      <w:r>
        <w:t>dziedzinie biomasy. Ten rodzaj paliwa już jest</w:t>
      </w:r>
      <w:r w:rsidR="002C0B04">
        <w:t xml:space="preserve"> z </w:t>
      </w:r>
      <w:r w:rsidR="00780447">
        <w:t xml:space="preserve"> </w:t>
      </w:r>
      <w:r>
        <w:t>powodzeniem wykorzystywany</w:t>
      </w:r>
      <w:r w:rsidR="002C0B04">
        <w:t xml:space="preserve"> w </w:t>
      </w:r>
      <w:r>
        <w:t>Elektrociepłowni, którą eksploatuje PEC</w:t>
      </w:r>
      <w:r w:rsidR="002C0B04">
        <w:t xml:space="preserve"> w </w:t>
      </w:r>
      <w:r>
        <w:t xml:space="preserve">Płońsku </w:t>
      </w:r>
      <w:r w:rsidR="00780447">
        <w:br/>
      </w:r>
      <w:r>
        <w:t>Sp.</w:t>
      </w:r>
      <w:r w:rsidR="002C0B04">
        <w:t xml:space="preserve"> z </w:t>
      </w:r>
      <w:r w:rsidR="00EA3DE8">
        <w:t>o.o.</w:t>
      </w:r>
      <w:r>
        <w:t xml:space="preserve"> Obecnie do tego zakładu dostarczana jest przede wszystkim biomasa</w:t>
      </w:r>
      <w:r w:rsidR="002C0B04">
        <w:t xml:space="preserve"> w </w:t>
      </w:r>
      <w:r>
        <w:t>postaci zrębki leśnej, ale</w:t>
      </w:r>
      <w:r w:rsidR="002C0B04">
        <w:t xml:space="preserve"> w </w:t>
      </w:r>
      <w:r>
        <w:t>przyszłości jako biopaliwo mogą posłużyć słoma energetyczna oraz inne uprawy roślin energetycznych.</w:t>
      </w:r>
    </w:p>
    <w:p w14:paraId="4864F764" w14:textId="6745200F" w:rsidR="00877CD1" w:rsidRDefault="00877CD1" w:rsidP="00D240D6">
      <w:pPr>
        <w:spacing w:before="120" w:after="120" w:line="360" w:lineRule="auto"/>
      </w:pPr>
      <w:r>
        <w:t>Inny potencjalny obszar współpracy dotyczy możliwości, jakie powstają</w:t>
      </w:r>
      <w:r w:rsidR="002C0B04">
        <w:t xml:space="preserve"> w </w:t>
      </w:r>
      <w:r>
        <w:t>związku</w:t>
      </w:r>
      <w:r w:rsidR="002C0B04">
        <w:t xml:space="preserve"> z </w:t>
      </w:r>
      <w:r>
        <w:t>budową</w:t>
      </w:r>
      <w:r w:rsidR="00636143">
        <w:t xml:space="preserve"> i </w:t>
      </w:r>
      <w:r>
        <w:t>eksploatacją biogazowni. Obiekty tego typu mogą wytwarzać określone ilości biogazu, który można wykorzystać na kilka sposobów, przede wszystkim na szczeblu lokalnym. Spalanie biogazu może dostarczyć ciepła lokalnym odbiorcom. Możliwe jest także wykorzystanie biogazu do generowania energii elektrycznej. Odpowiednio oczyszczony biogaz może być także zatłaczany do sieci gazowych.</w:t>
      </w:r>
    </w:p>
    <w:p w14:paraId="647385B4" w14:textId="464FD201" w:rsidR="00877CD1" w:rsidRDefault="00877CD1" w:rsidP="00D240D6">
      <w:pPr>
        <w:spacing w:before="120" w:after="120" w:line="360" w:lineRule="auto"/>
      </w:pPr>
      <w:r>
        <w:t>Należy zwrócić uwagę na fakt, iż „Projekt założeń do planu zaopatrzenia</w:t>
      </w:r>
      <w:r w:rsidR="002C0B04">
        <w:t xml:space="preserve"> w </w:t>
      </w:r>
      <w:r>
        <w:t>ciepło, energię elektryczną</w:t>
      </w:r>
      <w:r w:rsidR="00636143">
        <w:t xml:space="preserve"> i </w:t>
      </w:r>
      <w:r>
        <w:t>paliwa gazowe” przygotowany dla Gminy Miasta Płońsk</w:t>
      </w:r>
      <w:r w:rsidR="002C0B04">
        <w:t xml:space="preserve"> w </w:t>
      </w:r>
      <w:r>
        <w:t>niczym nie ogranicza inwencji</w:t>
      </w:r>
      <w:r w:rsidR="00636143">
        <w:t xml:space="preserve"> i </w:t>
      </w:r>
      <w:r>
        <w:t>możliwości działania</w:t>
      </w:r>
      <w:r w:rsidR="002C0B04">
        <w:t xml:space="preserve"> w </w:t>
      </w:r>
      <w:r>
        <w:t>obszarze energetyki władzom sąsiednich gmin. Dokument stanowi mocne oparcie</w:t>
      </w:r>
      <w:r w:rsidR="00636143">
        <w:t xml:space="preserve"> i </w:t>
      </w:r>
      <w:r>
        <w:t>dobry punkt wyjścia do zacieśnienia współpracy</w:t>
      </w:r>
      <w:r w:rsidR="002C0B04">
        <w:t xml:space="preserve"> w </w:t>
      </w:r>
      <w:r>
        <w:t>zakresie budowy, rozbudowy</w:t>
      </w:r>
      <w:r w:rsidR="00636143">
        <w:t xml:space="preserve"> i </w:t>
      </w:r>
      <w:r>
        <w:t>modernizacji urządzeń</w:t>
      </w:r>
      <w:r w:rsidR="00636143">
        <w:t xml:space="preserve"> i </w:t>
      </w:r>
      <w:r>
        <w:t>sieci elektroenergetycznej, gazowej</w:t>
      </w:r>
      <w:r w:rsidR="00636143">
        <w:t xml:space="preserve"> i </w:t>
      </w:r>
      <w:r>
        <w:t>ciepłowniczej na terenie Gminy Miasta Płońsk</w:t>
      </w:r>
      <w:r w:rsidR="00636143">
        <w:t xml:space="preserve"> i </w:t>
      </w:r>
      <w:r>
        <w:t>sąsiednich gmin.</w:t>
      </w:r>
    </w:p>
    <w:p w14:paraId="3EDD2415" w14:textId="77777777" w:rsidR="00877CD1" w:rsidRDefault="00877CD1" w:rsidP="00D240D6">
      <w:pPr>
        <w:spacing w:before="120" w:after="120" w:line="360" w:lineRule="auto"/>
      </w:pPr>
    </w:p>
    <w:p w14:paraId="44BDFD5D" w14:textId="310CC94F" w:rsidR="00877CD1" w:rsidRDefault="00877CD1" w:rsidP="00D240D6">
      <w:pPr>
        <w:spacing w:before="120" w:after="120" w:line="360" w:lineRule="auto"/>
      </w:pPr>
      <w:r>
        <w:t>W ramach takiej współpracy priorytet należy nadać wszelkim przedsięwzięciom, które sprzyjać będą oszczędnemu</w:t>
      </w:r>
      <w:r w:rsidR="00636143">
        <w:t xml:space="preserve"> i </w:t>
      </w:r>
      <w:r>
        <w:t>efektywnemu wykorzystywaniu energii</w:t>
      </w:r>
      <w:r w:rsidR="00636143">
        <w:t xml:space="preserve"> i </w:t>
      </w:r>
      <w:r>
        <w:t>surowców energetycznych oraz zwiększaniu udziału energii ze źródeł odnawialnych. Takie projekty będą tworzyć odpowiednie warunki do rozwoju społeczno-gospodarczego gmin Powiatu Płońskiego przy jednoczesnym ograniczaniu negatywnego oddziaływania energetyki na środowisko oraz podnoszeniu poziomu lokalnego bezpieczeństwa energetycznego.</w:t>
      </w:r>
    </w:p>
    <w:p w14:paraId="47ADBA6B" w14:textId="77777777" w:rsidR="00877CD1" w:rsidRDefault="00877CD1" w:rsidP="00D240D6">
      <w:pPr>
        <w:spacing w:before="120" w:after="120" w:line="360" w:lineRule="auto"/>
      </w:pPr>
    </w:p>
    <w:p w14:paraId="6ED56858" w14:textId="121A7359" w:rsidR="00877CD1" w:rsidRDefault="00877CD1" w:rsidP="00D240D6">
      <w:pPr>
        <w:spacing w:before="120" w:after="120" w:line="360" w:lineRule="auto"/>
      </w:pPr>
      <w:r>
        <w:lastRenderedPageBreak/>
        <w:t xml:space="preserve">Wypada odnotować, że taką solidną podstawę do </w:t>
      </w:r>
      <w:r w:rsidR="00821642">
        <w:t xml:space="preserve">kreowania </w:t>
      </w:r>
      <w:r>
        <w:t>międzygminnej współpracy oferuje Płoński Klaster Energii, który powstał pod koniec 2017 roku. Od początku rolę promotora idei klastrowej, jak również gospodarki obiegu zamkniętego (GOZ), pełniła Gmina Miasto Płońsk. Obecnie partnerami PKE są trzy już 3 gminy Powiatu Płońskiego – Gmina Miasto Płońsk oraz wiejskie gminy Płońsk</w:t>
      </w:r>
      <w:r w:rsidR="00636143">
        <w:t xml:space="preserve"> i </w:t>
      </w:r>
      <w:r>
        <w:t>Załuski. W skład klastra wchodzą także 4 spółki komunalne,</w:t>
      </w:r>
      <w:r w:rsidR="002C0B04">
        <w:t xml:space="preserve"> w </w:t>
      </w:r>
      <w:r>
        <w:t>tym PEC</w:t>
      </w:r>
      <w:r w:rsidR="002C0B04">
        <w:t xml:space="preserve"> w </w:t>
      </w:r>
      <w:r>
        <w:t>Płońsku Sp.</w:t>
      </w:r>
      <w:r w:rsidR="002C0B04">
        <w:t xml:space="preserve"> z </w:t>
      </w:r>
      <w:r>
        <w:t>o.o.</w:t>
      </w:r>
      <w:r w:rsidR="00636143">
        <w:t xml:space="preserve"> i </w:t>
      </w:r>
      <w:r>
        <w:t>PGK</w:t>
      </w:r>
      <w:r w:rsidR="002C0B04">
        <w:t xml:space="preserve"> w </w:t>
      </w:r>
      <w:r>
        <w:t>Płońsku Sp.</w:t>
      </w:r>
      <w:r w:rsidR="002C0B04">
        <w:t xml:space="preserve"> z </w:t>
      </w:r>
      <w:r>
        <w:t>o.o. oraz Biogazownia Skarżyn Sp.</w:t>
      </w:r>
      <w:r w:rsidR="002C0B04">
        <w:t xml:space="preserve"> z </w:t>
      </w:r>
      <w:r>
        <w:t>o.o., będąca zupełnie prywatnym podmiotem.</w:t>
      </w:r>
    </w:p>
    <w:p w14:paraId="34E15A3E" w14:textId="0664C50A" w:rsidR="00D240D6" w:rsidRDefault="00D240D6" w:rsidP="00D240D6">
      <w:pPr>
        <w:spacing w:line="360" w:lineRule="auto"/>
        <w:jc w:val="left"/>
        <w:rPr>
          <w:b/>
          <w:sz w:val="28"/>
        </w:rPr>
      </w:pPr>
      <w:r>
        <w:rPr>
          <w:b/>
          <w:sz w:val="28"/>
        </w:rPr>
        <w:br w:type="page"/>
      </w:r>
    </w:p>
    <w:p w14:paraId="444FD58A" w14:textId="77777777" w:rsidR="00E02C73" w:rsidRDefault="00AC0C37" w:rsidP="00D240D6">
      <w:pPr>
        <w:pStyle w:val="Nagwek1"/>
        <w:spacing w:before="120" w:after="120" w:line="360" w:lineRule="auto"/>
      </w:pPr>
      <w:bookmarkStart w:id="125" w:name="_Toc159922898"/>
      <w:r>
        <w:lastRenderedPageBreak/>
        <w:t>Podsumowanie</w:t>
      </w:r>
      <w:bookmarkEnd w:id="125"/>
    </w:p>
    <w:p w14:paraId="51370E4A" w14:textId="77777777" w:rsidR="00137C2E" w:rsidRDefault="00137C2E" w:rsidP="00137C2E">
      <w:pPr>
        <w:spacing w:line="360" w:lineRule="auto"/>
      </w:pPr>
    </w:p>
    <w:p w14:paraId="7062D35F" w14:textId="4387B2FA" w:rsidR="00D240D6" w:rsidRDefault="00D240D6" w:rsidP="00AC781C">
      <w:pPr>
        <w:numPr>
          <w:ilvl w:val="0"/>
          <w:numId w:val="33"/>
        </w:numPr>
        <w:spacing w:line="360" w:lineRule="auto"/>
      </w:pPr>
      <w:r w:rsidRPr="00D240D6">
        <w:t>Podstawowym kryterium analizy</w:t>
      </w:r>
      <w:r w:rsidR="00636143">
        <w:t xml:space="preserve"> i </w:t>
      </w:r>
      <w:r w:rsidRPr="00D240D6">
        <w:t xml:space="preserve">oceny planów zaopatrzenia </w:t>
      </w:r>
      <w:r w:rsidR="00137C2E">
        <w:t>M</w:t>
      </w:r>
      <w:r w:rsidRPr="00D240D6">
        <w:t xml:space="preserve">iasta </w:t>
      </w:r>
      <w:r>
        <w:t>Płońsk</w:t>
      </w:r>
      <w:r w:rsidR="002C0B04">
        <w:t xml:space="preserve"> w </w:t>
      </w:r>
      <w:r w:rsidRPr="00D240D6">
        <w:t>ciepło, energię elektryczną</w:t>
      </w:r>
      <w:r w:rsidR="00636143">
        <w:t xml:space="preserve"> i </w:t>
      </w:r>
      <w:r w:rsidRPr="00D240D6">
        <w:t>paliwa gazowe jest bezpieczeństwo dostaw,</w:t>
      </w:r>
      <w:r w:rsidR="002C0B04">
        <w:t xml:space="preserve"> w </w:t>
      </w:r>
      <w:r w:rsidRPr="00D240D6">
        <w:t>tym bezpieczeństwo pracy sieci energetycznych, za które odpowiadają operatorzy systemów dystrybucyjnych oraz przesyłowych. Dla bezpieczeństwa dostaw energii istotne znaczenie będą miały działania modernizacyjne przystosowujące źródła sieciowe do nowych wymagań ochrony środowiska oraz uruchomienie nowych źródeł</w:t>
      </w:r>
      <w:r w:rsidR="002C0B04">
        <w:t xml:space="preserve"> w </w:t>
      </w:r>
      <w:r w:rsidRPr="00D240D6">
        <w:t>tym</w:t>
      </w:r>
      <w:r w:rsidR="002C0B04">
        <w:t xml:space="preserve"> w </w:t>
      </w:r>
      <w:r w:rsidRPr="00D240D6">
        <w:t>szczególności OZE.</w:t>
      </w:r>
      <w:r>
        <w:t xml:space="preserve"> </w:t>
      </w:r>
      <w:r w:rsidRPr="00D240D6">
        <w:t>Wszystkie główne firmy energetyczne planują rozwój</w:t>
      </w:r>
      <w:r w:rsidR="00636143">
        <w:t xml:space="preserve"> i </w:t>
      </w:r>
      <w:r w:rsidRPr="00D240D6">
        <w:t>modernizację swoich sieci, co stanowi gwarancję możliwości realizacji dostaw. Z kolei główni dostawcy ciepła, energii elektrycznej</w:t>
      </w:r>
      <w:r w:rsidR="00636143">
        <w:t xml:space="preserve"> i </w:t>
      </w:r>
      <w:r w:rsidRPr="00D240D6">
        <w:t xml:space="preserve">gazu </w:t>
      </w:r>
      <w:r w:rsidR="00137C2E">
        <w:t xml:space="preserve">ziemnego </w:t>
      </w:r>
      <w:r w:rsidRPr="00D240D6">
        <w:t xml:space="preserve">do </w:t>
      </w:r>
      <w:r w:rsidR="00137C2E">
        <w:t>M</w:t>
      </w:r>
      <w:r w:rsidRPr="00D240D6">
        <w:t xml:space="preserve">iasta </w:t>
      </w:r>
      <w:r>
        <w:t>Płońsk</w:t>
      </w:r>
      <w:r w:rsidRPr="00D240D6">
        <w:t xml:space="preserve"> mają odpowiednie rezerwy mocy do zaspokojenia efektywnego popytu na nośniki energii.</w:t>
      </w:r>
      <w:r>
        <w:t xml:space="preserve"> </w:t>
      </w:r>
      <w:r w:rsidRPr="00D240D6">
        <w:t>Reasumując</w:t>
      </w:r>
      <w:r w:rsidR="00137C2E">
        <w:t xml:space="preserve"> –</w:t>
      </w:r>
      <w:r w:rsidRPr="00D240D6">
        <w:t xml:space="preserve"> bezpieczeństwo dostaw energii do </w:t>
      </w:r>
      <w:r w:rsidR="00137C2E">
        <w:t>M</w:t>
      </w:r>
      <w:r w:rsidRPr="00D240D6">
        <w:t xml:space="preserve">iasta </w:t>
      </w:r>
      <w:r>
        <w:t>Płońsk</w:t>
      </w:r>
      <w:r w:rsidRPr="00D240D6">
        <w:t xml:space="preserve"> jest wysokie</w:t>
      </w:r>
      <w:r w:rsidR="00636143">
        <w:t xml:space="preserve"> i </w:t>
      </w:r>
      <w:r w:rsidRPr="00D240D6">
        <w:t>perspektywicznie powinno rosnąć, mając na uwadze harmonogramy</w:t>
      </w:r>
      <w:r w:rsidR="00636143">
        <w:t xml:space="preserve"> i </w:t>
      </w:r>
      <w:r w:rsidRPr="00D240D6">
        <w:t>zakres planowanych inwestycji.</w:t>
      </w:r>
    </w:p>
    <w:p w14:paraId="4F8D882E" w14:textId="77777777" w:rsidR="00137C2E" w:rsidRDefault="00137C2E" w:rsidP="00137C2E">
      <w:pPr>
        <w:spacing w:line="360" w:lineRule="auto"/>
      </w:pPr>
    </w:p>
    <w:p w14:paraId="5D3B6B2B" w14:textId="77777777" w:rsidR="00137C2E" w:rsidRPr="00D240D6" w:rsidRDefault="00137C2E" w:rsidP="00137C2E">
      <w:pPr>
        <w:spacing w:line="360" w:lineRule="auto"/>
      </w:pPr>
    </w:p>
    <w:p w14:paraId="34DEC30C" w14:textId="38D48263" w:rsidR="00137C2E" w:rsidRDefault="00D240D6" w:rsidP="00137C2E">
      <w:pPr>
        <w:numPr>
          <w:ilvl w:val="0"/>
          <w:numId w:val="33"/>
        </w:numPr>
        <w:spacing w:line="360" w:lineRule="auto"/>
      </w:pPr>
      <w:r w:rsidRPr="00D240D6">
        <w:t>W perspektywie do 203</w:t>
      </w:r>
      <w:r>
        <w:t>8</w:t>
      </w:r>
      <w:r w:rsidRPr="00D240D6">
        <w:t xml:space="preserve"> </w:t>
      </w:r>
      <w:r w:rsidR="00137C2E">
        <w:t xml:space="preserve">roku </w:t>
      </w:r>
      <w:r w:rsidRPr="00D240D6">
        <w:t xml:space="preserve">największe znaczenie będzie miało odpowiednie wykorzystanie inwestycji zwiększających możliwości wytwarzania energii </w:t>
      </w:r>
      <w:r>
        <w:t>elektrycznej</w:t>
      </w:r>
      <w:r w:rsidR="00636143">
        <w:t xml:space="preserve"> i </w:t>
      </w:r>
      <w:r>
        <w:t xml:space="preserve">ciepła </w:t>
      </w:r>
      <w:r w:rsidRPr="00D240D6">
        <w:t xml:space="preserve">na terenie </w:t>
      </w:r>
      <w:r w:rsidR="00137C2E">
        <w:t>M</w:t>
      </w:r>
      <w:r w:rsidRPr="00D240D6">
        <w:t xml:space="preserve">iasta </w:t>
      </w:r>
      <w:r>
        <w:t>Płońsk</w:t>
      </w:r>
      <w:r w:rsidRPr="00D240D6">
        <w:t>.</w:t>
      </w:r>
    </w:p>
    <w:p w14:paraId="49C20FA3" w14:textId="77777777" w:rsidR="00137C2E" w:rsidRDefault="00137C2E" w:rsidP="00137C2E">
      <w:pPr>
        <w:spacing w:line="360" w:lineRule="auto"/>
      </w:pPr>
    </w:p>
    <w:p w14:paraId="385E1AB5" w14:textId="77777777" w:rsidR="00137C2E" w:rsidRPr="00D240D6" w:rsidRDefault="00137C2E" w:rsidP="00137C2E">
      <w:pPr>
        <w:spacing w:line="360" w:lineRule="auto"/>
      </w:pPr>
    </w:p>
    <w:p w14:paraId="2F73E681" w14:textId="2E364037" w:rsidR="00D240D6" w:rsidRDefault="00D240D6" w:rsidP="00AC781C">
      <w:pPr>
        <w:numPr>
          <w:ilvl w:val="0"/>
          <w:numId w:val="33"/>
        </w:numPr>
        <w:spacing w:line="360" w:lineRule="auto"/>
      </w:pPr>
      <w:r w:rsidRPr="00D240D6">
        <w:t>W najbliższej dekadzie nastąpi zmiana unijnej</w:t>
      </w:r>
      <w:r w:rsidR="00636143">
        <w:t xml:space="preserve"> i </w:t>
      </w:r>
      <w:r w:rsidRPr="00D240D6">
        <w:t>krajowej polityki klimatyczno-energetycznej, idąca</w:t>
      </w:r>
      <w:r w:rsidR="002C0B04">
        <w:t xml:space="preserve"> w </w:t>
      </w:r>
      <w:r w:rsidRPr="00D240D6">
        <w:t>kierunku zwiększenia wymagań ochrony środowiska, redukcji emisji CO</w:t>
      </w:r>
      <w:r w:rsidRPr="00D240D6">
        <w:rPr>
          <w:vertAlign w:val="subscript"/>
        </w:rPr>
        <w:t>2</w:t>
      </w:r>
      <w:r w:rsidR="00636143">
        <w:t xml:space="preserve"> i </w:t>
      </w:r>
      <w:r w:rsidRPr="00D240D6">
        <w:t>pyłów oraz wzrostu udziału OZE. Nie ma to bezpośredniego wpływu na główne zamierzenia rozwoju sieci</w:t>
      </w:r>
      <w:r w:rsidR="00636143">
        <w:t xml:space="preserve"> i </w:t>
      </w:r>
      <w:r w:rsidRPr="00D240D6">
        <w:t xml:space="preserve">możliwości dostaw energii do </w:t>
      </w:r>
      <w:r w:rsidR="00137C2E">
        <w:t>M</w:t>
      </w:r>
      <w:r w:rsidRPr="00D240D6">
        <w:t xml:space="preserve">iasta </w:t>
      </w:r>
      <w:r>
        <w:t>Płońsk</w:t>
      </w:r>
      <w:r w:rsidRPr="00D240D6">
        <w:t>, ale może być podstawą do uruchomienia nowych programów wsparcia oraz rozpoczęcia nowych inicjatyw,</w:t>
      </w:r>
      <w:r w:rsidR="002C0B04">
        <w:t xml:space="preserve"> w </w:t>
      </w:r>
      <w:r w:rsidRPr="00D240D6">
        <w:t>tym</w:t>
      </w:r>
      <w:r w:rsidR="002C0B04">
        <w:t xml:space="preserve"> w </w:t>
      </w:r>
      <w:r w:rsidRPr="00D240D6">
        <w:t>szczególności</w:t>
      </w:r>
      <w:r w:rsidR="002C0B04">
        <w:t xml:space="preserve"> w </w:t>
      </w:r>
      <w:r w:rsidRPr="00D240D6">
        <w:t>zakresie OZE</w:t>
      </w:r>
      <w:r w:rsidR="00636143">
        <w:t xml:space="preserve"> i </w:t>
      </w:r>
      <w:r w:rsidRPr="00D240D6">
        <w:t>efektywności energetycznej.</w:t>
      </w:r>
    </w:p>
    <w:p w14:paraId="08593E38" w14:textId="77777777" w:rsidR="00137C2E" w:rsidRDefault="00137C2E" w:rsidP="00137C2E">
      <w:pPr>
        <w:spacing w:line="360" w:lineRule="auto"/>
      </w:pPr>
    </w:p>
    <w:p w14:paraId="0823BE5C" w14:textId="77777777" w:rsidR="00137C2E" w:rsidRPr="00D240D6" w:rsidRDefault="00137C2E" w:rsidP="00137C2E">
      <w:pPr>
        <w:spacing w:line="360" w:lineRule="auto"/>
      </w:pPr>
    </w:p>
    <w:p w14:paraId="0C5EBB82" w14:textId="5B7468F0" w:rsidR="00D240D6" w:rsidRDefault="00D240D6" w:rsidP="00AC781C">
      <w:pPr>
        <w:numPr>
          <w:ilvl w:val="0"/>
          <w:numId w:val="33"/>
        </w:numPr>
        <w:spacing w:line="360" w:lineRule="auto"/>
      </w:pPr>
      <w:r w:rsidRPr="00D240D6">
        <w:t>Współpraca</w:t>
      </w:r>
      <w:r w:rsidR="002C0B04">
        <w:t xml:space="preserve"> z </w:t>
      </w:r>
      <w:r w:rsidRPr="00D240D6">
        <w:t>gminami sąsiadującymi rozwija się</w:t>
      </w:r>
      <w:r w:rsidR="002C0B04">
        <w:t xml:space="preserve"> w </w:t>
      </w:r>
      <w:r w:rsidRPr="00D240D6">
        <w:t>wolnym tempie, które może ulec przyśpieszeniu</w:t>
      </w:r>
      <w:r w:rsidR="002C0B04">
        <w:t xml:space="preserve"> w </w:t>
      </w:r>
      <w:r w:rsidRPr="00D240D6">
        <w:t>przypadku zlokalizowania na ich terenie większych farm wiatrowych lub fotowoltaicznych</w:t>
      </w:r>
      <w:r>
        <w:t xml:space="preserve"> czy biogazowni</w:t>
      </w:r>
      <w:r w:rsidRPr="00D240D6">
        <w:t>.</w:t>
      </w:r>
    </w:p>
    <w:p w14:paraId="2F291D55" w14:textId="77777777" w:rsidR="00137C2E" w:rsidRDefault="00137C2E" w:rsidP="00137C2E"/>
    <w:p w14:paraId="6A563AF1" w14:textId="77777777" w:rsidR="00137C2E" w:rsidRPr="00D240D6" w:rsidRDefault="00137C2E" w:rsidP="00137C2E">
      <w:pPr>
        <w:spacing w:line="360" w:lineRule="auto"/>
      </w:pPr>
    </w:p>
    <w:p w14:paraId="197B844F" w14:textId="28424107" w:rsidR="00D240D6" w:rsidRPr="00D240D6" w:rsidRDefault="00D240D6" w:rsidP="00AC781C">
      <w:pPr>
        <w:numPr>
          <w:ilvl w:val="0"/>
          <w:numId w:val="33"/>
        </w:numPr>
        <w:spacing w:line="360" w:lineRule="auto"/>
      </w:pPr>
      <w:r w:rsidRPr="00D240D6">
        <w:t>Realizacja wymagań klimatyczno-energetycznych, dotyczących wytwarzania energii</w:t>
      </w:r>
      <w:r w:rsidR="00636143">
        <w:t xml:space="preserve"> i </w:t>
      </w:r>
      <w:r w:rsidRPr="00D240D6">
        <w:t>jej dystrybucji</w:t>
      </w:r>
      <w:r w:rsidR="002C0B04">
        <w:t xml:space="preserve"> w </w:t>
      </w:r>
      <w:r w:rsidR="00780447">
        <w:t xml:space="preserve"> </w:t>
      </w:r>
      <w:r w:rsidR="00137C2E">
        <w:t>M</w:t>
      </w:r>
      <w:r w:rsidRPr="00D240D6">
        <w:t xml:space="preserve">ieście </w:t>
      </w:r>
      <w:r>
        <w:t>Płońsk</w:t>
      </w:r>
      <w:r w:rsidRPr="00D240D6">
        <w:t>,</w:t>
      </w:r>
      <w:r w:rsidR="002C0B04">
        <w:t xml:space="preserve"> w </w:t>
      </w:r>
      <w:r w:rsidR="00780447">
        <w:t xml:space="preserve"> </w:t>
      </w:r>
      <w:r w:rsidRPr="00D240D6">
        <w:t>połączeniu</w:t>
      </w:r>
      <w:r w:rsidR="002C0B04">
        <w:t xml:space="preserve"> z </w:t>
      </w:r>
      <w:r w:rsidRPr="00D240D6">
        <w:t>odpowiednim wzrostem efektywności energetycznej będzie trudnym</w:t>
      </w:r>
      <w:r w:rsidR="00636143">
        <w:t xml:space="preserve"> i </w:t>
      </w:r>
      <w:r w:rsidR="00780447">
        <w:t xml:space="preserve"> </w:t>
      </w:r>
      <w:r w:rsidRPr="00D240D6">
        <w:t>długoletnim procesem, którego kamieniami milowymi staną się decyzje o terminach:</w:t>
      </w:r>
    </w:p>
    <w:p w14:paraId="328F8213" w14:textId="47FE1A23" w:rsidR="00D240D6" w:rsidRPr="00D240D6" w:rsidRDefault="00D240D6" w:rsidP="00AC781C">
      <w:pPr>
        <w:pStyle w:val="Akapitzlist"/>
        <w:numPr>
          <w:ilvl w:val="0"/>
          <w:numId w:val="36"/>
        </w:numPr>
        <w:spacing w:before="120" w:after="120" w:line="360" w:lineRule="auto"/>
      </w:pPr>
      <w:r w:rsidRPr="00D240D6">
        <w:t>wprowadzania zakazu korzystania</w:t>
      </w:r>
      <w:r w:rsidR="002C0B04">
        <w:t xml:space="preserve"> z </w:t>
      </w:r>
      <w:r w:rsidRPr="00D240D6">
        <w:t>węglowych źródeł energii</w:t>
      </w:r>
      <w:r w:rsidR="002C0B04">
        <w:t xml:space="preserve"> w </w:t>
      </w:r>
      <w:r w:rsidRPr="00D240D6">
        <w:t>mieszkalnictwie,</w:t>
      </w:r>
    </w:p>
    <w:p w14:paraId="467DCF4B" w14:textId="60D8647B" w:rsidR="00D240D6" w:rsidRPr="00D240D6" w:rsidRDefault="00D240D6" w:rsidP="00AC781C">
      <w:pPr>
        <w:pStyle w:val="Akapitzlist"/>
        <w:numPr>
          <w:ilvl w:val="0"/>
          <w:numId w:val="36"/>
        </w:numPr>
        <w:spacing w:before="120" w:after="120" w:line="360" w:lineRule="auto"/>
      </w:pPr>
      <w:r w:rsidRPr="00D240D6">
        <w:t>osiągnięcia neutralności klimatycznej</w:t>
      </w:r>
      <w:r w:rsidR="002C0B04">
        <w:t xml:space="preserve"> w </w:t>
      </w:r>
      <w:r w:rsidRPr="00D240D6">
        <w:t>budynkach użyteczności publicznej,</w:t>
      </w:r>
    </w:p>
    <w:p w14:paraId="63865985" w14:textId="11D50562" w:rsidR="00D240D6" w:rsidRPr="00D240D6" w:rsidRDefault="00D240D6" w:rsidP="00AC781C">
      <w:pPr>
        <w:pStyle w:val="Akapitzlist"/>
        <w:numPr>
          <w:ilvl w:val="0"/>
          <w:numId w:val="36"/>
        </w:numPr>
        <w:spacing w:before="120" w:after="120" w:line="360" w:lineRule="auto"/>
      </w:pPr>
      <w:r w:rsidRPr="00D240D6">
        <w:t>produkcji energii na terenie miasta wyłącznie</w:t>
      </w:r>
      <w:r w:rsidR="009C1186">
        <w:t xml:space="preserve"> w</w:t>
      </w:r>
      <w:r w:rsidR="00152AC9">
        <w:t xml:space="preserve"> </w:t>
      </w:r>
      <w:r w:rsidRPr="00D240D6">
        <w:t>źródłach odnawialnych</w:t>
      </w:r>
      <w:r w:rsidR="00636143">
        <w:t xml:space="preserve"> i </w:t>
      </w:r>
      <w:r w:rsidRPr="00D240D6">
        <w:t>niskoemisyjnych,</w:t>
      </w:r>
    </w:p>
    <w:p w14:paraId="34252506" w14:textId="492895B1" w:rsidR="00D240D6" w:rsidRPr="00D240D6" w:rsidRDefault="00D240D6" w:rsidP="00AC781C">
      <w:pPr>
        <w:pStyle w:val="Akapitzlist"/>
        <w:numPr>
          <w:ilvl w:val="0"/>
          <w:numId w:val="36"/>
        </w:numPr>
        <w:spacing w:before="120" w:after="120" w:line="360" w:lineRule="auto"/>
      </w:pPr>
      <w:r w:rsidRPr="00D240D6">
        <w:t>uruchomienia programu termomodernizacji budynków mieszkalnych mającej na celu uzyskania statusu budynku niskoemisyjnego</w:t>
      </w:r>
      <w:r w:rsidR="0061016F">
        <w:t>,</w:t>
      </w:r>
      <w:r w:rsidR="002C0B04">
        <w:t xml:space="preserve"> a w </w:t>
      </w:r>
      <w:r w:rsidRPr="00D240D6">
        <w:t>kolejnej dekadzie zeroemisyjnego.</w:t>
      </w:r>
    </w:p>
    <w:p w14:paraId="1ECEFA3E" w14:textId="713867CC" w:rsidR="00821642" w:rsidRDefault="00D240D6" w:rsidP="00D240D6">
      <w:pPr>
        <w:spacing w:line="360" w:lineRule="auto"/>
      </w:pPr>
      <w:r w:rsidRPr="00D240D6">
        <w:br w:type="page"/>
      </w:r>
    </w:p>
    <w:p w14:paraId="6DF87AA3" w14:textId="77777777" w:rsidR="007A539D" w:rsidRDefault="007A539D" w:rsidP="00D240D6">
      <w:pPr>
        <w:spacing w:before="120" w:after="120" w:line="360" w:lineRule="auto"/>
        <w:outlineLvl w:val="0"/>
        <w:rPr>
          <w:b/>
          <w:sz w:val="28"/>
        </w:rPr>
      </w:pPr>
      <w:bookmarkStart w:id="126" w:name="_Toc159922899"/>
      <w:r>
        <w:rPr>
          <w:b/>
          <w:sz w:val="28"/>
        </w:rPr>
        <w:lastRenderedPageBreak/>
        <w:t xml:space="preserve">Spis </w:t>
      </w:r>
      <w:r w:rsidR="00AF5276">
        <w:rPr>
          <w:b/>
          <w:sz w:val="28"/>
        </w:rPr>
        <w:t>map</w:t>
      </w:r>
      <w:r>
        <w:rPr>
          <w:b/>
          <w:sz w:val="28"/>
        </w:rPr>
        <w:t xml:space="preserve">, </w:t>
      </w:r>
      <w:r w:rsidR="007F7350">
        <w:rPr>
          <w:b/>
          <w:sz w:val="28"/>
        </w:rPr>
        <w:t xml:space="preserve">tabel, </w:t>
      </w:r>
      <w:r>
        <w:rPr>
          <w:b/>
          <w:sz w:val="28"/>
        </w:rPr>
        <w:t>wykresów</w:t>
      </w:r>
      <w:bookmarkEnd w:id="126"/>
    </w:p>
    <w:p w14:paraId="264C30F0" w14:textId="10801849" w:rsidR="0061016F" w:rsidRDefault="006C69D1">
      <w:pPr>
        <w:pStyle w:val="Spisilustracji"/>
        <w:tabs>
          <w:tab w:val="right" w:leader="dot" w:pos="9056"/>
        </w:tabs>
        <w:rPr>
          <w:rFonts w:asciiTheme="minorHAnsi" w:eastAsiaTheme="minorEastAsia" w:hAnsiTheme="minorHAnsi" w:cstheme="minorBidi"/>
          <w:noProof/>
          <w:kern w:val="2"/>
          <w14:ligatures w14:val="standardContextual"/>
        </w:rPr>
      </w:pPr>
      <w:r>
        <w:fldChar w:fldCharType="begin"/>
      </w:r>
      <w:r>
        <w:instrText xml:space="preserve"> TOC \h \z \c "Mapa" </w:instrText>
      </w:r>
      <w:r>
        <w:fldChar w:fldCharType="separate"/>
      </w:r>
      <w:hyperlink w:anchor="_Toc158896739" w:history="1">
        <w:r w:rsidR="0061016F" w:rsidRPr="006C42B4">
          <w:rPr>
            <w:rStyle w:val="Hipercze"/>
            <w:noProof/>
          </w:rPr>
          <w:t>Mapa 1 Położenie Gminy Miejskiej Płońsk na mapie kraju.</w:t>
        </w:r>
        <w:r w:rsidR="0061016F">
          <w:rPr>
            <w:noProof/>
            <w:webHidden/>
          </w:rPr>
          <w:tab/>
        </w:r>
        <w:r w:rsidR="0061016F">
          <w:rPr>
            <w:noProof/>
            <w:webHidden/>
          </w:rPr>
          <w:fldChar w:fldCharType="begin"/>
        </w:r>
        <w:r w:rsidR="0061016F">
          <w:rPr>
            <w:noProof/>
            <w:webHidden/>
          </w:rPr>
          <w:instrText xml:space="preserve"> PAGEREF _Toc158896739 \h </w:instrText>
        </w:r>
        <w:r w:rsidR="0061016F">
          <w:rPr>
            <w:noProof/>
            <w:webHidden/>
          </w:rPr>
        </w:r>
        <w:r w:rsidR="0061016F">
          <w:rPr>
            <w:noProof/>
            <w:webHidden/>
          </w:rPr>
          <w:fldChar w:fldCharType="separate"/>
        </w:r>
        <w:r w:rsidR="0061016F">
          <w:rPr>
            <w:noProof/>
            <w:webHidden/>
          </w:rPr>
          <w:t>2</w:t>
        </w:r>
        <w:r w:rsidR="0061016F">
          <w:rPr>
            <w:noProof/>
            <w:webHidden/>
          </w:rPr>
          <w:fldChar w:fldCharType="end"/>
        </w:r>
      </w:hyperlink>
      <w:r w:rsidR="009C1186">
        <w:rPr>
          <w:noProof/>
        </w:rPr>
        <w:t>7</w:t>
      </w:r>
    </w:p>
    <w:p w14:paraId="53FE333D" w14:textId="654E5FE6" w:rsidR="0061016F"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40" w:history="1">
        <w:r w:rsidR="00780447">
          <w:rPr>
            <w:rStyle w:val="Hipercze"/>
            <w:noProof/>
          </w:rPr>
          <w:t>Mapa 2</w:t>
        </w:r>
        <w:r w:rsidR="0061016F" w:rsidRPr="006C42B4">
          <w:rPr>
            <w:rStyle w:val="Hipercze"/>
            <w:noProof/>
          </w:rPr>
          <w:t xml:space="preserve"> Mapa hydrogeologiczna dla Miasta Płońsk oraz okolic</w:t>
        </w:r>
        <w:r w:rsidR="0061016F">
          <w:rPr>
            <w:noProof/>
            <w:webHidden/>
          </w:rPr>
          <w:tab/>
        </w:r>
        <w:r w:rsidR="0061016F">
          <w:rPr>
            <w:noProof/>
            <w:webHidden/>
          </w:rPr>
          <w:fldChar w:fldCharType="begin"/>
        </w:r>
        <w:r w:rsidR="0061016F">
          <w:rPr>
            <w:noProof/>
            <w:webHidden/>
          </w:rPr>
          <w:instrText xml:space="preserve"> PAGEREF _Toc158896740 \h </w:instrText>
        </w:r>
        <w:r w:rsidR="0061016F">
          <w:rPr>
            <w:noProof/>
            <w:webHidden/>
          </w:rPr>
        </w:r>
        <w:r w:rsidR="0061016F">
          <w:rPr>
            <w:noProof/>
            <w:webHidden/>
          </w:rPr>
          <w:fldChar w:fldCharType="separate"/>
        </w:r>
        <w:r w:rsidR="0061016F">
          <w:rPr>
            <w:noProof/>
            <w:webHidden/>
          </w:rPr>
          <w:t>3</w:t>
        </w:r>
        <w:r w:rsidR="0061016F">
          <w:rPr>
            <w:noProof/>
            <w:webHidden/>
          </w:rPr>
          <w:fldChar w:fldCharType="end"/>
        </w:r>
      </w:hyperlink>
      <w:r w:rsidR="009C1186">
        <w:rPr>
          <w:noProof/>
        </w:rPr>
        <w:t>8</w:t>
      </w:r>
    </w:p>
    <w:p w14:paraId="5A009302" w14:textId="62D26F57" w:rsidR="0061016F" w:rsidRDefault="008E1EC3">
      <w:pPr>
        <w:pStyle w:val="Spisilustracji"/>
        <w:tabs>
          <w:tab w:val="right" w:leader="dot" w:pos="9056"/>
        </w:tabs>
        <w:rPr>
          <w:noProof/>
        </w:rPr>
      </w:pPr>
      <w:hyperlink w:anchor="_Toc158896741" w:history="1">
        <w:r w:rsidR="00780447">
          <w:rPr>
            <w:rStyle w:val="Hipercze"/>
            <w:noProof/>
          </w:rPr>
          <w:t>Mapa 3</w:t>
        </w:r>
        <w:r w:rsidR="0061016F" w:rsidRPr="006C42B4">
          <w:rPr>
            <w:rStyle w:val="Hipercze"/>
            <w:noProof/>
          </w:rPr>
          <w:t xml:space="preserve"> Tereny Miasta Płońsk, na których dopuszcza się budowę urządzeń wytwarzających energię słoneczną o mocy przekraczającej 500kW.</w:t>
        </w:r>
        <w:r w:rsidR="0061016F">
          <w:rPr>
            <w:noProof/>
            <w:webHidden/>
          </w:rPr>
          <w:tab/>
        </w:r>
        <w:r w:rsidR="0061016F">
          <w:rPr>
            <w:noProof/>
            <w:webHidden/>
          </w:rPr>
          <w:fldChar w:fldCharType="begin"/>
        </w:r>
        <w:r w:rsidR="0061016F">
          <w:rPr>
            <w:noProof/>
            <w:webHidden/>
          </w:rPr>
          <w:instrText xml:space="preserve"> PAGEREF _Toc158896741 \h </w:instrText>
        </w:r>
        <w:r w:rsidR="0061016F">
          <w:rPr>
            <w:noProof/>
            <w:webHidden/>
          </w:rPr>
        </w:r>
        <w:r w:rsidR="0061016F">
          <w:rPr>
            <w:noProof/>
            <w:webHidden/>
          </w:rPr>
          <w:fldChar w:fldCharType="separate"/>
        </w:r>
        <w:r w:rsidR="0061016F">
          <w:rPr>
            <w:noProof/>
            <w:webHidden/>
          </w:rPr>
          <w:t>8</w:t>
        </w:r>
        <w:r w:rsidR="0061016F">
          <w:rPr>
            <w:noProof/>
            <w:webHidden/>
          </w:rPr>
          <w:fldChar w:fldCharType="end"/>
        </w:r>
      </w:hyperlink>
      <w:r w:rsidR="009C1186">
        <w:rPr>
          <w:noProof/>
        </w:rPr>
        <w:t>0</w:t>
      </w:r>
    </w:p>
    <w:p w14:paraId="7E10D6B1" w14:textId="265F0E90" w:rsidR="004805FE" w:rsidRDefault="004805FE" w:rsidP="004805FE">
      <w:pPr>
        <w:rPr>
          <w:rFonts w:eastAsiaTheme="minorEastAsia"/>
        </w:rPr>
      </w:pPr>
      <w:r>
        <w:rPr>
          <w:rFonts w:eastAsiaTheme="minorEastAsia"/>
        </w:rPr>
        <w:t>Mapa 4 Nadleśnictwo Płońsk. ………………………………………………………………..40</w:t>
      </w:r>
    </w:p>
    <w:p w14:paraId="670943E7" w14:textId="6D1DF23F" w:rsidR="004805FE" w:rsidRDefault="004805FE" w:rsidP="004805FE">
      <w:pPr>
        <w:rPr>
          <w:rFonts w:eastAsiaTheme="minorEastAsia"/>
        </w:rPr>
      </w:pPr>
      <w:r>
        <w:rPr>
          <w:rFonts w:eastAsiaTheme="minorEastAsia"/>
        </w:rPr>
        <w:t>Mapa 5 Podział administracyjny powiatu płońskiego. ……………………………………….86</w:t>
      </w:r>
    </w:p>
    <w:p w14:paraId="42BD23E8" w14:textId="758A392C" w:rsidR="004805FE" w:rsidRPr="004805FE" w:rsidRDefault="004805FE" w:rsidP="004805FE">
      <w:pPr>
        <w:rPr>
          <w:rFonts w:eastAsiaTheme="minorEastAsia"/>
        </w:rPr>
      </w:pPr>
      <w:r>
        <w:rPr>
          <w:rFonts w:eastAsiaTheme="minorEastAsia"/>
        </w:rPr>
        <w:t>Mapa 6 Gmina Miasto Płońsk oraz Gmina Płońsk. …………………………………………..88</w:t>
      </w:r>
    </w:p>
    <w:p w14:paraId="128D33A4" w14:textId="7E91BC18" w:rsidR="00FD0AA2" w:rsidRDefault="006C69D1">
      <w:pPr>
        <w:pStyle w:val="Spisilustracji"/>
        <w:tabs>
          <w:tab w:val="right" w:leader="dot" w:pos="9056"/>
        </w:tabs>
        <w:rPr>
          <w:rFonts w:asciiTheme="minorHAnsi" w:eastAsiaTheme="minorEastAsia" w:hAnsiTheme="minorHAnsi" w:cstheme="minorBidi"/>
          <w:noProof/>
          <w:kern w:val="2"/>
          <w14:ligatures w14:val="standardContextual"/>
        </w:rPr>
      </w:pPr>
      <w:r>
        <w:fldChar w:fldCharType="end"/>
      </w:r>
      <w:r w:rsidR="00797F22">
        <w:fldChar w:fldCharType="begin"/>
      </w:r>
      <w:r w:rsidR="00797F22">
        <w:instrText xml:space="preserve"> TOC \h \z \c "Tabela" </w:instrText>
      </w:r>
      <w:r w:rsidR="00797F22">
        <w:fldChar w:fldCharType="separate"/>
      </w:r>
      <w:hyperlink w:anchor="_Toc158896757" w:history="1">
        <w:r w:rsidR="00FD0AA2" w:rsidRPr="007F232B">
          <w:rPr>
            <w:rStyle w:val="Hipercze"/>
            <w:noProof/>
          </w:rPr>
          <w:t>Tabela 1 Zakres transformacji energetycznej</w:t>
        </w:r>
        <w:r w:rsidR="00FD0AA2">
          <w:rPr>
            <w:noProof/>
            <w:webHidden/>
          </w:rPr>
          <w:tab/>
        </w:r>
        <w:r w:rsidR="00FD0AA2">
          <w:rPr>
            <w:noProof/>
            <w:webHidden/>
          </w:rPr>
          <w:fldChar w:fldCharType="begin"/>
        </w:r>
        <w:r w:rsidR="00FD0AA2">
          <w:rPr>
            <w:noProof/>
            <w:webHidden/>
          </w:rPr>
          <w:instrText xml:space="preserve"> PAGEREF _Toc158896757 \h </w:instrText>
        </w:r>
        <w:r w:rsidR="00FD0AA2">
          <w:rPr>
            <w:noProof/>
            <w:webHidden/>
          </w:rPr>
        </w:r>
        <w:r w:rsidR="00FD0AA2">
          <w:rPr>
            <w:noProof/>
            <w:webHidden/>
          </w:rPr>
          <w:fldChar w:fldCharType="separate"/>
        </w:r>
        <w:r w:rsidR="009C60DF">
          <w:rPr>
            <w:noProof/>
            <w:webHidden/>
          </w:rPr>
          <w:t>18</w:t>
        </w:r>
        <w:r w:rsidR="00FD0AA2">
          <w:rPr>
            <w:noProof/>
            <w:webHidden/>
          </w:rPr>
          <w:fldChar w:fldCharType="end"/>
        </w:r>
      </w:hyperlink>
    </w:p>
    <w:p w14:paraId="4E02E462" w14:textId="758F4C14"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58" w:history="1">
        <w:r w:rsidR="00FD0AA2" w:rsidRPr="007F232B">
          <w:rPr>
            <w:rStyle w:val="Hipercze"/>
            <w:noProof/>
          </w:rPr>
          <w:t>Tabela 2 Elementy</w:t>
        </w:r>
        <w:r w:rsidR="00636143">
          <w:rPr>
            <w:rStyle w:val="Hipercze"/>
            <w:noProof/>
          </w:rPr>
          <w:t xml:space="preserve"> i </w:t>
        </w:r>
        <w:r w:rsidR="00FD0AA2" w:rsidRPr="007F232B">
          <w:rPr>
            <w:rStyle w:val="Hipercze"/>
            <w:noProof/>
          </w:rPr>
          <w:t>zakres PEP2040</w:t>
        </w:r>
        <w:r w:rsidR="00FD0AA2">
          <w:rPr>
            <w:noProof/>
            <w:webHidden/>
          </w:rPr>
          <w:tab/>
        </w:r>
        <w:r w:rsidR="00FD0AA2">
          <w:rPr>
            <w:noProof/>
            <w:webHidden/>
          </w:rPr>
          <w:fldChar w:fldCharType="begin"/>
        </w:r>
        <w:r w:rsidR="00FD0AA2">
          <w:rPr>
            <w:noProof/>
            <w:webHidden/>
          </w:rPr>
          <w:instrText xml:space="preserve"> PAGEREF _Toc158896758 \h </w:instrText>
        </w:r>
        <w:r w:rsidR="00FD0AA2">
          <w:rPr>
            <w:noProof/>
            <w:webHidden/>
          </w:rPr>
        </w:r>
        <w:r w:rsidR="00FD0AA2">
          <w:rPr>
            <w:noProof/>
            <w:webHidden/>
          </w:rPr>
          <w:fldChar w:fldCharType="separate"/>
        </w:r>
        <w:r w:rsidR="009C60DF">
          <w:rPr>
            <w:noProof/>
            <w:webHidden/>
          </w:rPr>
          <w:t>19</w:t>
        </w:r>
        <w:r w:rsidR="00FD0AA2">
          <w:rPr>
            <w:noProof/>
            <w:webHidden/>
          </w:rPr>
          <w:fldChar w:fldCharType="end"/>
        </w:r>
      </w:hyperlink>
    </w:p>
    <w:p w14:paraId="60005A38" w14:textId="77EDD8E0"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59" w:history="1">
        <w:r w:rsidR="00FD0AA2" w:rsidRPr="007F232B">
          <w:rPr>
            <w:rStyle w:val="Hipercze"/>
            <w:noProof/>
          </w:rPr>
          <w:t>Tabela 3 Powierzchnia lasów na terenie Miasta Płońsk</w:t>
        </w:r>
        <w:r w:rsidR="002C0B04">
          <w:rPr>
            <w:rStyle w:val="Hipercze"/>
            <w:noProof/>
          </w:rPr>
          <w:t xml:space="preserve"> w </w:t>
        </w:r>
        <w:r w:rsidR="00FD0AA2" w:rsidRPr="007F232B">
          <w:rPr>
            <w:rStyle w:val="Hipercze"/>
            <w:noProof/>
          </w:rPr>
          <w:t>2022 roku</w:t>
        </w:r>
        <w:r w:rsidR="00FD0AA2">
          <w:rPr>
            <w:noProof/>
            <w:webHidden/>
          </w:rPr>
          <w:tab/>
        </w:r>
        <w:r w:rsidR="00FD0AA2">
          <w:rPr>
            <w:noProof/>
            <w:webHidden/>
          </w:rPr>
          <w:fldChar w:fldCharType="begin"/>
        </w:r>
        <w:r w:rsidR="00FD0AA2">
          <w:rPr>
            <w:noProof/>
            <w:webHidden/>
          </w:rPr>
          <w:instrText xml:space="preserve"> PAGEREF _Toc158896759 \h </w:instrText>
        </w:r>
        <w:r w:rsidR="00FD0AA2">
          <w:rPr>
            <w:noProof/>
            <w:webHidden/>
          </w:rPr>
        </w:r>
        <w:r w:rsidR="00FD0AA2">
          <w:rPr>
            <w:noProof/>
            <w:webHidden/>
          </w:rPr>
          <w:fldChar w:fldCharType="separate"/>
        </w:r>
        <w:r w:rsidR="009C60DF">
          <w:rPr>
            <w:noProof/>
            <w:webHidden/>
          </w:rPr>
          <w:t>30</w:t>
        </w:r>
        <w:r w:rsidR="00FD0AA2">
          <w:rPr>
            <w:noProof/>
            <w:webHidden/>
          </w:rPr>
          <w:fldChar w:fldCharType="end"/>
        </w:r>
      </w:hyperlink>
    </w:p>
    <w:p w14:paraId="0891EF4A" w14:textId="4FE6D7C9"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60" w:history="1">
        <w:r w:rsidR="00FD0AA2" w:rsidRPr="007F232B">
          <w:rPr>
            <w:rStyle w:val="Hipercze"/>
            <w:noProof/>
          </w:rPr>
          <w:t>Tabela 4 Liczba nasadzeń na terenie Miasta Płońsk</w:t>
        </w:r>
        <w:r w:rsidR="002C0B04">
          <w:rPr>
            <w:rStyle w:val="Hipercze"/>
            <w:noProof/>
          </w:rPr>
          <w:t xml:space="preserve"> w </w:t>
        </w:r>
        <w:r w:rsidR="00FD0AA2" w:rsidRPr="007F232B">
          <w:rPr>
            <w:rStyle w:val="Hipercze"/>
            <w:noProof/>
          </w:rPr>
          <w:t>2022 roku</w:t>
        </w:r>
        <w:r w:rsidR="00FD0AA2">
          <w:rPr>
            <w:noProof/>
            <w:webHidden/>
          </w:rPr>
          <w:tab/>
        </w:r>
        <w:r w:rsidR="00FD0AA2">
          <w:rPr>
            <w:noProof/>
            <w:webHidden/>
          </w:rPr>
          <w:fldChar w:fldCharType="begin"/>
        </w:r>
        <w:r w:rsidR="00FD0AA2">
          <w:rPr>
            <w:noProof/>
            <w:webHidden/>
          </w:rPr>
          <w:instrText xml:space="preserve"> PAGEREF _Toc158896760 \h </w:instrText>
        </w:r>
        <w:r w:rsidR="00FD0AA2">
          <w:rPr>
            <w:noProof/>
            <w:webHidden/>
          </w:rPr>
        </w:r>
        <w:r w:rsidR="00FD0AA2">
          <w:rPr>
            <w:noProof/>
            <w:webHidden/>
          </w:rPr>
          <w:fldChar w:fldCharType="separate"/>
        </w:r>
        <w:r w:rsidR="009C60DF">
          <w:rPr>
            <w:noProof/>
            <w:webHidden/>
          </w:rPr>
          <w:t>31</w:t>
        </w:r>
        <w:r w:rsidR="00FD0AA2">
          <w:rPr>
            <w:noProof/>
            <w:webHidden/>
          </w:rPr>
          <w:fldChar w:fldCharType="end"/>
        </w:r>
      </w:hyperlink>
    </w:p>
    <w:p w14:paraId="61958E4C" w14:textId="2C7DE7F6"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61" w:history="1">
        <w:r w:rsidR="00FD0AA2" w:rsidRPr="007F232B">
          <w:rPr>
            <w:rStyle w:val="Hipercze"/>
            <w:noProof/>
          </w:rPr>
          <w:t>Tabela 5 Zasoby mieszkaniowe na terenie Miasta Płońsk</w:t>
        </w:r>
        <w:r w:rsidR="00FD0AA2">
          <w:rPr>
            <w:noProof/>
            <w:webHidden/>
          </w:rPr>
          <w:tab/>
        </w:r>
        <w:r w:rsidR="00FD0AA2">
          <w:rPr>
            <w:noProof/>
            <w:webHidden/>
          </w:rPr>
          <w:fldChar w:fldCharType="begin"/>
        </w:r>
        <w:r w:rsidR="00FD0AA2">
          <w:rPr>
            <w:noProof/>
            <w:webHidden/>
          </w:rPr>
          <w:instrText xml:space="preserve"> PAGEREF _Toc158896761 \h </w:instrText>
        </w:r>
        <w:r w:rsidR="00FD0AA2">
          <w:rPr>
            <w:noProof/>
            <w:webHidden/>
          </w:rPr>
        </w:r>
        <w:r w:rsidR="00FD0AA2">
          <w:rPr>
            <w:noProof/>
            <w:webHidden/>
          </w:rPr>
          <w:fldChar w:fldCharType="separate"/>
        </w:r>
        <w:r w:rsidR="009C60DF">
          <w:rPr>
            <w:noProof/>
            <w:webHidden/>
          </w:rPr>
          <w:t>33</w:t>
        </w:r>
        <w:r w:rsidR="00FD0AA2">
          <w:rPr>
            <w:noProof/>
            <w:webHidden/>
          </w:rPr>
          <w:fldChar w:fldCharType="end"/>
        </w:r>
      </w:hyperlink>
    </w:p>
    <w:p w14:paraId="4180DE17" w14:textId="6AF5C337"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62" w:history="1">
        <w:r w:rsidR="00FD0AA2" w:rsidRPr="007F232B">
          <w:rPr>
            <w:rStyle w:val="Hipercze"/>
            <w:noProof/>
          </w:rPr>
          <w:t>Tabela 6 Ścieżki rowerowe</w:t>
        </w:r>
        <w:r w:rsidR="002C0B04">
          <w:rPr>
            <w:rStyle w:val="Hipercze"/>
            <w:noProof/>
          </w:rPr>
          <w:t xml:space="preserve"> w </w:t>
        </w:r>
        <w:r w:rsidR="00FD0AA2" w:rsidRPr="007F232B">
          <w:rPr>
            <w:rStyle w:val="Hipercze"/>
            <w:noProof/>
          </w:rPr>
          <w:t>Mieście Płońsk</w:t>
        </w:r>
        <w:r w:rsidR="00FD0AA2">
          <w:rPr>
            <w:noProof/>
            <w:webHidden/>
          </w:rPr>
          <w:tab/>
        </w:r>
        <w:r w:rsidR="00FD0AA2">
          <w:rPr>
            <w:noProof/>
            <w:webHidden/>
          </w:rPr>
          <w:fldChar w:fldCharType="begin"/>
        </w:r>
        <w:r w:rsidR="00FD0AA2">
          <w:rPr>
            <w:noProof/>
            <w:webHidden/>
          </w:rPr>
          <w:instrText xml:space="preserve"> PAGEREF _Toc158896762 \h </w:instrText>
        </w:r>
        <w:r w:rsidR="00FD0AA2">
          <w:rPr>
            <w:noProof/>
            <w:webHidden/>
          </w:rPr>
        </w:r>
        <w:r w:rsidR="00FD0AA2">
          <w:rPr>
            <w:noProof/>
            <w:webHidden/>
          </w:rPr>
          <w:fldChar w:fldCharType="separate"/>
        </w:r>
        <w:r w:rsidR="009C60DF">
          <w:rPr>
            <w:noProof/>
            <w:webHidden/>
          </w:rPr>
          <w:t>35</w:t>
        </w:r>
        <w:r w:rsidR="00FD0AA2">
          <w:rPr>
            <w:noProof/>
            <w:webHidden/>
          </w:rPr>
          <w:fldChar w:fldCharType="end"/>
        </w:r>
      </w:hyperlink>
    </w:p>
    <w:p w14:paraId="07D4E217" w14:textId="02DC0E7A"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63" w:history="1">
        <w:r w:rsidR="00FD0AA2" w:rsidRPr="007F232B">
          <w:rPr>
            <w:rStyle w:val="Hipercze"/>
            <w:noProof/>
          </w:rPr>
          <w:t>Tabela 7 Parametry sieci kanalizacyjnej na terenie Miasta Płońsk</w:t>
        </w:r>
        <w:r w:rsidR="00FD0AA2">
          <w:rPr>
            <w:noProof/>
            <w:webHidden/>
          </w:rPr>
          <w:tab/>
        </w:r>
        <w:r w:rsidR="00FD0AA2">
          <w:rPr>
            <w:noProof/>
            <w:webHidden/>
          </w:rPr>
          <w:fldChar w:fldCharType="begin"/>
        </w:r>
        <w:r w:rsidR="00FD0AA2">
          <w:rPr>
            <w:noProof/>
            <w:webHidden/>
          </w:rPr>
          <w:instrText xml:space="preserve"> PAGEREF _Toc158896763 \h </w:instrText>
        </w:r>
        <w:r w:rsidR="00FD0AA2">
          <w:rPr>
            <w:noProof/>
            <w:webHidden/>
          </w:rPr>
        </w:r>
        <w:r w:rsidR="00FD0AA2">
          <w:rPr>
            <w:noProof/>
            <w:webHidden/>
          </w:rPr>
          <w:fldChar w:fldCharType="separate"/>
        </w:r>
        <w:r w:rsidR="009C60DF">
          <w:rPr>
            <w:noProof/>
            <w:webHidden/>
          </w:rPr>
          <w:t>36</w:t>
        </w:r>
        <w:r w:rsidR="00FD0AA2">
          <w:rPr>
            <w:noProof/>
            <w:webHidden/>
          </w:rPr>
          <w:fldChar w:fldCharType="end"/>
        </w:r>
      </w:hyperlink>
    </w:p>
    <w:p w14:paraId="0CF235A5" w14:textId="2849609E"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64" w:history="1">
        <w:r w:rsidR="00FD0AA2" w:rsidRPr="007F232B">
          <w:rPr>
            <w:rStyle w:val="Hipercze"/>
            <w:noProof/>
          </w:rPr>
          <w:t>Tabela 8 Koncesje wydane dla PEC</w:t>
        </w:r>
        <w:r w:rsidR="002C0B04">
          <w:rPr>
            <w:rStyle w:val="Hipercze"/>
            <w:noProof/>
          </w:rPr>
          <w:t xml:space="preserve"> w </w:t>
        </w:r>
        <w:r w:rsidR="00FD0AA2" w:rsidRPr="007F232B">
          <w:rPr>
            <w:rStyle w:val="Hipercze"/>
            <w:noProof/>
          </w:rPr>
          <w:t>Płońsku Sp.</w:t>
        </w:r>
        <w:r w:rsidR="002C0B04">
          <w:rPr>
            <w:rStyle w:val="Hipercze"/>
            <w:noProof/>
          </w:rPr>
          <w:t xml:space="preserve"> z </w:t>
        </w:r>
        <w:r w:rsidR="00FD0AA2" w:rsidRPr="007F232B">
          <w:rPr>
            <w:rStyle w:val="Hipercze"/>
            <w:noProof/>
          </w:rPr>
          <w:t>o.o.</w:t>
        </w:r>
        <w:r w:rsidR="00FD0AA2">
          <w:rPr>
            <w:noProof/>
            <w:webHidden/>
          </w:rPr>
          <w:tab/>
        </w:r>
        <w:r w:rsidR="00FD0AA2">
          <w:rPr>
            <w:noProof/>
            <w:webHidden/>
          </w:rPr>
          <w:fldChar w:fldCharType="begin"/>
        </w:r>
        <w:r w:rsidR="00FD0AA2">
          <w:rPr>
            <w:noProof/>
            <w:webHidden/>
          </w:rPr>
          <w:instrText xml:space="preserve"> PAGEREF _Toc158896764 \h </w:instrText>
        </w:r>
        <w:r w:rsidR="00FD0AA2">
          <w:rPr>
            <w:noProof/>
            <w:webHidden/>
          </w:rPr>
        </w:r>
        <w:r w:rsidR="00FD0AA2">
          <w:rPr>
            <w:noProof/>
            <w:webHidden/>
          </w:rPr>
          <w:fldChar w:fldCharType="separate"/>
        </w:r>
        <w:r w:rsidR="009C60DF">
          <w:rPr>
            <w:noProof/>
            <w:webHidden/>
          </w:rPr>
          <w:t>44</w:t>
        </w:r>
        <w:r w:rsidR="00FD0AA2">
          <w:rPr>
            <w:noProof/>
            <w:webHidden/>
          </w:rPr>
          <w:fldChar w:fldCharType="end"/>
        </w:r>
      </w:hyperlink>
    </w:p>
    <w:p w14:paraId="4300B1A4" w14:textId="33E41557"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65" w:history="1">
        <w:r w:rsidR="00FD0AA2" w:rsidRPr="007F232B">
          <w:rPr>
            <w:rStyle w:val="Hipercze"/>
            <w:noProof/>
          </w:rPr>
          <w:t>Tabela 9 Kotły energetyczne</w:t>
        </w:r>
        <w:r w:rsidR="00FD0AA2">
          <w:rPr>
            <w:noProof/>
            <w:webHidden/>
          </w:rPr>
          <w:tab/>
        </w:r>
        <w:r w:rsidR="00FD0AA2">
          <w:rPr>
            <w:noProof/>
            <w:webHidden/>
          </w:rPr>
          <w:fldChar w:fldCharType="begin"/>
        </w:r>
        <w:r w:rsidR="00FD0AA2">
          <w:rPr>
            <w:noProof/>
            <w:webHidden/>
          </w:rPr>
          <w:instrText xml:space="preserve"> PAGEREF _Toc158896765 \h </w:instrText>
        </w:r>
        <w:r w:rsidR="00FD0AA2">
          <w:rPr>
            <w:noProof/>
            <w:webHidden/>
          </w:rPr>
        </w:r>
        <w:r w:rsidR="00FD0AA2">
          <w:rPr>
            <w:noProof/>
            <w:webHidden/>
          </w:rPr>
          <w:fldChar w:fldCharType="separate"/>
        </w:r>
        <w:r w:rsidR="009C60DF">
          <w:rPr>
            <w:noProof/>
            <w:webHidden/>
          </w:rPr>
          <w:t>45</w:t>
        </w:r>
        <w:r w:rsidR="00FD0AA2">
          <w:rPr>
            <w:noProof/>
            <w:webHidden/>
          </w:rPr>
          <w:fldChar w:fldCharType="end"/>
        </w:r>
      </w:hyperlink>
    </w:p>
    <w:p w14:paraId="0CABAAFC" w14:textId="357F12BA"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66" w:history="1">
        <w:r w:rsidR="00FD0AA2" w:rsidRPr="007F232B">
          <w:rPr>
            <w:rStyle w:val="Hipercze"/>
            <w:noProof/>
          </w:rPr>
          <w:t>Tabela 10 Kotły ciepłownicze</w:t>
        </w:r>
        <w:r w:rsidR="00FD0AA2">
          <w:rPr>
            <w:noProof/>
            <w:webHidden/>
          </w:rPr>
          <w:tab/>
        </w:r>
        <w:r w:rsidR="00FD0AA2">
          <w:rPr>
            <w:noProof/>
            <w:webHidden/>
          </w:rPr>
          <w:fldChar w:fldCharType="begin"/>
        </w:r>
        <w:r w:rsidR="00FD0AA2">
          <w:rPr>
            <w:noProof/>
            <w:webHidden/>
          </w:rPr>
          <w:instrText xml:space="preserve"> PAGEREF _Toc158896766 \h </w:instrText>
        </w:r>
        <w:r w:rsidR="00FD0AA2">
          <w:rPr>
            <w:noProof/>
            <w:webHidden/>
          </w:rPr>
        </w:r>
        <w:r w:rsidR="00FD0AA2">
          <w:rPr>
            <w:noProof/>
            <w:webHidden/>
          </w:rPr>
          <w:fldChar w:fldCharType="separate"/>
        </w:r>
        <w:r w:rsidR="009C60DF">
          <w:rPr>
            <w:noProof/>
            <w:webHidden/>
          </w:rPr>
          <w:t>46</w:t>
        </w:r>
        <w:r w:rsidR="00FD0AA2">
          <w:rPr>
            <w:noProof/>
            <w:webHidden/>
          </w:rPr>
          <w:fldChar w:fldCharType="end"/>
        </w:r>
      </w:hyperlink>
    </w:p>
    <w:p w14:paraId="30CB472F" w14:textId="70C6DA10"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67" w:history="1">
        <w:r w:rsidR="00FD0AA2" w:rsidRPr="007F232B">
          <w:rPr>
            <w:rStyle w:val="Hipercze"/>
            <w:noProof/>
          </w:rPr>
          <w:t>Tabela 11 Turbozespoły</w:t>
        </w:r>
        <w:r w:rsidR="00FD0AA2">
          <w:rPr>
            <w:noProof/>
            <w:webHidden/>
          </w:rPr>
          <w:tab/>
        </w:r>
        <w:r w:rsidR="00FD0AA2">
          <w:rPr>
            <w:noProof/>
            <w:webHidden/>
          </w:rPr>
          <w:fldChar w:fldCharType="begin"/>
        </w:r>
        <w:r w:rsidR="00FD0AA2">
          <w:rPr>
            <w:noProof/>
            <w:webHidden/>
          </w:rPr>
          <w:instrText xml:space="preserve"> PAGEREF _Toc158896767 \h </w:instrText>
        </w:r>
        <w:r w:rsidR="00FD0AA2">
          <w:rPr>
            <w:noProof/>
            <w:webHidden/>
          </w:rPr>
        </w:r>
        <w:r w:rsidR="00FD0AA2">
          <w:rPr>
            <w:noProof/>
            <w:webHidden/>
          </w:rPr>
          <w:fldChar w:fldCharType="separate"/>
        </w:r>
        <w:r w:rsidR="009C60DF">
          <w:rPr>
            <w:noProof/>
            <w:webHidden/>
          </w:rPr>
          <w:t>46</w:t>
        </w:r>
        <w:r w:rsidR="00FD0AA2">
          <w:rPr>
            <w:noProof/>
            <w:webHidden/>
          </w:rPr>
          <w:fldChar w:fldCharType="end"/>
        </w:r>
      </w:hyperlink>
    </w:p>
    <w:p w14:paraId="0176B46A" w14:textId="21757C98"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68" w:history="1">
        <w:r w:rsidR="00FD0AA2" w:rsidRPr="007F232B">
          <w:rPr>
            <w:rStyle w:val="Hipercze"/>
            <w:noProof/>
          </w:rPr>
          <w:t>Tabela 12 Struktura paliw zużywanych do wytwarzania ciepła sprzedawanego</w:t>
        </w:r>
        <w:r w:rsidR="002C0B04">
          <w:rPr>
            <w:rStyle w:val="Hipercze"/>
            <w:noProof/>
          </w:rPr>
          <w:t xml:space="preserve"> w </w:t>
        </w:r>
        <w:r w:rsidR="00FD0AA2" w:rsidRPr="007F232B">
          <w:rPr>
            <w:rStyle w:val="Hipercze"/>
            <w:noProof/>
          </w:rPr>
          <w:t xml:space="preserve">latach </w:t>
        </w:r>
        <w:r w:rsidR="00152AC9">
          <w:rPr>
            <w:rStyle w:val="Hipercze"/>
            <w:noProof/>
          </w:rPr>
          <w:br/>
        </w:r>
        <w:r w:rsidR="00FD0AA2" w:rsidRPr="007F232B">
          <w:rPr>
            <w:rStyle w:val="Hipercze"/>
            <w:noProof/>
          </w:rPr>
          <w:t>2021-2022 przez PEC</w:t>
        </w:r>
        <w:r w:rsidR="002C0B04">
          <w:rPr>
            <w:rStyle w:val="Hipercze"/>
            <w:noProof/>
          </w:rPr>
          <w:t xml:space="preserve"> w </w:t>
        </w:r>
        <w:r w:rsidR="00FD0AA2" w:rsidRPr="007F232B">
          <w:rPr>
            <w:rStyle w:val="Hipercze"/>
            <w:noProof/>
          </w:rPr>
          <w:t>Płońsku Sp.</w:t>
        </w:r>
        <w:r w:rsidR="002C0B04">
          <w:rPr>
            <w:rStyle w:val="Hipercze"/>
            <w:noProof/>
          </w:rPr>
          <w:t xml:space="preserve"> z </w:t>
        </w:r>
        <w:r w:rsidR="00FD0AA2" w:rsidRPr="007F232B">
          <w:rPr>
            <w:rStyle w:val="Hipercze"/>
            <w:noProof/>
          </w:rPr>
          <w:t>o.o.</w:t>
        </w:r>
        <w:r w:rsidR="00FD0AA2">
          <w:rPr>
            <w:noProof/>
            <w:webHidden/>
          </w:rPr>
          <w:tab/>
        </w:r>
        <w:r w:rsidR="00FD0AA2">
          <w:rPr>
            <w:noProof/>
            <w:webHidden/>
          </w:rPr>
          <w:fldChar w:fldCharType="begin"/>
        </w:r>
        <w:r w:rsidR="00FD0AA2">
          <w:rPr>
            <w:noProof/>
            <w:webHidden/>
          </w:rPr>
          <w:instrText xml:space="preserve"> PAGEREF _Toc158896768 \h </w:instrText>
        </w:r>
        <w:r w:rsidR="00FD0AA2">
          <w:rPr>
            <w:noProof/>
            <w:webHidden/>
          </w:rPr>
        </w:r>
        <w:r w:rsidR="00FD0AA2">
          <w:rPr>
            <w:noProof/>
            <w:webHidden/>
          </w:rPr>
          <w:fldChar w:fldCharType="separate"/>
        </w:r>
        <w:r w:rsidR="009C60DF">
          <w:rPr>
            <w:noProof/>
            <w:webHidden/>
          </w:rPr>
          <w:t>47</w:t>
        </w:r>
        <w:r w:rsidR="00FD0AA2">
          <w:rPr>
            <w:noProof/>
            <w:webHidden/>
          </w:rPr>
          <w:fldChar w:fldCharType="end"/>
        </w:r>
      </w:hyperlink>
    </w:p>
    <w:p w14:paraId="41F3EDEC" w14:textId="36E35931"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69" w:history="1">
        <w:r w:rsidR="00FD0AA2" w:rsidRPr="007F232B">
          <w:rPr>
            <w:rStyle w:val="Hipercze"/>
            <w:noProof/>
          </w:rPr>
          <w:t>Tabela 13 Wielkość emisji do atmosfery dla poszczególnych paliw zużywanych do wytwarzania energii cieplnej</w:t>
        </w:r>
        <w:r w:rsidR="002C0B04">
          <w:rPr>
            <w:rStyle w:val="Hipercze"/>
            <w:noProof/>
          </w:rPr>
          <w:t xml:space="preserve"> w </w:t>
        </w:r>
        <w:r w:rsidR="00FD0AA2" w:rsidRPr="007F232B">
          <w:rPr>
            <w:rStyle w:val="Hipercze"/>
            <w:noProof/>
          </w:rPr>
          <w:t>2022 roku</w:t>
        </w:r>
        <w:r w:rsidR="002C0B04">
          <w:rPr>
            <w:rStyle w:val="Hipercze"/>
            <w:noProof/>
          </w:rPr>
          <w:t xml:space="preserve"> w </w:t>
        </w:r>
        <w:r w:rsidR="00FD0AA2" w:rsidRPr="007F232B">
          <w:rPr>
            <w:rStyle w:val="Hipercze"/>
            <w:noProof/>
          </w:rPr>
          <w:t>PEC</w:t>
        </w:r>
        <w:r w:rsidR="002C0B04">
          <w:rPr>
            <w:rStyle w:val="Hipercze"/>
            <w:noProof/>
          </w:rPr>
          <w:t xml:space="preserve"> w </w:t>
        </w:r>
        <w:r w:rsidR="00FD0AA2" w:rsidRPr="007F232B">
          <w:rPr>
            <w:rStyle w:val="Hipercze"/>
            <w:noProof/>
          </w:rPr>
          <w:t>Płońsku Sp.</w:t>
        </w:r>
        <w:r w:rsidR="002C0B04">
          <w:rPr>
            <w:rStyle w:val="Hipercze"/>
            <w:noProof/>
          </w:rPr>
          <w:t xml:space="preserve"> z </w:t>
        </w:r>
        <w:r w:rsidR="00FD0AA2" w:rsidRPr="007F232B">
          <w:rPr>
            <w:rStyle w:val="Hipercze"/>
            <w:noProof/>
          </w:rPr>
          <w:t>o.o. (Mg/rok)</w:t>
        </w:r>
        <w:r w:rsidR="00FD0AA2">
          <w:rPr>
            <w:noProof/>
            <w:webHidden/>
          </w:rPr>
          <w:tab/>
        </w:r>
        <w:r w:rsidR="00FD0AA2">
          <w:rPr>
            <w:noProof/>
            <w:webHidden/>
          </w:rPr>
          <w:fldChar w:fldCharType="begin"/>
        </w:r>
        <w:r w:rsidR="00FD0AA2">
          <w:rPr>
            <w:noProof/>
            <w:webHidden/>
          </w:rPr>
          <w:instrText xml:space="preserve"> PAGEREF _Toc158896769 \h </w:instrText>
        </w:r>
        <w:r w:rsidR="00FD0AA2">
          <w:rPr>
            <w:noProof/>
            <w:webHidden/>
          </w:rPr>
        </w:r>
        <w:r w:rsidR="00FD0AA2">
          <w:rPr>
            <w:noProof/>
            <w:webHidden/>
          </w:rPr>
          <w:fldChar w:fldCharType="separate"/>
        </w:r>
        <w:r w:rsidR="009C60DF">
          <w:rPr>
            <w:noProof/>
            <w:webHidden/>
          </w:rPr>
          <w:t>48</w:t>
        </w:r>
        <w:r w:rsidR="00FD0AA2">
          <w:rPr>
            <w:noProof/>
            <w:webHidden/>
          </w:rPr>
          <w:fldChar w:fldCharType="end"/>
        </w:r>
      </w:hyperlink>
    </w:p>
    <w:p w14:paraId="45FB3F0B" w14:textId="4A5B8337"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70" w:history="1">
        <w:r w:rsidR="00FD0AA2" w:rsidRPr="007F232B">
          <w:rPr>
            <w:rStyle w:val="Hipercze"/>
            <w:noProof/>
          </w:rPr>
          <w:t>Tabela 14 Parametry techniczne miejskich sieci cieplnych PEC</w:t>
        </w:r>
        <w:r w:rsidR="002C0B04">
          <w:rPr>
            <w:rStyle w:val="Hipercze"/>
            <w:noProof/>
          </w:rPr>
          <w:t xml:space="preserve"> w </w:t>
        </w:r>
        <w:r w:rsidR="00FD0AA2" w:rsidRPr="007F232B">
          <w:rPr>
            <w:rStyle w:val="Hipercze"/>
            <w:noProof/>
          </w:rPr>
          <w:t>Płońsku Sp.</w:t>
        </w:r>
        <w:r w:rsidR="002C0B04">
          <w:rPr>
            <w:rStyle w:val="Hipercze"/>
            <w:noProof/>
          </w:rPr>
          <w:t xml:space="preserve"> z </w:t>
        </w:r>
        <w:r w:rsidR="00FD0AA2" w:rsidRPr="007F232B">
          <w:rPr>
            <w:rStyle w:val="Hipercze"/>
            <w:noProof/>
          </w:rPr>
          <w:t>o.o. (sezony letni</w:t>
        </w:r>
        <w:r w:rsidR="00636143">
          <w:rPr>
            <w:rStyle w:val="Hipercze"/>
            <w:noProof/>
          </w:rPr>
          <w:t xml:space="preserve"> i </w:t>
        </w:r>
        <w:r w:rsidR="00FD0AA2" w:rsidRPr="007F232B">
          <w:rPr>
            <w:rStyle w:val="Hipercze"/>
            <w:noProof/>
          </w:rPr>
          <w:t>grzewczy)</w:t>
        </w:r>
        <w:r w:rsidR="00FD0AA2">
          <w:rPr>
            <w:noProof/>
            <w:webHidden/>
          </w:rPr>
          <w:tab/>
        </w:r>
        <w:r w:rsidR="00FD0AA2">
          <w:rPr>
            <w:noProof/>
            <w:webHidden/>
          </w:rPr>
          <w:fldChar w:fldCharType="begin"/>
        </w:r>
        <w:r w:rsidR="00FD0AA2">
          <w:rPr>
            <w:noProof/>
            <w:webHidden/>
          </w:rPr>
          <w:instrText xml:space="preserve"> PAGEREF _Toc158896770 \h </w:instrText>
        </w:r>
        <w:r w:rsidR="00FD0AA2">
          <w:rPr>
            <w:noProof/>
            <w:webHidden/>
          </w:rPr>
        </w:r>
        <w:r w:rsidR="00FD0AA2">
          <w:rPr>
            <w:noProof/>
            <w:webHidden/>
          </w:rPr>
          <w:fldChar w:fldCharType="separate"/>
        </w:r>
        <w:r w:rsidR="009C60DF">
          <w:rPr>
            <w:noProof/>
            <w:webHidden/>
          </w:rPr>
          <w:t>49</w:t>
        </w:r>
        <w:r w:rsidR="00FD0AA2">
          <w:rPr>
            <w:noProof/>
            <w:webHidden/>
          </w:rPr>
          <w:fldChar w:fldCharType="end"/>
        </w:r>
      </w:hyperlink>
    </w:p>
    <w:p w14:paraId="52AE52CD" w14:textId="59F70365"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71" w:history="1">
        <w:r w:rsidR="00FD0AA2" w:rsidRPr="007F232B">
          <w:rPr>
            <w:rStyle w:val="Hipercze"/>
            <w:noProof/>
          </w:rPr>
          <w:t>Tabela 15 Wykaz stacji GPZ dla Gminy Miasto Płońsk</w:t>
        </w:r>
        <w:r w:rsidR="00FD0AA2">
          <w:rPr>
            <w:noProof/>
            <w:webHidden/>
          </w:rPr>
          <w:tab/>
        </w:r>
        <w:r w:rsidR="00FD0AA2">
          <w:rPr>
            <w:noProof/>
            <w:webHidden/>
          </w:rPr>
          <w:fldChar w:fldCharType="begin"/>
        </w:r>
        <w:r w:rsidR="00FD0AA2">
          <w:rPr>
            <w:noProof/>
            <w:webHidden/>
          </w:rPr>
          <w:instrText xml:space="preserve"> PAGEREF _Toc158896771 \h </w:instrText>
        </w:r>
        <w:r w:rsidR="00FD0AA2">
          <w:rPr>
            <w:noProof/>
            <w:webHidden/>
          </w:rPr>
        </w:r>
        <w:r w:rsidR="00FD0AA2">
          <w:rPr>
            <w:noProof/>
            <w:webHidden/>
          </w:rPr>
          <w:fldChar w:fldCharType="separate"/>
        </w:r>
        <w:r w:rsidR="009C60DF">
          <w:rPr>
            <w:noProof/>
            <w:webHidden/>
          </w:rPr>
          <w:t>55</w:t>
        </w:r>
        <w:r w:rsidR="00FD0AA2">
          <w:rPr>
            <w:noProof/>
            <w:webHidden/>
          </w:rPr>
          <w:fldChar w:fldCharType="end"/>
        </w:r>
      </w:hyperlink>
    </w:p>
    <w:p w14:paraId="04AB5918" w14:textId="46422EF9"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72" w:history="1">
        <w:r w:rsidR="00FD0AA2" w:rsidRPr="007F232B">
          <w:rPr>
            <w:rStyle w:val="Hipercze"/>
            <w:noProof/>
          </w:rPr>
          <w:t>Tabela 16 Liczba odbiorców</w:t>
        </w:r>
        <w:r w:rsidR="00636143">
          <w:rPr>
            <w:rStyle w:val="Hipercze"/>
            <w:noProof/>
          </w:rPr>
          <w:t xml:space="preserve"> i </w:t>
        </w:r>
        <w:r w:rsidR="00FD0AA2" w:rsidRPr="007F232B">
          <w:rPr>
            <w:rStyle w:val="Hipercze"/>
            <w:noProof/>
          </w:rPr>
          <w:t>zużycie energii na terenie miasta Płońsk</w:t>
        </w:r>
        <w:r w:rsidR="00FD0AA2">
          <w:rPr>
            <w:noProof/>
            <w:webHidden/>
          </w:rPr>
          <w:tab/>
        </w:r>
        <w:r w:rsidR="00FD0AA2">
          <w:rPr>
            <w:noProof/>
            <w:webHidden/>
          </w:rPr>
          <w:fldChar w:fldCharType="begin"/>
        </w:r>
        <w:r w:rsidR="00FD0AA2">
          <w:rPr>
            <w:noProof/>
            <w:webHidden/>
          </w:rPr>
          <w:instrText xml:space="preserve"> PAGEREF _Toc158896772 \h </w:instrText>
        </w:r>
        <w:r w:rsidR="00FD0AA2">
          <w:rPr>
            <w:noProof/>
            <w:webHidden/>
          </w:rPr>
        </w:r>
        <w:r w:rsidR="00FD0AA2">
          <w:rPr>
            <w:noProof/>
            <w:webHidden/>
          </w:rPr>
          <w:fldChar w:fldCharType="separate"/>
        </w:r>
        <w:r w:rsidR="009C60DF">
          <w:rPr>
            <w:noProof/>
            <w:webHidden/>
          </w:rPr>
          <w:t>56</w:t>
        </w:r>
        <w:r w:rsidR="00FD0AA2">
          <w:rPr>
            <w:noProof/>
            <w:webHidden/>
          </w:rPr>
          <w:fldChar w:fldCharType="end"/>
        </w:r>
      </w:hyperlink>
    </w:p>
    <w:p w14:paraId="3C85A04C" w14:textId="3FE7D5F2"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73" w:history="1">
        <w:r w:rsidR="00FD0AA2" w:rsidRPr="007F232B">
          <w:rPr>
            <w:rStyle w:val="Hipercze"/>
            <w:noProof/>
          </w:rPr>
          <w:t>Tabela 17 Lista projektów inwestycyjnych ENERGA-OPERATOR S.A. związanych</w:t>
        </w:r>
        <w:r w:rsidR="002C0B04">
          <w:rPr>
            <w:rStyle w:val="Hipercze"/>
            <w:noProof/>
          </w:rPr>
          <w:t xml:space="preserve"> z </w:t>
        </w:r>
        <w:r w:rsidR="00FD0AA2" w:rsidRPr="007F232B">
          <w:rPr>
            <w:rStyle w:val="Hipercze"/>
            <w:noProof/>
          </w:rPr>
          <w:t>przyłączeniem nowych odbiorców Grupie przyłączeniowej III</w:t>
        </w:r>
        <w:r w:rsidR="00FD0AA2">
          <w:rPr>
            <w:noProof/>
            <w:webHidden/>
          </w:rPr>
          <w:tab/>
        </w:r>
        <w:r w:rsidR="00FD0AA2">
          <w:rPr>
            <w:noProof/>
            <w:webHidden/>
          </w:rPr>
          <w:fldChar w:fldCharType="begin"/>
        </w:r>
        <w:r w:rsidR="00FD0AA2">
          <w:rPr>
            <w:noProof/>
            <w:webHidden/>
          </w:rPr>
          <w:instrText xml:space="preserve"> PAGEREF _Toc158896773 \h </w:instrText>
        </w:r>
        <w:r w:rsidR="00FD0AA2">
          <w:rPr>
            <w:noProof/>
            <w:webHidden/>
          </w:rPr>
        </w:r>
        <w:r w:rsidR="00FD0AA2">
          <w:rPr>
            <w:noProof/>
            <w:webHidden/>
          </w:rPr>
          <w:fldChar w:fldCharType="separate"/>
        </w:r>
        <w:r w:rsidR="009C60DF">
          <w:rPr>
            <w:noProof/>
            <w:webHidden/>
          </w:rPr>
          <w:t>58</w:t>
        </w:r>
        <w:r w:rsidR="00FD0AA2">
          <w:rPr>
            <w:noProof/>
            <w:webHidden/>
          </w:rPr>
          <w:fldChar w:fldCharType="end"/>
        </w:r>
      </w:hyperlink>
    </w:p>
    <w:p w14:paraId="6D634E63" w14:textId="0806733C"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74" w:history="1">
        <w:r w:rsidR="00FD0AA2" w:rsidRPr="007F232B">
          <w:rPr>
            <w:rStyle w:val="Hipercze"/>
            <w:noProof/>
          </w:rPr>
          <w:t>Tabela 18 Lista projektów inwestycyjnych ENERGA-OPERATOR S.A. związanych</w:t>
        </w:r>
        <w:r w:rsidR="002C0B04">
          <w:rPr>
            <w:rStyle w:val="Hipercze"/>
            <w:noProof/>
          </w:rPr>
          <w:t xml:space="preserve"> z </w:t>
        </w:r>
        <w:r w:rsidR="00FD0AA2" w:rsidRPr="007F232B">
          <w:rPr>
            <w:rStyle w:val="Hipercze"/>
            <w:noProof/>
          </w:rPr>
          <w:t>przyłączeniem nowych odbiorców</w:t>
        </w:r>
        <w:r w:rsidR="002C0B04">
          <w:rPr>
            <w:rStyle w:val="Hipercze"/>
            <w:noProof/>
          </w:rPr>
          <w:t xml:space="preserve"> w </w:t>
        </w:r>
        <w:r w:rsidR="00FD0AA2" w:rsidRPr="007F232B">
          <w:rPr>
            <w:rStyle w:val="Hipercze"/>
            <w:noProof/>
          </w:rPr>
          <w:t>Grupach przyłączeniowych IV – VI</w:t>
        </w:r>
        <w:r w:rsidR="00FD0AA2">
          <w:rPr>
            <w:noProof/>
            <w:webHidden/>
          </w:rPr>
          <w:tab/>
        </w:r>
        <w:r w:rsidR="00FD0AA2">
          <w:rPr>
            <w:noProof/>
            <w:webHidden/>
          </w:rPr>
          <w:fldChar w:fldCharType="begin"/>
        </w:r>
        <w:r w:rsidR="00FD0AA2">
          <w:rPr>
            <w:noProof/>
            <w:webHidden/>
          </w:rPr>
          <w:instrText xml:space="preserve"> PAGEREF _Toc158896774 \h </w:instrText>
        </w:r>
        <w:r w:rsidR="00FD0AA2">
          <w:rPr>
            <w:noProof/>
            <w:webHidden/>
          </w:rPr>
        </w:r>
        <w:r w:rsidR="00FD0AA2">
          <w:rPr>
            <w:noProof/>
            <w:webHidden/>
          </w:rPr>
          <w:fldChar w:fldCharType="separate"/>
        </w:r>
        <w:r w:rsidR="009C60DF">
          <w:rPr>
            <w:noProof/>
            <w:webHidden/>
          </w:rPr>
          <w:t>58</w:t>
        </w:r>
        <w:r w:rsidR="00FD0AA2">
          <w:rPr>
            <w:noProof/>
            <w:webHidden/>
          </w:rPr>
          <w:fldChar w:fldCharType="end"/>
        </w:r>
      </w:hyperlink>
    </w:p>
    <w:p w14:paraId="15C31072" w14:textId="08949754"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75" w:history="1">
        <w:r w:rsidR="00FD0AA2" w:rsidRPr="007F232B">
          <w:rPr>
            <w:rStyle w:val="Hipercze"/>
            <w:noProof/>
          </w:rPr>
          <w:t>Tabela 19 Lista projektów inwestycyjnych ENERGA-OPERATOR S.A. związanych</w:t>
        </w:r>
        <w:r w:rsidR="002C0B04">
          <w:rPr>
            <w:rStyle w:val="Hipercze"/>
            <w:noProof/>
          </w:rPr>
          <w:t xml:space="preserve"> z </w:t>
        </w:r>
        <w:r w:rsidR="00FD0AA2" w:rsidRPr="007F232B">
          <w:rPr>
            <w:rStyle w:val="Hipercze"/>
            <w:noProof/>
          </w:rPr>
          <w:t>modernizacją</w:t>
        </w:r>
        <w:r w:rsidR="00636143">
          <w:rPr>
            <w:rStyle w:val="Hipercze"/>
            <w:noProof/>
          </w:rPr>
          <w:t xml:space="preserve"> i </w:t>
        </w:r>
        <w:r w:rsidR="00FD0AA2" w:rsidRPr="007F232B">
          <w:rPr>
            <w:rStyle w:val="Hipercze"/>
            <w:noProof/>
          </w:rPr>
          <w:t>odtworzeniem majątku</w:t>
        </w:r>
        <w:r w:rsidR="00FD0AA2">
          <w:rPr>
            <w:noProof/>
            <w:webHidden/>
          </w:rPr>
          <w:tab/>
        </w:r>
        <w:r w:rsidR="00FD0AA2">
          <w:rPr>
            <w:noProof/>
            <w:webHidden/>
          </w:rPr>
          <w:fldChar w:fldCharType="begin"/>
        </w:r>
        <w:r w:rsidR="00FD0AA2">
          <w:rPr>
            <w:noProof/>
            <w:webHidden/>
          </w:rPr>
          <w:instrText xml:space="preserve"> PAGEREF _Toc158896775 \h </w:instrText>
        </w:r>
        <w:r w:rsidR="00FD0AA2">
          <w:rPr>
            <w:noProof/>
            <w:webHidden/>
          </w:rPr>
        </w:r>
        <w:r w:rsidR="00FD0AA2">
          <w:rPr>
            <w:noProof/>
            <w:webHidden/>
          </w:rPr>
          <w:fldChar w:fldCharType="separate"/>
        </w:r>
        <w:r w:rsidR="009C60DF">
          <w:rPr>
            <w:noProof/>
            <w:webHidden/>
          </w:rPr>
          <w:t>59</w:t>
        </w:r>
        <w:r w:rsidR="00FD0AA2">
          <w:rPr>
            <w:noProof/>
            <w:webHidden/>
          </w:rPr>
          <w:fldChar w:fldCharType="end"/>
        </w:r>
      </w:hyperlink>
    </w:p>
    <w:p w14:paraId="775AAF37" w14:textId="6B2A794B"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76" w:history="1">
        <w:r w:rsidR="00FD0AA2" w:rsidRPr="007F232B">
          <w:rPr>
            <w:rStyle w:val="Hipercze"/>
            <w:noProof/>
          </w:rPr>
          <w:t>Tabela 20 Stacje gazowe II stopnia</w:t>
        </w:r>
        <w:r w:rsidR="002C0B04">
          <w:rPr>
            <w:rStyle w:val="Hipercze"/>
            <w:noProof/>
          </w:rPr>
          <w:t xml:space="preserve"> w </w:t>
        </w:r>
        <w:r w:rsidR="00FD0AA2" w:rsidRPr="007F232B">
          <w:rPr>
            <w:rStyle w:val="Hipercze"/>
            <w:noProof/>
          </w:rPr>
          <w:t>mieście Płońsk (stan na 30.09.2023 r.)</w:t>
        </w:r>
        <w:r w:rsidR="00FD0AA2">
          <w:rPr>
            <w:noProof/>
            <w:webHidden/>
          </w:rPr>
          <w:tab/>
        </w:r>
        <w:r w:rsidR="00FD0AA2">
          <w:rPr>
            <w:noProof/>
            <w:webHidden/>
          </w:rPr>
          <w:fldChar w:fldCharType="begin"/>
        </w:r>
        <w:r w:rsidR="00FD0AA2">
          <w:rPr>
            <w:noProof/>
            <w:webHidden/>
          </w:rPr>
          <w:instrText xml:space="preserve"> PAGEREF _Toc158896776 \h </w:instrText>
        </w:r>
        <w:r w:rsidR="00FD0AA2">
          <w:rPr>
            <w:noProof/>
            <w:webHidden/>
          </w:rPr>
        </w:r>
        <w:r w:rsidR="00FD0AA2">
          <w:rPr>
            <w:noProof/>
            <w:webHidden/>
          </w:rPr>
          <w:fldChar w:fldCharType="separate"/>
        </w:r>
        <w:r w:rsidR="009C60DF">
          <w:rPr>
            <w:noProof/>
            <w:webHidden/>
          </w:rPr>
          <w:t>63</w:t>
        </w:r>
        <w:r w:rsidR="00FD0AA2">
          <w:rPr>
            <w:noProof/>
            <w:webHidden/>
          </w:rPr>
          <w:fldChar w:fldCharType="end"/>
        </w:r>
      </w:hyperlink>
    </w:p>
    <w:p w14:paraId="6D00CDF5" w14:textId="2AE6ABB5"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77" w:history="1">
        <w:r w:rsidR="00FD0AA2" w:rsidRPr="007F232B">
          <w:rPr>
            <w:rStyle w:val="Hipercze"/>
            <w:noProof/>
          </w:rPr>
          <w:t>Tabela 21 Łączna długość zinwentaryzowanych na terenie miasta Płońsk sieci gazowych (stan na 30.09.2023 r.)</w:t>
        </w:r>
        <w:r w:rsidR="00FD0AA2">
          <w:rPr>
            <w:noProof/>
            <w:webHidden/>
          </w:rPr>
          <w:tab/>
        </w:r>
        <w:r w:rsidR="00FD0AA2">
          <w:rPr>
            <w:noProof/>
            <w:webHidden/>
          </w:rPr>
          <w:fldChar w:fldCharType="begin"/>
        </w:r>
        <w:r w:rsidR="00FD0AA2">
          <w:rPr>
            <w:noProof/>
            <w:webHidden/>
          </w:rPr>
          <w:instrText xml:space="preserve"> PAGEREF _Toc158896777 \h </w:instrText>
        </w:r>
        <w:r w:rsidR="00FD0AA2">
          <w:rPr>
            <w:noProof/>
            <w:webHidden/>
          </w:rPr>
        </w:r>
        <w:r w:rsidR="00FD0AA2">
          <w:rPr>
            <w:noProof/>
            <w:webHidden/>
          </w:rPr>
          <w:fldChar w:fldCharType="separate"/>
        </w:r>
        <w:r w:rsidR="009C60DF">
          <w:rPr>
            <w:noProof/>
            <w:webHidden/>
          </w:rPr>
          <w:t>64</w:t>
        </w:r>
        <w:r w:rsidR="00FD0AA2">
          <w:rPr>
            <w:noProof/>
            <w:webHidden/>
          </w:rPr>
          <w:fldChar w:fldCharType="end"/>
        </w:r>
      </w:hyperlink>
    </w:p>
    <w:p w14:paraId="52EA2F4E" w14:textId="50E20BF5"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78" w:history="1">
        <w:r w:rsidR="00FD0AA2" w:rsidRPr="007F232B">
          <w:rPr>
            <w:rStyle w:val="Hipercze"/>
            <w:noProof/>
          </w:rPr>
          <w:t>Tabela 22 Odbiorcy gazu ziemnego sieciowego</w:t>
        </w:r>
        <w:r w:rsidR="002C0B04">
          <w:rPr>
            <w:rStyle w:val="Hipercze"/>
            <w:noProof/>
          </w:rPr>
          <w:t xml:space="preserve"> w </w:t>
        </w:r>
        <w:r w:rsidR="00FD0AA2" w:rsidRPr="007F232B">
          <w:rPr>
            <w:rStyle w:val="Hipercze"/>
            <w:noProof/>
          </w:rPr>
          <w:t>mieście Płońsk [szt.]</w:t>
        </w:r>
        <w:r w:rsidR="00FD0AA2">
          <w:rPr>
            <w:noProof/>
            <w:webHidden/>
          </w:rPr>
          <w:tab/>
        </w:r>
        <w:r w:rsidR="00FD0AA2">
          <w:rPr>
            <w:noProof/>
            <w:webHidden/>
          </w:rPr>
          <w:fldChar w:fldCharType="begin"/>
        </w:r>
        <w:r w:rsidR="00FD0AA2">
          <w:rPr>
            <w:noProof/>
            <w:webHidden/>
          </w:rPr>
          <w:instrText xml:space="preserve"> PAGEREF _Toc158896778 \h </w:instrText>
        </w:r>
        <w:r w:rsidR="00FD0AA2">
          <w:rPr>
            <w:noProof/>
            <w:webHidden/>
          </w:rPr>
        </w:r>
        <w:r w:rsidR="00FD0AA2">
          <w:rPr>
            <w:noProof/>
            <w:webHidden/>
          </w:rPr>
          <w:fldChar w:fldCharType="separate"/>
        </w:r>
        <w:r w:rsidR="009C60DF">
          <w:rPr>
            <w:noProof/>
            <w:webHidden/>
          </w:rPr>
          <w:t>64</w:t>
        </w:r>
        <w:r w:rsidR="00FD0AA2">
          <w:rPr>
            <w:noProof/>
            <w:webHidden/>
          </w:rPr>
          <w:fldChar w:fldCharType="end"/>
        </w:r>
      </w:hyperlink>
    </w:p>
    <w:p w14:paraId="7D25B48D" w14:textId="3198A81B"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79" w:history="1">
        <w:r w:rsidR="00FD0AA2" w:rsidRPr="007F232B">
          <w:rPr>
            <w:rStyle w:val="Hipercze"/>
            <w:noProof/>
          </w:rPr>
          <w:t>Tabela 23 Gazownictwo na terenie Miasta Płońsk</w:t>
        </w:r>
        <w:r w:rsidR="00FD0AA2">
          <w:rPr>
            <w:noProof/>
            <w:webHidden/>
          </w:rPr>
          <w:tab/>
        </w:r>
        <w:r w:rsidR="00FD0AA2">
          <w:rPr>
            <w:noProof/>
            <w:webHidden/>
          </w:rPr>
          <w:fldChar w:fldCharType="begin"/>
        </w:r>
        <w:r w:rsidR="00FD0AA2">
          <w:rPr>
            <w:noProof/>
            <w:webHidden/>
          </w:rPr>
          <w:instrText xml:space="preserve"> PAGEREF _Toc158896779 \h </w:instrText>
        </w:r>
        <w:r w:rsidR="00FD0AA2">
          <w:rPr>
            <w:noProof/>
            <w:webHidden/>
          </w:rPr>
        </w:r>
        <w:r w:rsidR="00FD0AA2">
          <w:rPr>
            <w:noProof/>
            <w:webHidden/>
          </w:rPr>
          <w:fldChar w:fldCharType="separate"/>
        </w:r>
        <w:r w:rsidR="009C60DF">
          <w:rPr>
            <w:noProof/>
            <w:webHidden/>
          </w:rPr>
          <w:t>65</w:t>
        </w:r>
        <w:r w:rsidR="00FD0AA2">
          <w:rPr>
            <w:noProof/>
            <w:webHidden/>
          </w:rPr>
          <w:fldChar w:fldCharType="end"/>
        </w:r>
      </w:hyperlink>
    </w:p>
    <w:p w14:paraId="2A8C70AC" w14:textId="71C98737"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80" w:history="1">
        <w:r w:rsidR="00FD0AA2" w:rsidRPr="007F232B">
          <w:rPr>
            <w:rStyle w:val="Hipercze"/>
            <w:noProof/>
          </w:rPr>
          <w:t>Tabela 24 Plany inwestycyjno-modernizacyjne</w:t>
        </w:r>
        <w:r w:rsidR="00FD0AA2">
          <w:rPr>
            <w:noProof/>
            <w:webHidden/>
          </w:rPr>
          <w:tab/>
        </w:r>
        <w:r w:rsidR="00FD0AA2">
          <w:rPr>
            <w:noProof/>
            <w:webHidden/>
          </w:rPr>
          <w:fldChar w:fldCharType="begin"/>
        </w:r>
        <w:r w:rsidR="00FD0AA2">
          <w:rPr>
            <w:noProof/>
            <w:webHidden/>
          </w:rPr>
          <w:instrText xml:space="preserve"> PAGEREF _Toc158896780 \h </w:instrText>
        </w:r>
        <w:r w:rsidR="00FD0AA2">
          <w:rPr>
            <w:noProof/>
            <w:webHidden/>
          </w:rPr>
        </w:r>
        <w:r w:rsidR="00FD0AA2">
          <w:rPr>
            <w:noProof/>
            <w:webHidden/>
          </w:rPr>
          <w:fldChar w:fldCharType="separate"/>
        </w:r>
        <w:r w:rsidR="009C60DF">
          <w:rPr>
            <w:noProof/>
            <w:webHidden/>
          </w:rPr>
          <w:t>66</w:t>
        </w:r>
        <w:r w:rsidR="00FD0AA2">
          <w:rPr>
            <w:noProof/>
            <w:webHidden/>
          </w:rPr>
          <w:fldChar w:fldCharType="end"/>
        </w:r>
      </w:hyperlink>
    </w:p>
    <w:p w14:paraId="68CB3C3E" w14:textId="3BC80572"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81" w:history="1">
        <w:r w:rsidR="00FD0AA2" w:rsidRPr="007F232B">
          <w:rPr>
            <w:rStyle w:val="Hipercze"/>
            <w:noProof/>
          </w:rPr>
          <w:t>Tabela 25 Zapotrzebowania na ciepło wg scenariusza stabilizacji [MWh]</w:t>
        </w:r>
        <w:r w:rsidR="00FD0AA2">
          <w:rPr>
            <w:noProof/>
            <w:webHidden/>
          </w:rPr>
          <w:tab/>
        </w:r>
        <w:r w:rsidR="00FD0AA2">
          <w:rPr>
            <w:noProof/>
            <w:webHidden/>
          </w:rPr>
          <w:fldChar w:fldCharType="begin"/>
        </w:r>
        <w:r w:rsidR="00FD0AA2">
          <w:rPr>
            <w:noProof/>
            <w:webHidden/>
          </w:rPr>
          <w:instrText xml:space="preserve"> PAGEREF _Toc158896781 \h </w:instrText>
        </w:r>
        <w:r w:rsidR="00FD0AA2">
          <w:rPr>
            <w:noProof/>
            <w:webHidden/>
          </w:rPr>
        </w:r>
        <w:r w:rsidR="00FD0AA2">
          <w:rPr>
            <w:noProof/>
            <w:webHidden/>
          </w:rPr>
          <w:fldChar w:fldCharType="separate"/>
        </w:r>
        <w:r w:rsidR="009C60DF">
          <w:rPr>
            <w:noProof/>
            <w:webHidden/>
          </w:rPr>
          <w:t>70</w:t>
        </w:r>
        <w:r w:rsidR="00FD0AA2">
          <w:rPr>
            <w:noProof/>
            <w:webHidden/>
          </w:rPr>
          <w:fldChar w:fldCharType="end"/>
        </w:r>
      </w:hyperlink>
    </w:p>
    <w:p w14:paraId="57D2F47B" w14:textId="2BC7C2B9"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82" w:history="1">
        <w:r w:rsidR="00FD0AA2" w:rsidRPr="007F232B">
          <w:rPr>
            <w:rStyle w:val="Hipercze"/>
            <w:noProof/>
          </w:rPr>
          <w:t>Tabela 26 Zapotrzebowania na energię elektryczną wg scenariusza stabilizacji [MWh]</w:t>
        </w:r>
        <w:r w:rsidR="00FD0AA2">
          <w:rPr>
            <w:noProof/>
            <w:webHidden/>
          </w:rPr>
          <w:tab/>
        </w:r>
        <w:r w:rsidR="00FD0AA2">
          <w:rPr>
            <w:noProof/>
            <w:webHidden/>
          </w:rPr>
          <w:fldChar w:fldCharType="begin"/>
        </w:r>
        <w:r w:rsidR="00FD0AA2">
          <w:rPr>
            <w:noProof/>
            <w:webHidden/>
          </w:rPr>
          <w:instrText xml:space="preserve"> PAGEREF _Toc158896782 \h </w:instrText>
        </w:r>
        <w:r w:rsidR="00FD0AA2">
          <w:rPr>
            <w:noProof/>
            <w:webHidden/>
          </w:rPr>
        </w:r>
        <w:r w:rsidR="00FD0AA2">
          <w:rPr>
            <w:noProof/>
            <w:webHidden/>
          </w:rPr>
          <w:fldChar w:fldCharType="separate"/>
        </w:r>
        <w:r w:rsidR="009C60DF">
          <w:rPr>
            <w:noProof/>
            <w:webHidden/>
          </w:rPr>
          <w:t>70</w:t>
        </w:r>
        <w:r w:rsidR="00FD0AA2">
          <w:rPr>
            <w:noProof/>
            <w:webHidden/>
          </w:rPr>
          <w:fldChar w:fldCharType="end"/>
        </w:r>
      </w:hyperlink>
    </w:p>
    <w:p w14:paraId="52FA0A58" w14:textId="2E89E750"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83" w:history="1">
        <w:r w:rsidR="00FD0AA2" w:rsidRPr="007F232B">
          <w:rPr>
            <w:rStyle w:val="Hipercze"/>
            <w:noProof/>
          </w:rPr>
          <w:t>Tabela 27 Zapotrzebowania na gaz wg scenariusza stabilizacji [MWh]</w:t>
        </w:r>
        <w:r w:rsidR="00FD0AA2">
          <w:rPr>
            <w:noProof/>
            <w:webHidden/>
          </w:rPr>
          <w:tab/>
        </w:r>
        <w:r w:rsidR="00FD0AA2">
          <w:rPr>
            <w:noProof/>
            <w:webHidden/>
          </w:rPr>
          <w:fldChar w:fldCharType="begin"/>
        </w:r>
        <w:r w:rsidR="00FD0AA2">
          <w:rPr>
            <w:noProof/>
            <w:webHidden/>
          </w:rPr>
          <w:instrText xml:space="preserve"> PAGEREF _Toc158896783 \h </w:instrText>
        </w:r>
        <w:r w:rsidR="00FD0AA2">
          <w:rPr>
            <w:noProof/>
            <w:webHidden/>
          </w:rPr>
        </w:r>
        <w:r w:rsidR="00FD0AA2">
          <w:rPr>
            <w:noProof/>
            <w:webHidden/>
          </w:rPr>
          <w:fldChar w:fldCharType="separate"/>
        </w:r>
        <w:r w:rsidR="009C60DF">
          <w:rPr>
            <w:noProof/>
            <w:webHidden/>
          </w:rPr>
          <w:t>71</w:t>
        </w:r>
        <w:r w:rsidR="00FD0AA2">
          <w:rPr>
            <w:noProof/>
            <w:webHidden/>
          </w:rPr>
          <w:fldChar w:fldCharType="end"/>
        </w:r>
      </w:hyperlink>
    </w:p>
    <w:p w14:paraId="5D6BAEE1" w14:textId="1C3A7943"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84" w:history="1">
        <w:r w:rsidR="00FD0AA2" w:rsidRPr="007F232B">
          <w:rPr>
            <w:rStyle w:val="Hipercze"/>
            <w:noProof/>
          </w:rPr>
          <w:t>Tabela 28 Zapotrzebowania na ciepło wg scenariusza rozwoju [MWh]</w:t>
        </w:r>
        <w:r w:rsidR="00FD0AA2">
          <w:rPr>
            <w:noProof/>
            <w:webHidden/>
          </w:rPr>
          <w:tab/>
        </w:r>
        <w:r w:rsidR="00FD0AA2">
          <w:rPr>
            <w:noProof/>
            <w:webHidden/>
          </w:rPr>
          <w:fldChar w:fldCharType="begin"/>
        </w:r>
        <w:r w:rsidR="00FD0AA2">
          <w:rPr>
            <w:noProof/>
            <w:webHidden/>
          </w:rPr>
          <w:instrText xml:space="preserve"> PAGEREF _Toc158896784 \h </w:instrText>
        </w:r>
        <w:r w:rsidR="00FD0AA2">
          <w:rPr>
            <w:noProof/>
            <w:webHidden/>
          </w:rPr>
        </w:r>
        <w:r w:rsidR="00FD0AA2">
          <w:rPr>
            <w:noProof/>
            <w:webHidden/>
          </w:rPr>
          <w:fldChar w:fldCharType="separate"/>
        </w:r>
        <w:r w:rsidR="009C60DF">
          <w:rPr>
            <w:noProof/>
            <w:webHidden/>
          </w:rPr>
          <w:t>71</w:t>
        </w:r>
        <w:r w:rsidR="00FD0AA2">
          <w:rPr>
            <w:noProof/>
            <w:webHidden/>
          </w:rPr>
          <w:fldChar w:fldCharType="end"/>
        </w:r>
      </w:hyperlink>
    </w:p>
    <w:p w14:paraId="0720D093" w14:textId="6791BA17"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85" w:history="1">
        <w:r w:rsidR="00FD0AA2" w:rsidRPr="007F232B">
          <w:rPr>
            <w:rStyle w:val="Hipercze"/>
            <w:noProof/>
          </w:rPr>
          <w:t>Tabela 29 Zapotrzebowania na energię elektryczną wg scenariusza rozwoju [MWh]</w:t>
        </w:r>
        <w:r w:rsidR="00FD0AA2">
          <w:rPr>
            <w:noProof/>
            <w:webHidden/>
          </w:rPr>
          <w:tab/>
        </w:r>
        <w:r w:rsidR="00FD0AA2">
          <w:rPr>
            <w:noProof/>
            <w:webHidden/>
          </w:rPr>
          <w:fldChar w:fldCharType="begin"/>
        </w:r>
        <w:r w:rsidR="00FD0AA2">
          <w:rPr>
            <w:noProof/>
            <w:webHidden/>
          </w:rPr>
          <w:instrText xml:space="preserve"> PAGEREF _Toc158896785 \h </w:instrText>
        </w:r>
        <w:r w:rsidR="00FD0AA2">
          <w:rPr>
            <w:noProof/>
            <w:webHidden/>
          </w:rPr>
        </w:r>
        <w:r w:rsidR="00FD0AA2">
          <w:rPr>
            <w:noProof/>
            <w:webHidden/>
          </w:rPr>
          <w:fldChar w:fldCharType="separate"/>
        </w:r>
        <w:r w:rsidR="009C60DF">
          <w:rPr>
            <w:noProof/>
            <w:webHidden/>
          </w:rPr>
          <w:t>72</w:t>
        </w:r>
        <w:r w:rsidR="00FD0AA2">
          <w:rPr>
            <w:noProof/>
            <w:webHidden/>
          </w:rPr>
          <w:fldChar w:fldCharType="end"/>
        </w:r>
      </w:hyperlink>
    </w:p>
    <w:p w14:paraId="10EE3AEC" w14:textId="78BFA1A2"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86" w:history="1">
        <w:r w:rsidR="00FD0AA2" w:rsidRPr="007F232B">
          <w:rPr>
            <w:rStyle w:val="Hipercze"/>
            <w:noProof/>
          </w:rPr>
          <w:t>Tabela 30 Zapotrzebowania na gaz wg scenariusza rozwoju [MWh]</w:t>
        </w:r>
        <w:r w:rsidR="00FD0AA2">
          <w:rPr>
            <w:noProof/>
            <w:webHidden/>
          </w:rPr>
          <w:tab/>
        </w:r>
        <w:r w:rsidR="00FD0AA2">
          <w:rPr>
            <w:noProof/>
            <w:webHidden/>
          </w:rPr>
          <w:fldChar w:fldCharType="begin"/>
        </w:r>
        <w:r w:rsidR="00FD0AA2">
          <w:rPr>
            <w:noProof/>
            <w:webHidden/>
          </w:rPr>
          <w:instrText xml:space="preserve"> PAGEREF _Toc158896786 \h </w:instrText>
        </w:r>
        <w:r w:rsidR="00FD0AA2">
          <w:rPr>
            <w:noProof/>
            <w:webHidden/>
          </w:rPr>
        </w:r>
        <w:r w:rsidR="00FD0AA2">
          <w:rPr>
            <w:noProof/>
            <w:webHidden/>
          </w:rPr>
          <w:fldChar w:fldCharType="separate"/>
        </w:r>
        <w:r w:rsidR="009C60DF">
          <w:rPr>
            <w:noProof/>
            <w:webHidden/>
          </w:rPr>
          <w:t>72</w:t>
        </w:r>
        <w:r w:rsidR="00FD0AA2">
          <w:rPr>
            <w:noProof/>
            <w:webHidden/>
          </w:rPr>
          <w:fldChar w:fldCharType="end"/>
        </w:r>
      </w:hyperlink>
    </w:p>
    <w:p w14:paraId="1E5726F5" w14:textId="2C177850"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87" w:history="1">
        <w:r w:rsidR="00FD0AA2" w:rsidRPr="007F232B">
          <w:rPr>
            <w:rStyle w:val="Hipercze"/>
            <w:noProof/>
          </w:rPr>
          <w:t>Tabela 31 Zapotrzebowania na ciepło wg scenariusza ograniczenia [MWh]</w:t>
        </w:r>
        <w:r w:rsidR="00FD0AA2">
          <w:rPr>
            <w:noProof/>
            <w:webHidden/>
          </w:rPr>
          <w:tab/>
        </w:r>
        <w:r w:rsidR="00FD0AA2">
          <w:rPr>
            <w:noProof/>
            <w:webHidden/>
          </w:rPr>
          <w:fldChar w:fldCharType="begin"/>
        </w:r>
        <w:r w:rsidR="00FD0AA2">
          <w:rPr>
            <w:noProof/>
            <w:webHidden/>
          </w:rPr>
          <w:instrText xml:space="preserve"> PAGEREF _Toc158896787 \h </w:instrText>
        </w:r>
        <w:r w:rsidR="00FD0AA2">
          <w:rPr>
            <w:noProof/>
            <w:webHidden/>
          </w:rPr>
        </w:r>
        <w:r w:rsidR="00FD0AA2">
          <w:rPr>
            <w:noProof/>
            <w:webHidden/>
          </w:rPr>
          <w:fldChar w:fldCharType="separate"/>
        </w:r>
        <w:r w:rsidR="009C60DF">
          <w:rPr>
            <w:noProof/>
            <w:webHidden/>
          </w:rPr>
          <w:t>73</w:t>
        </w:r>
        <w:r w:rsidR="00FD0AA2">
          <w:rPr>
            <w:noProof/>
            <w:webHidden/>
          </w:rPr>
          <w:fldChar w:fldCharType="end"/>
        </w:r>
      </w:hyperlink>
    </w:p>
    <w:p w14:paraId="107E59D3" w14:textId="7864DE75"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88" w:history="1">
        <w:r w:rsidR="00FD0AA2" w:rsidRPr="007F232B">
          <w:rPr>
            <w:rStyle w:val="Hipercze"/>
            <w:noProof/>
          </w:rPr>
          <w:t>Tabela 32 Zapotrzebowania na energię elektryczną wg scenariusza ograniczenia[MWh]</w:t>
        </w:r>
        <w:r w:rsidR="00FD0AA2">
          <w:rPr>
            <w:noProof/>
            <w:webHidden/>
          </w:rPr>
          <w:tab/>
        </w:r>
        <w:r w:rsidR="00FD0AA2">
          <w:rPr>
            <w:noProof/>
            <w:webHidden/>
          </w:rPr>
          <w:fldChar w:fldCharType="begin"/>
        </w:r>
        <w:r w:rsidR="00FD0AA2">
          <w:rPr>
            <w:noProof/>
            <w:webHidden/>
          </w:rPr>
          <w:instrText xml:space="preserve"> PAGEREF _Toc158896788 \h </w:instrText>
        </w:r>
        <w:r w:rsidR="00FD0AA2">
          <w:rPr>
            <w:noProof/>
            <w:webHidden/>
          </w:rPr>
        </w:r>
        <w:r w:rsidR="00FD0AA2">
          <w:rPr>
            <w:noProof/>
            <w:webHidden/>
          </w:rPr>
          <w:fldChar w:fldCharType="separate"/>
        </w:r>
        <w:r w:rsidR="009C60DF">
          <w:rPr>
            <w:noProof/>
            <w:webHidden/>
          </w:rPr>
          <w:t>73</w:t>
        </w:r>
        <w:r w:rsidR="00FD0AA2">
          <w:rPr>
            <w:noProof/>
            <w:webHidden/>
          </w:rPr>
          <w:fldChar w:fldCharType="end"/>
        </w:r>
      </w:hyperlink>
    </w:p>
    <w:p w14:paraId="5A48BECE" w14:textId="76A1C4C6" w:rsidR="00FD0AA2" w:rsidRDefault="008E1EC3">
      <w:pPr>
        <w:pStyle w:val="Spisilustracji"/>
        <w:tabs>
          <w:tab w:val="right" w:leader="dot" w:pos="9056"/>
        </w:tabs>
        <w:rPr>
          <w:rFonts w:asciiTheme="minorHAnsi" w:eastAsiaTheme="minorEastAsia" w:hAnsiTheme="minorHAnsi" w:cstheme="minorBidi"/>
          <w:noProof/>
          <w:kern w:val="2"/>
          <w14:ligatures w14:val="standardContextual"/>
        </w:rPr>
      </w:pPr>
      <w:hyperlink w:anchor="_Toc158896789" w:history="1">
        <w:r w:rsidR="00FD0AA2" w:rsidRPr="007F232B">
          <w:rPr>
            <w:rStyle w:val="Hipercze"/>
            <w:noProof/>
          </w:rPr>
          <w:t>Tabela 33 Zapotrzebowania na gaz wg scenariusza ograniczenia [MWh]</w:t>
        </w:r>
        <w:r w:rsidR="00FD0AA2">
          <w:rPr>
            <w:noProof/>
            <w:webHidden/>
          </w:rPr>
          <w:tab/>
        </w:r>
        <w:r w:rsidR="00FD0AA2">
          <w:rPr>
            <w:noProof/>
            <w:webHidden/>
          </w:rPr>
          <w:fldChar w:fldCharType="begin"/>
        </w:r>
        <w:r w:rsidR="00FD0AA2">
          <w:rPr>
            <w:noProof/>
            <w:webHidden/>
          </w:rPr>
          <w:instrText xml:space="preserve"> PAGEREF _Toc158896789 \h </w:instrText>
        </w:r>
        <w:r w:rsidR="00FD0AA2">
          <w:rPr>
            <w:noProof/>
            <w:webHidden/>
          </w:rPr>
        </w:r>
        <w:r w:rsidR="00FD0AA2">
          <w:rPr>
            <w:noProof/>
            <w:webHidden/>
          </w:rPr>
          <w:fldChar w:fldCharType="separate"/>
        </w:r>
        <w:r w:rsidR="009C60DF">
          <w:rPr>
            <w:noProof/>
            <w:webHidden/>
          </w:rPr>
          <w:t>73</w:t>
        </w:r>
        <w:r w:rsidR="00FD0AA2">
          <w:rPr>
            <w:noProof/>
            <w:webHidden/>
          </w:rPr>
          <w:fldChar w:fldCharType="end"/>
        </w:r>
      </w:hyperlink>
    </w:p>
    <w:p w14:paraId="1CDC0E1E" w14:textId="0F92B4A9" w:rsidR="004C7075" w:rsidRPr="004C7075" w:rsidRDefault="00797F22">
      <w:pPr>
        <w:pStyle w:val="Spisilustracji"/>
        <w:tabs>
          <w:tab w:val="right" w:leader="dot" w:pos="9056"/>
        </w:tabs>
        <w:rPr>
          <w:noProof/>
        </w:rPr>
      </w:pPr>
      <w:r>
        <w:fldChar w:fldCharType="end"/>
      </w:r>
      <w:r w:rsidR="004C7075">
        <w:fldChar w:fldCharType="begin"/>
      </w:r>
      <w:r w:rsidR="004C7075">
        <w:instrText xml:space="preserve"> TOC \h \z \c "Wykres" </w:instrText>
      </w:r>
      <w:r w:rsidR="004C7075">
        <w:fldChar w:fldCharType="separate"/>
      </w:r>
      <w:hyperlink w:anchor="_Toc160109241" w:history="1">
        <w:r w:rsidR="004C7075" w:rsidRPr="007459A3">
          <w:rPr>
            <w:rStyle w:val="Hipercze"/>
            <w:noProof/>
          </w:rPr>
          <w:t>Wykres 1 Piramida wieku mieszkańców Płońska</w:t>
        </w:r>
        <w:r w:rsidR="004C7075">
          <w:rPr>
            <w:noProof/>
            <w:webHidden/>
          </w:rPr>
          <w:tab/>
        </w:r>
        <w:r w:rsidR="004C7075">
          <w:rPr>
            <w:noProof/>
            <w:webHidden/>
          </w:rPr>
          <w:fldChar w:fldCharType="begin"/>
        </w:r>
        <w:r w:rsidR="004C7075">
          <w:rPr>
            <w:noProof/>
            <w:webHidden/>
          </w:rPr>
          <w:instrText xml:space="preserve"> PAGEREF _Toc160109241 \h </w:instrText>
        </w:r>
        <w:r w:rsidR="004C7075">
          <w:rPr>
            <w:noProof/>
            <w:webHidden/>
          </w:rPr>
        </w:r>
        <w:r w:rsidR="004C7075">
          <w:rPr>
            <w:noProof/>
            <w:webHidden/>
          </w:rPr>
          <w:fldChar w:fldCharType="separate"/>
        </w:r>
        <w:r w:rsidR="004C7075">
          <w:rPr>
            <w:noProof/>
            <w:webHidden/>
          </w:rPr>
          <w:t>28</w:t>
        </w:r>
        <w:r w:rsidR="004C7075">
          <w:rPr>
            <w:noProof/>
            <w:webHidden/>
          </w:rPr>
          <w:fldChar w:fldCharType="end"/>
        </w:r>
      </w:hyperlink>
    </w:p>
    <w:p w14:paraId="41164CF2" w14:textId="77777777" w:rsidR="004C7075" w:rsidRDefault="008E1EC3">
      <w:pPr>
        <w:pStyle w:val="Spisilustracji"/>
        <w:tabs>
          <w:tab w:val="right" w:leader="dot" w:pos="9056"/>
        </w:tabs>
        <w:rPr>
          <w:rFonts w:asciiTheme="minorHAnsi" w:eastAsiaTheme="minorEastAsia" w:hAnsiTheme="minorHAnsi" w:cstheme="minorBidi"/>
          <w:noProof/>
          <w:sz w:val="22"/>
          <w:szCs w:val="22"/>
        </w:rPr>
      </w:pPr>
      <w:hyperlink w:anchor="_Toc160109242" w:history="1">
        <w:r w:rsidR="004C7075" w:rsidRPr="007459A3">
          <w:rPr>
            <w:rStyle w:val="Hipercze"/>
            <w:noProof/>
          </w:rPr>
          <w:t>Wykres 2 Przyrost naturalny na terenie miasta Płońska</w:t>
        </w:r>
        <w:r w:rsidR="004C7075">
          <w:rPr>
            <w:noProof/>
            <w:webHidden/>
          </w:rPr>
          <w:tab/>
        </w:r>
        <w:r w:rsidR="004C7075">
          <w:rPr>
            <w:noProof/>
            <w:webHidden/>
          </w:rPr>
          <w:fldChar w:fldCharType="begin"/>
        </w:r>
        <w:r w:rsidR="004C7075">
          <w:rPr>
            <w:noProof/>
            <w:webHidden/>
          </w:rPr>
          <w:instrText xml:space="preserve"> PAGEREF _Toc160109242 \h </w:instrText>
        </w:r>
        <w:r w:rsidR="004C7075">
          <w:rPr>
            <w:noProof/>
            <w:webHidden/>
          </w:rPr>
        </w:r>
        <w:r w:rsidR="004C7075">
          <w:rPr>
            <w:noProof/>
            <w:webHidden/>
          </w:rPr>
          <w:fldChar w:fldCharType="separate"/>
        </w:r>
        <w:r w:rsidR="004C7075">
          <w:rPr>
            <w:noProof/>
            <w:webHidden/>
          </w:rPr>
          <w:t>29</w:t>
        </w:r>
        <w:r w:rsidR="004C7075">
          <w:rPr>
            <w:noProof/>
            <w:webHidden/>
          </w:rPr>
          <w:fldChar w:fldCharType="end"/>
        </w:r>
      </w:hyperlink>
    </w:p>
    <w:p w14:paraId="034F1009" w14:textId="66DE7F1E" w:rsidR="0013017E" w:rsidRDefault="004C7075" w:rsidP="004C7075">
      <w:pPr>
        <w:pStyle w:val="Spisilustracji"/>
        <w:tabs>
          <w:tab w:val="right" w:leader="dot" w:pos="9056"/>
        </w:tabs>
      </w:pPr>
      <w:r>
        <w:lastRenderedPageBreak/>
        <w:fldChar w:fldCharType="end"/>
      </w:r>
    </w:p>
    <w:sectPr w:rsidR="0013017E" w:rsidSect="00D67357">
      <w:headerReference w:type="default" r:id="rId25"/>
      <w:footerReference w:type="even" r:id="rId26"/>
      <w:footerReference w:type="default" r:id="rId27"/>
      <w:pgSz w:w="11900" w:h="16840"/>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99480C" w16cid:durableId="2A8070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944CF" w14:textId="77777777" w:rsidR="008E1EC3" w:rsidRDefault="008E1EC3" w:rsidP="003D1725">
      <w:r>
        <w:separator/>
      </w:r>
    </w:p>
  </w:endnote>
  <w:endnote w:type="continuationSeparator" w:id="0">
    <w:p w14:paraId="6F0251B7" w14:textId="77777777" w:rsidR="008E1EC3" w:rsidRDefault="008E1EC3" w:rsidP="003D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2125526503"/>
      <w:docPartObj>
        <w:docPartGallery w:val="Page Numbers (Bottom of Page)"/>
        <w:docPartUnique/>
      </w:docPartObj>
    </w:sdtPr>
    <w:sdtEndPr>
      <w:rPr>
        <w:rStyle w:val="Numerstrony"/>
      </w:rPr>
    </w:sdtEndPr>
    <w:sdtContent>
      <w:p w14:paraId="7ACDABBF" w14:textId="7C96CF9E" w:rsidR="004805FE" w:rsidRDefault="004805FE" w:rsidP="00722D6C">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273A1894" w14:textId="77777777" w:rsidR="004805FE" w:rsidRDefault="004805FE" w:rsidP="002E793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1093585498"/>
      <w:docPartObj>
        <w:docPartGallery w:val="Page Numbers (Bottom of Page)"/>
        <w:docPartUnique/>
      </w:docPartObj>
    </w:sdtPr>
    <w:sdtEndPr>
      <w:rPr>
        <w:rStyle w:val="Numerstrony"/>
      </w:rPr>
    </w:sdtEndPr>
    <w:sdtContent>
      <w:p w14:paraId="209DFC68" w14:textId="70E5AC32" w:rsidR="004805FE" w:rsidRDefault="004805FE" w:rsidP="00722D6C">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1122AD">
          <w:rPr>
            <w:rStyle w:val="Numerstrony"/>
            <w:noProof/>
          </w:rPr>
          <w:t>27</w:t>
        </w:r>
        <w:r>
          <w:rPr>
            <w:rStyle w:val="Numerstrony"/>
          </w:rPr>
          <w:fldChar w:fldCharType="end"/>
        </w:r>
      </w:p>
    </w:sdtContent>
  </w:sdt>
  <w:p w14:paraId="03459CD3" w14:textId="77777777" w:rsidR="004805FE" w:rsidRDefault="004805FE" w:rsidP="002E793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63A32" w14:textId="77777777" w:rsidR="008E1EC3" w:rsidRDefault="008E1EC3" w:rsidP="003D1725">
      <w:r>
        <w:separator/>
      </w:r>
    </w:p>
  </w:footnote>
  <w:footnote w:type="continuationSeparator" w:id="0">
    <w:p w14:paraId="2E706346" w14:textId="77777777" w:rsidR="008E1EC3" w:rsidRDefault="008E1EC3" w:rsidP="003D1725">
      <w:r>
        <w:continuationSeparator/>
      </w:r>
    </w:p>
  </w:footnote>
  <w:footnote w:id="1">
    <w:p w14:paraId="6518512C" w14:textId="77777777" w:rsidR="004805FE" w:rsidRDefault="004805FE" w:rsidP="00ED4C4B">
      <w:pPr>
        <w:pStyle w:val="Tekstprzypisudolnego"/>
      </w:pPr>
      <w:r>
        <w:rPr>
          <w:rStyle w:val="Odwoanieprzypisudolnego"/>
        </w:rPr>
        <w:footnoteRef/>
      </w:r>
      <w:r>
        <w:t xml:space="preserve"> </w:t>
      </w:r>
      <w:hyperlink r:id="rId1" w:history="1">
        <w:r w:rsidRPr="00016A07">
          <w:t>https://www.europarl.europa.eu/news/pl/headlines/society/20200618STO81513/zielony-lad-klucz-do-neutralnej-klimatycznie-i-zrownowazonej-ue?at_campaign=20234-Green&amp;at_medium=Google_Ads&amp;at_platform=Search&amp;at_creation=RSA&amp;at_goal=TR_G&amp;at_audience=europejski%20zielony%20%C5%82ad&amp;at_topic=Green_Deal&amp;at_location=PO</w:t>
        </w:r>
      </w:hyperlink>
      <w:r w:rsidRPr="00016A07">
        <w:t xml:space="preserve"> </w:t>
      </w:r>
    </w:p>
  </w:footnote>
  <w:footnote w:id="2">
    <w:p w14:paraId="70EEE1E5" w14:textId="77777777" w:rsidR="004805FE" w:rsidRDefault="004805FE">
      <w:pPr>
        <w:pStyle w:val="Tekstprzypisudolnego"/>
      </w:pPr>
      <w:r>
        <w:rPr>
          <w:rStyle w:val="Odwoanieprzypisudolnego"/>
        </w:rPr>
        <w:footnoteRef/>
      </w:r>
      <w:r>
        <w:t xml:space="preserve"> </w:t>
      </w:r>
      <w:hyperlink r:id="rId2" w:history="1">
        <w:r w:rsidRPr="001806D0">
          <w:rPr>
            <w:rStyle w:val="Hipercze"/>
          </w:rPr>
          <w:t>https://portpc.pl/jak-europejski-zielony-lad-i-strategia-renowacji-ue-wplyna-na-branze-pomp-ciepla-wywiad-dla-cow/</w:t>
        </w:r>
      </w:hyperlink>
      <w:r>
        <w:t xml:space="preserve"> </w:t>
      </w:r>
    </w:p>
  </w:footnote>
  <w:footnote w:id="3">
    <w:p w14:paraId="175CF106" w14:textId="02BCF1AF" w:rsidR="004805FE" w:rsidRDefault="004805FE" w:rsidP="00F662FE">
      <w:pPr>
        <w:pStyle w:val="Tekstprzypisudolnego"/>
      </w:pPr>
      <w:r>
        <w:rPr>
          <w:rStyle w:val="Odwoanieprzypisudolnego"/>
        </w:rPr>
        <w:footnoteRef/>
      </w:r>
      <w:r>
        <w:t xml:space="preserve"> KOMUNIKAT KOMISJI DO PARLAMENTU EUROPEJSKIEGO, RADY, EUROPEJSKIEGO KOMITETU EKONOMICZNO SPOŁECZNEGO i KOMITETU REGIONÓW, Budując Europę odporną na zmianę klimatu - nowa Strategia w zakresie przystosowania do zmiany klimatu, Bruksela 24.02.2021r.</w:t>
      </w:r>
    </w:p>
  </w:footnote>
  <w:footnote w:id="4">
    <w:p w14:paraId="63973D22" w14:textId="77777777" w:rsidR="004805FE" w:rsidRDefault="004805FE">
      <w:pPr>
        <w:pStyle w:val="Tekstprzypisudolnego"/>
      </w:pPr>
      <w:r>
        <w:rPr>
          <w:rStyle w:val="Odwoanieprzypisudolnego"/>
        </w:rPr>
        <w:footnoteRef/>
      </w:r>
      <w:r>
        <w:t xml:space="preserve"> </w:t>
      </w:r>
      <w:hyperlink r:id="rId3" w:history="1">
        <w:r w:rsidRPr="001806D0">
          <w:rPr>
            <w:rStyle w:val="Hipercze"/>
          </w:rPr>
          <w:t>https://sip.lex.pl/akty-prawne/dzienniki-UE/dyrektywa-2008-50-we-w-sprawie-jakosci-powietrza-i-czystszego-powietrza-dla-67775294</w:t>
        </w:r>
      </w:hyperlink>
      <w:r>
        <w:t xml:space="preserve"> </w:t>
      </w:r>
    </w:p>
  </w:footnote>
  <w:footnote w:id="5">
    <w:p w14:paraId="3C1125E8" w14:textId="528954C2" w:rsidR="004805FE" w:rsidRDefault="004805FE">
      <w:pPr>
        <w:pStyle w:val="Tekstprzypisudolnego"/>
      </w:pPr>
      <w:r>
        <w:rPr>
          <w:rStyle w:val="Odwoanieprzypisudolnego"/>
        </w:rPr>
        <w:footnoteRef/>
      </w:r>
      <w:r>
        <w:t xml:space="preserve"> Dziennik Urzędowy Unii Europejskiej, Dyrektywa Parlamentu Europejskiego i Rady (UE) 2018/2001 z dnia 11 grudnia 2018 r. w sprawie promowania stosowania energii ze źródeł odnawialnych </w:t>
      </w:r>
    </w:p>
  </w:footnote>
  <w:footnote w:id="6">
    <w:p w14:paraId="203122CE" w14:textId="0FE4DD15" w:rsidR="004805FE" w:rsidRDefault="004805FE">
      <w:pPr>
        <w:pStyle w:val="Tekstprzypisudolnego"/>
      </w:pPr>
      <w:r>
        <w:rPr>
          <w:rStyle w:val="Odwoanieprzypisudolnego"/>
        </w:rPr>
        <w:footnoteRef/>
      </w:r>
      <w:r>
        <w:t xml:space="preserve"> </w:t>
      </w:r>
      <w:r w:rsidRPr="009F492E">
        <w:t>Leśne Gospodarstwa Węglowe są jednym</w:t>
      </w:r>
      <w:r>
        <w:t xml:space="preserve"> z </w:t>
      </w:r>
      <w:r w:rsidRPr="009F492E">
        <w:t>flagowych projektów rozwojowych Lasów Państwowych. Działania tego typu prowadzone są ze względu na postępujące, negatywne zmiany klimatyczne, do których głównie przyczynia się wysoka emisja dwutlenku węgla (CO2) do atmosfery. Projekt ma przyczynić się do zwiększenia ilości CO2 pochłanianego przez ekosystem leśny, głównie drzewostany</w:t>
      </w:r>
      <w:r>
        <w:t xml:space="preserve"> i </w:t>
      </w:r>
      <w:r w:rsidRPr="009F492E">
        <w:t>glebę.</w:t>
      </w:r>
      <w:r>
        <w:t xml:space="preserve"> Źródło: </w:t>
      </w:r>
      <w:r w:rsidRPr="009F492E">
        <w:t>https://projekty-rozwojowe.lasy.gov.pl/projekty-rozwojowe/-/asset_publisher/7PcENrBXlBZJ/content/lesne-gospodarstwa-weglowe</w:t>
      </w:r>
    </w:p>
  </w:footnote>
  <w:footnote w:id="7">
    <w:p w14:paraId="523D3B51" w14:textId="77777777" w:rsidR="004805FE" w:rsidRDefault="004805FE">
      <w:pPr>
        <w:pStyle w:val="Tekstprzypisudolnego"/>
      </w:pPr>
      <w:r>
        <w:rPr>
          <w:rStyle w:val="Odwoanieprzypisudolnego"/>
        </w:rPr>
        <w:footnoteRef/>
      </w:r>
      <w:r>
        <w:t xml:space="preserve"> </w:t>
      </w:r>
      <w:hyperlink r:id="rId4" w:history="1">
        <w:r w:rsidRPr="00F87617">
          <w:rPr>
            <w:rStyle w:val="Hipercze"/>
          </w:rPr>
          <w:t>https://www.powietrze.mazovia.pl/uchwala-antysmogowa/co-musisz-wiedziec-o-uchwale-antysmogowej</w:t>
        </w:r>
      </w:hyperlink>
    </w:p>
    <w:p w14:paraId="78E805FA" w14:textId="79E49BE3" w:rsidR="004805FE" w:rsidRDefault="004805FE">
      <w:pPr>
        <w:pStyle w:val="Tekstprzypisudolnego"/>
      </w:pPr>
      <w:r>
        <w:t>[dostęp: 20.07.2023 roku]</w:t>
      </w:r>
    </w:p>
  </w:footnote>
  <w:footnote w:id="8">
    <w:p w14:paraId="783A39B5" w14:textId="20C621C2" w:rsidR="004805FE" w:rsidRDefault="004805FE" w:rsidP="00A531E8">
      <w:pPr>
        <w:pStyle w:val="Tekstprzypisudolnego"/>
      </w:pPr>
      <w:r>
        <w:rPr>
          <w:rStyle w:val="Odwoanieprzypisudolnego"/>
        </w:rPr>
        <w:footnoteRef/>
      </w:r>
      <w:r>
        <w:t xml:space="preserve"> </w:t>
      </w:r>
      <w:r w:rsidRPr="00401AB5">
        <w:t>S</w:t>
      </w:r>
      <w:r>
        <w:t xml:space="preserve">tudium </w:t>
      </w:r>
      <w:r w:rsidRPr="00401AB5">
        <w:t>U</w:t>
      </w:r>
      <w:r>
        <w:t>warunkowań i </w:t>
      </w:r>
      <w:r w:rsidRPr="00401AB5">
        <w:t>K</w:t>
      </w:r>
      <w:r>
        <w:t>ierunków</w:t>
      </w:r>
      <w:r w:rsidRPr="00401AB5">
        <w:t xml:space="preserve"> Z</w:t>
      </w:r>
      <w:r>
        <w:t>agospodarowania</w:t>
      </w:r>
      <w:r w:rsidRPr="00401AB5">
        <w:t xml:space="preserve"> P</w:t>
      </w:r>
      <w:r>
        <w:t>rzestrzennego</w:t>
      </w:r>
      <w:r w:rsidRPr="00401AB5">
        <w:t xml:space="preserve"> M</w:t>
      </w:r>
      <w:r>
        <w:t>iasta</w:t>
      </w:r>
      <w:r w:rsidRPr="00401AB5">
        <w:t xml:space="preserve"> P</w:t>
      </w:r>
      <w:r>
        <w:t>łońsk</w:t>
      </w:r>
      <w:r w:rsidRPr="00401AB5">
        <w:t xml:space="preserve"> Za</w:t>
      </w:r>
      <w:r>
        <w:t>łą</w:t>
      </w:r>
      <w:r w:rsidRPr="00401AB5">
        <w:t>cznik nr 1 do Uchwały nr XLIX/387/2017 Rady Miejskiej</w:t>
      </w:r>
      <w:r>
        <w:t xml:space="preserve"> w </w:t>
      </w:r>
      <w:r w:rsidRPr="00401AB5">
        <w:t>Pło</w:t>
      </w:r>
      <w:r>
        <w:t>ń</w:t>
      </w:r>
      <w:r w:rsidRPr="00401AB5">
        <w:t>sku</w:t>
      </w:r>
      <w:r>
        <w:t xml:space="preserve"> z </w:t>
      </w:r>
      <w:r w:rsidRPr="00401AB5">
        <w:t>dnia 29 czerwca 2017 r</w:t>
      </w:r>
      <w:r>
        <w:t xml:space="preserve">. s. 12-13. </w:t>
      </w:r>
    </w:p>
  </w:footnote>
  <w:footnote w:id="9">
    <w:p w14:paraId="56B4868B" w14:textId="77777777" w:rsidR="004805FE" w:rsidRDefault="004805FE" w:rsidP="00825D41">
      <w:pPr>
        <w:pStyle w:val="Tekstprzypisudolnego"/>
      </w:pPr>
      <w:r>
        <w:rPr>
          <w:rStyle w:val="Odwoanieprzypisudolnego"/>
        </w:rPr>
        <w:footnoteRef/>
      </w:r>
      <w:r>
        <w:t xml:space="preserve"> </w:t>
      </w:r>
      <w:r w:rsidRPr="00AA0710">
        <w:t>edziennik.mazowieckie.pl/WDU_W/2018/5892/</w:t>
      </w:r>
      <w:proofErr w:type="spellStart"/>
      <w:r w:rsidRPr="00AA0710">
        <w:t>oryginal</w:t>
      </w:r>
      <w:proofErr w:type="spellEnd"/>
      <w:r w:rsidRPr="00AA0710">
        <w:t>/akt.pdf</w:t>
      </w:r>
      <w:r>
        <w:t xml:space="preserve"> </w:t>
      </w:r>
    </w:p>
  </w:footnote>
  <w:footnote w:id="10">
    <w:p w14:paraId="537549F7" w14:textId="58E6B009" w:rsidR="004805FE" w:rsidRDefault="004805FE" w:rsidP="003D6CB3">
      <w:pPr>
        <w:pStyle w:val="Tekstprzypisudolnego"/>
      </w:pPr>
      <w:r>
        <w:rPr>
          <w:rStyle w:val="Odwoanieprzypisudolnego"/>
        </w:rPr>
        <w:footnoteRef/>
      </w:r>
      <w:r>
        <w:t xml:space="preserve"> PĘCZKOWSKA B., FIGIEL Z., 2000 – Mapa hydrogeologiczna Polski w skali 1:50 000, ark.</w:t>
      </w:r>
    </w:p>
    <w:p w14:paraId="669A5CEF" w14:textId="221F81AC" w:rsidR="004805FE" w:rsidRDefault="004805FE" w:rsidP="003D6CB3">
      <w:pPr>
        <w:pStyle w:val="Tekstprzypisudolnego"/>
      </w:pPr>
      <w:r>
        <w:t>Bulkowo + Objaśnienia. Państw. Inst. Geol. CAG, Warszawa</w:t>
      </w:r>
    </w:p>
  </w:footnote>
  <w:footnote w:id="11">
    <w:p w14:paraId="30EABFAB" w14:textId="7AA49AC5" w:rsidR="004805FE" w:rsidRDefault="004805FE" w:rsidP="00214C3F">
      <w:pPr>
        <w:pStyle w:val="Tekstprzypisudolnego"/>
      </w:pPr>
      <w:r>
        <w:rPr>
          <w:rStyle w:val="Odwoanieprzypisudolnego"/>
        </w:rPr>
        <w:footnoteRef/>
      </w:r>
      <w:r>
        <w:t xml:space="preserve"> PĘCZKOWSKA B., FIGIEL Z., 2000 – Mapa hydrogeologiczna Polski w skali 1:50 000, ark.</w:t>
      </w:r>
    </w:p>
    <w:p w14:paraId="4AEC1FE1" w14:textId="38C7D8C4" w:rsidR="004805FE" w:rsidRDefault="004805FE" w:rsidP="00214C3F">
      <w:pPr>
        <w:pStyle w:val="Tekstprzypisudolnego"/>
      </w:pPr>
      <w:r>
        <w:t>Bulkowo + Objaśnienia. Państw. Inst. Geol. CAG, Warszawa</w:t>
      </w:r>
    </w:p>
  </w:footnote>
  <w:footnote w:id="12">
    <w:p w14:paraId="250C045A" w14:textId="623C468A" w:rsidR="004805FE" w:rsidRDefault="004805FE" w:rsidP="00E630DA">
      <w:pPr>
        <w:pStyle w:val="Tekstprzypisudolnego"/>
      </w:pPr>
      <w:r>
        <w:rPr>
          <w:rStyle w:val="Odwoanieprzypisudolnego"/>
        </w:rPr>
        <w:footnoteRef/>
      </w:r>
      <w:r>
        <w:t xml:space="preserve"> </w:t>
      </w:r>
      <w:r w:rsidRPr="008A206C">
        <w:t xml:space="preserve">Państwowy Instytut Geologiczny, Objaśnienia do mapy </w:t>
      </w:r>
      <w:proofErr w:type="spellStart"/>
      <w:r w:rsidRPr="008A206C">
        <w:t>geośrodowiskowej</w:t>
      </w:r>
      <w:proofErr w:type="spellEnd"/>
      <w:r w:rsidRPr="008A206C">
        <w:t xml:space="preserve"> POLSKI 1:50 000 Arkusz P</w:t>
      </w:r>
      <w:r>
        <w:t>łońsk</w:t>
      </w:r>
      <w:r w:rsidRPr="008A206C">
        <w:t xml:space="preserve"> (447), Warszawa 2010</w:t>
      </w:r>
      <w:r>
        <w:t>.</w:t>
      </w:r>
    </w:p>
  </w:footnote>
  <w:footnote w:id="13">
    <w:p w14:paraId="2C98BAE7" w14:textId="4D32A031" w:rsidR="004805FE" w:rsidRDefault="004805FE" w:rsidP="00E630DA">
      <w:pPr>
        <w:pStyle w:val="Tekstprzypisudolnego"/>
      </w:pPr>
      <w:r>
        <w:rPr>
          <w:rStyle w:val="Odwoanieprzypisudolnego"/>
        </w:rPr>
        <w:footnoteRef/>
      </w:r>
      <w:r>
        <w:t xml:space="preserve"> Program ochrony środowiska dla Miasta Płońsk z perspektywą do roku 2024.</w:t>
      </w:r>
    </w:p>
  </w:footnote>
  <w:footnote w:id="14">
    <w:p w14:paraId="7A4705DC" w14:textId="77777777" w:rsidR="004805FE" w:rsidRDefault="004805FE" w:rsidP="00E030F1">
      <w:pPr>
        <w:pStyle w:val="Tekstprzypisudolnego"/>
      </w:pPr>
      <w:r>
        <w:rPr>
          <w:rStyle w:val="Odwoanieprzypisudolnego"/>
        </w:rPr>
        <w:footnoteRef/>
      </w:r>
      <w:r>
        <w:t xml:space="preserve"> </w:t>
      </w:r>
      <w:hyperlink r:id="rId5" w:history="1">
        <w:r w:rsidRPr="00F87617">
          <w:rPr>
            <w:rStyle w:val="Hipercze"/>
          </w:rPr>
          <w:t>https://plonsk.geoportal-krajowy.pl/natura-2000</w:t>
        </w:r>
      </w:hyperlink>
      <w:r>
        <w:t xml:space="preserve"> </w:t>
      </w:r>
    </w:p>
  </w:footnote>
  <w:footnote w:id="15">
    <w:p w14:paraId="11B8AFE0" w14:textId="4ED74448" w:rsidR="004805FE" w:rsidRDefault="004805FE" w:rsidP="00E030F1">
      <w:pPr>
        <w:pStyle w:val="Tekstprzypisudolnego"/>
      </w:pPr>
      <w:r>
        <w:rPr>
          <w:rStyle w:val="Odwoanieprzypisudolnego"/>
        </w:rPr>
        <w:footnoteRef/>
      </w:r>
      <w:r>
        <w:t xml:space="preserve"> Program ochrony środowiska dla Miasta Płońsk z perspektywą do roku 2024 s. 26</w:t>
      </w:r>
    </w:p>
  </w:footnote>
  <w:footnote w:id="16">
    <w:p w14:paraId="75FA538A" w14:textId="076CC9B5" w:rsidR="004805FE" w:rsidRDefault="004805FE">
      <w:pPr>
        <w:pStyle w:val="Tekstprzypisudolnego"/>
      </w:pPr>
      <w:r>
        <w:rPr>
          <w:rStyle w:val="Odwoanieprzypisudolnego"/>
        </w:rPr>
        <w:footnoteRef/>
      </w:r>
      <w:r>
        <w:t xml:space="preserve"> P</w:t>
      </w:r>
      <w:r w:rsidRPr="0061016F">
        <w:t>aliwo stałe</w:t>
      </w:r>
      <w:r>
        <w:t xml:space="preserve"> w </w:t>
      </w:r>
      <w:r w:rsidRPr="0061016F">
        <w:t>formie granulatu uzyskiwane</w:t>
      </w:r>
      <w:r>
        <w:t xml:space="preserve"> z </w:t>
      </w:r>
      <w:r w:rsidRPr="0061016F">
        <w:t>biomasy, przeznaczone głównie do spalania</w:t>
      </w:r>
      <w:r>
        <w:t xml:space="preserve"> w </w:t>
      </w:r>
      <w:r w:rsidRPr="0061016F">
        <w:t>indywidualnych, jak</w:t>
      </w:r>
      <w:r>
        <w:t xml:space="preserve"> i </w:t>
      </w:r>
      <w:r w:rsidRPr="0061016F">
        <w:t>zbiorowych instalacjach grzewczych, może być spalany</w:t>
      </w:r>
      <w:r>
        <w:t xml:space="preserve"> w </w:t>
      </w:r>
      <w:r w:rsidRPr="0061016F">
        <w:t>kominkach do tego przeznaczonych</w:t>
      </w:r>
    </w:p>
  </w:footnote>
  <w:footnote w:id="17">
    <w:p w14:paraId="64F20735" w14:textId="77777777" w:rsidR="004805FE" w:rsidRDefault="004805FE" w:rsidP="007B5147">
      <w:pPr>
        <w:pStyle w:val="Tekstprzypisudolnego"/>
      </w:pPr>
      <w:r>
        <w:rPr>
          <w:rStyle w:val="Odwoanieprzypisudolnego"/>
        </w:rPr>
        <w:footnoteRef/>
      </w:r>
      <w:r>
        <w:t xml:space="preserve"> </w:t>
      </w:r>
      <w:hyperlink r:id="rId6" w:history="1">
        <w:r w:rsidRPr="00F87617">
          <w:rPr>
            <w:rStyle w:val="Hipercze"/>
          </w:rPr>
          <w:t>https://ongeo.pl/geoportal/plonsk/fotowoltaika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BC4FF" w14:textId="64040198" w:rsidR="004805FE" w:rsidRPr="00511C0D" w:rsidRDefault="004805FE" w:rsidP="00511C0D">
    <w:pPr>
      <w:pStyle w:val="Nagwek"/>
      <w:rPr>
        <w:sz w:val="20"/>
        <w:szCs w:val="20"/>
      </w:rPr>
    </w:pPr>
    <w:r w:rsidRPr="00511C0D">
      <w:rPr>
        <w:noProof/>
        <w:sz w:val="20"/>
        <w:szCs w:val="20"/>
      </w:rPr>
      <w:drawing>
        <wp:anchor distT="0" distB="0" distL="114300" distR="114300" simplePos="0" relativeHeight="251658240" behindDoc="1" locked="0" layoutInCell="1" allowOverlap="1" wp14:anchorId="6628524D" wp14:editId="2F685E33">
          <wp:simplePos x="0" y="0"/>
          <wp:positionH relativeFrom="column">
            <wp:posOffset>1905</wp:posOffset>
          </wp:positionH>
          <wp:positionV relativeFrom="paragraph">
            <wp:posOffset>1270</wp:posOffset>
          </wp:positionV>
          <wp:extent cx="433070" cy="469265"/>
          <wp:effectExtent l="0" t="0" r="5080" b="6985"/>
          <wp:wrapTight wrapText="bothSides">
            <wp:wrapPolygon edited="0">
              <wp:start x="0" y="0"/>
              <wp:lineTo x="0" y="17537"/>
              <wp:lineTo x="3801" y="21045"/>
              <wp:lineTo x="17103" y="21045"/>
              <wp:lineTo x="20903" y="17537"/>
              <wp:lineTo x="20903" y="0"/>
              <wp:lineTo x="0" y="0"/>
            </wp:wrapPolygon>
          </wp:wrapTight>
          <wp:docPr id="10555996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 cy="469265"/>
                  </a:xfrm>
                  <a:prstGeom prst="rect">
                    <a:avLst/>
                  </a:prstGeom>
                  <a:noFill/>
                </pic:spPr>
              </pic:pic>
            </a:graphicData>
          </a:graphic>
        </wp:anchor>
      </w:drawing>
    </w:r>
    <w:r w:rsidRPr="00511C0D">
      <w:rPr>
        <w:sz w:val="20"/>
        <w:szCs w:val="20"/>
      </w:rPr>
      <w:t>PROJEKT ZAŁOŻEŃ DO PLANU ZAOPATRZENIA W CIEPŁO, ENERGIĘ ELEKTRYCZNĄ I</w:t>
    </w:r>
    <w:r>
      <w:rPr>
        <w:sz w:val="20"/>
        <w:szCs w:val="20"/>
      </w:rPr>
      <w:t> </w:t>
    </w:r>
    <w:r w:rsidRPr="00511C0D">
      <w:rPr>
        <w:sz w:val="20"/>
        <w:szCs w:val="20"/>
      </w:rPr>
      <w:t>PALIWA GAZOWE DLA GMINY MIASTA PŁOŃSK NA LATA 2023 – 2038</w:t>
    </w:r>
  </w:p>
  <w:p w14:paraId="224752B1" w14:textId="63210FE6" w:rsidR="004805FE" w:rsidRDefault="004805FE" w:rsidP="00511C0D">
    <w:pPr>
      <w:pStyle w:val="Nagwek"/>
    </w:pPr>
    <w:r>
      <w:rPr>
        <w:noProof/>
      </w:rPr>
      <w:drawing>
        <wp:inline distT="0" distB="0" distL="0" distR="0" wp14:anchorId="57F4DF6B" wp14:editId="5C95AB3A">
          <wp:extent cx="5767070" cy="54610"/>
          <wp:effectExtent l="0" t="0" r="5080" b="2540"/>
          <wp:docPr id="177574750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7070" cy="5461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10D5F"/>
    <w:multiLevelType w:val="hybridMultilevel"/>
    <w:tmpl w:val="58C6FCC4"/>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C1F08"/>
    <w:multiLevelType w:val="hybridMultilevel"/>
    <w:tmpl w:val="5A120060"/>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7F2228"/>
    <w:multiLevelType w:val="hybridMultilevel"/>
    <w:tmpl w:val="4484F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2FE3E01"/>
    <w:multiLevelType w:val="hybridMultilevel"/>
    <w:tmpl w:val="E30CD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4438D3"/>
    <w:multiLevelType w:val="hybridMultilevel"/>
    <w:tmpl w:val="75743E6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210F03BF"/>
    <w:multiLevelType w:val="hybridMultilevel"/>
    <w:tmpl w:val="E68C3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46978DF"/>
    <w:multiLevelType w:val="hybridMultilevel"/>
    <w:tmpl w:val="BF48D2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24824A2F"/>
    <w:multiLevelType w:val="hybridMultilevel"/>
    <w:tmpl w:val="59BE66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252709AB"/>
    <w:multiLevelType w:val="hybridMultilevel"/>
    <w:tmpl w:val="11D6A30A"/>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37533B"/>
    <w:multiLevelType w:val="hybridMultilevel"/>
    <w:tmpl w:val="8CEA9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C94C27"/>
    <w:multiLevelType w:val="hybridMultilevel"/>
    <w:tmpl w:val="25C20504"/>
    <w:lvl w:ilvl="0" w:tplc="1A52021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212EDA"/>
    <w:multiLevelType w:val="hybridMultilevel"/>
    <w:tmpl w:val="2B7CBC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34D05600"/>
    <w:multiLevelType w:val="hybridMultilevel"/>
    <w:tmpl w:val="2054A666"/>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C9B4B98"/>
    <w:multiLevelType w:val="hybridMultilevel"/>
    <w:tmpl w:val="AB44C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D47124B"/>
    <w:multiLevelType w:val="multilevel"/>
    <w:tmpl w:val="56D809AE"/>
    <w:lvl w:ilvl="0">
      <w:start w:val="1"/>
      <w:numFmt w:val="decimal"/>
      <w:pStyle w:val="Nagwek1"/>
      <w:lvlText w:val="%1"/>
      <w:lvlJc w:val="left"/>
      <w:pPr>
        <w:ind w:left="432" w:hanging="432"/>
      </w:p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5" w15:restartNumberingAfterBreak="0">
    <w:nsid w:val="3E881DCC"/>
    <w:multiLevelType w:val="hybridMultilevel"/>
    <w:tmpl w:val="A3EAB756"/>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0263757"/>
    <w:multiLevelType w:val="hybridMultilevel"/>
    <w:tmpl w:val="527CE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190688F"/>
    <w:multiLevelType w:val="hybridMultilevel"/>
    <w:tmpl w:val="1C4E3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1D55992"/>
    <w:multiLevelType w:val="hybridMultilevel"/>
    <w:tmpl w:val="01403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577FDA"/>
    <w:multiLevelType w:val="hybridMultilevel"/>
    <w:tmpl w:val="28BC1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9E927D2"/>
    <w:multiLevelType w:val="hybridMultilevel"/>
    <w:tmpl w:val="C75A4D58"/>
    <w:lvl w:ilvl="0" w:tplc="9D6601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D8E7DE1"/>
    <w:multiLevelType w:val="hybridMultilevel"/>
    <w:tmpl w:val="E506B2FE"/>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E44412B"/>
    <w:multiLevelType w:val="hybridMultilevel"/>
    <w:tmpl w:val="F288EF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54036E4"/>
    <w:multiLevelType w:val="hybridMultilevel"/>
    <w:tmpl w:val="31A86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5C646A6"/>
    <w:multiLevelType w:val="hybridMultilevel"/>
    <w:tmpl w:val="27B010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51312F"/>
    <w:multiLevelType w:val="hybridMultilevel"/>
    <w:tmpl w:val="3A6A8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7A0694C"/>
    <w:multiLevelType w:val="hybridMultilevel"/>
    <w:tmpl w:val="A7F03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AE668B0"/>
    <w:multiLevelType w:val="hybridMultilevel"/>
    <w:tmpl w:val="C598E7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5EAE142E"/>
    <w:multiLevelType w:val="hybridMultilevel"/>
    <w:tmpl w:val="D486A87A"/>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FB27169"/>
    <w:multiLevelType w:val="hybridMultilevel"/>
    <w:tmpl w:val="441E8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42B0CE0"/>
    <w:multiLevelType w:val="hybridMultilevel"/>
    <w:tmpl w:val="4A564E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67C65D75"/>
    <w:multiLevelType w:val="hybridMultilevel"/>
    <w:tmpl w:val="45D0B312"/>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92205A3"/>
    <w:multiLevelType w:val="hybridMultilevel"/>
    <w:tmpl w:val="304E8F40"/>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6B3A6E94"/>
    <w:multiLevelType w:val="hybridMultilevel"/>
    <w:tmpl w:val="F4FC2138"/>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CAE0F95"/>
    <w:multiLevelType w:val="hybridMultilevel"/>
    <w:tmpl w:val="D12C1482"/>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CB65905"/>
    <w:multiLevelType w:val="hybridMultilevel"/>
    <w:tmpl w:val="79AE7474"/>
    <w:lvl w:ilvl="0" w:tplc="1A52021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CC877C7"/>
    <w:multiLevelType w:val="hybridMultilevel"/>
    <w:tmpl w:val="BB043844"/>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E4226CA"/>
    <w:multiLevelType w:val="multilevel"/>
    <w:tmpl w:val="B45E1EC0"/>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6F7C3533"/>
    <w:multiLevelType w:val="hybridMultilevel"/>
    <w:tmpl w:val="5DD2B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0D44D7A"/>
    <w:multiLevelType w:val="hybridMultilevel"/>
    <w:tmpl w:val="F800B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10769DC"/>
    <w:multiLevelType w:val="hybridMultilevel"/>
    <w:tmpl w:val="C810B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2882F25"/>
    <w:multiLevelType w:val="hybridMultilevel"/>
    <w:tmpl w:val="A4327B36"/>
    <w:lvl w:ilvl="0" w:tplc="1A52021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35A1CEC"/>
    <w:multiLevelType w:val="hybridMultilevel"/>
    <w:tmpl w:val="E1A63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A4216F"/>
    <w:multiLevelType w:val="hybridMultilevel"/>
    <w:tmpl w:val="AC38674A"/>
    <w:lvl w:ilvl="0" w:tplc="1A5202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42623D1"/>
    <w:multiLevelType w:val="hybridMultilevel"/>
    <w:tmpl w:val="6A800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6321BC0"/>
    <w:multiLevelType w:val="hybridMultilevel"/>
    <w:tmpl w:val="BB12502E"/>
    <w:lvl w:ilvl="0" w:tplc="C90A2C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6C81FCF"/>
    <w:multiLevelType w:val="hybridMultilevel"/>
    <w:tmpl w:val="FBEC3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B914F16"/>
    <w:multiLevelType w:val="hybridMultilevel"/>
    <w:tmpl w:val="7396D928"/>
    <w:lvl w:ilvl="0" w:tplc="1A52021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46"/>
  </w:num>
  <w:num w:numId="4">
    <w:abstractNumId w:val="3"/>
  </w:num>
  <w:num w:numId="5">
    <w:abstractNumId w:val="2"/>
  </w:num>
  <w:num w:numId="6">
    <w:abstractNumId w:val="24"/>
  </w:num>
  <w:num w:numId="7">
    <w:abstractNumId w:val="18"/>
  </w:num>
  <w:num w:numId="8">
    <w:abstractNumId w:val="29"/>
  </w:num>
  <w:num w:numId="9">
    <w:abstractNumId w:val="42"/>
  </w:num>
  <w:num w:numId="10">
    <w:abstractNumId w:val="16"/>
  </w:num>
  <w:num w:numId="11">
    <w:abstractNumId w:val="19"/>
  </w:num>
  <w:num w:numId="12">
    <w:abstractNumId w:val="44"/>
  </w:num>
  <w:num w:numId="13">
    <w:abstractNumId w:val="25"/>
  </w:num>
  <w:num w:numId="14">
    <w:abstractNumId w:val="17"/>
  </w:num>
  <w:num w:numId="15">
    <w:abstractNumId w:val="39"/>
  </w:num>
  <w:num w:numId="16">
    <w:abstractNumId w:val="5"/>
  </w:num>
  <w:num w:numId="17">
    <w:abstractNumId w:val="13"/>
  </w:num>
  <w:num w:numId="18">
    <w:abstractNumId w:val="9"/>
  </w:num>
  <w:num w:numId="19">
    <w:abstractNumId w:val="38"/>
  </w:num>
  <w:num w:numId="20">
    <w:abstractNumId w:val="26"/>
  </w:num>
  <w:num w:numId="21">
    <w:abstractNumId w:val="27"/>
  </w:num>
  <w:num w:numId="22">
    <w:abstractNumId w:val="11"/>
  </w:num>
  <w:num w:numId="23">
    <w:abstractNumId w:val="7"/>
  </w:num>
  <w:num w:numId="24">
    <w:abstractNumId w:val="30"/>
  </w:num>
  <w:num w:numId="25">
    <w:abstractNumId w:val="6"/>
  </w:num>
  <w:num w:numId="26">
    <w:abstractNumId w:val="32"/>
  </w:num>
  <w:num w:numId="27">
    <w:abstractNumId w:val="40"/>
  </w:num>
  <w:num w:numId="28">
    <w:abstractNumId w:val="14"/>
    <w:lvlOverride w:ilvl="0">
      <w:startOverride w:val="4"/>
    </w:lvlOverride>
    <w:lvlOverride w:ilvl="1">
      <w:startOverride w:val="2"/>
    </w:lvlOverride>
  </w:num>
  <w:num w:numId="29">
    <w:abstractNumId w:val="14"/>
    <w:lvlOverride w:ilvl="0">
      <w:startOverride w:val="6"/>
    </w:lvlOverride>
    <w:lvlOverride w:ilvl="1">
      <w:startOverride w:val="2"/>
    </w:lvlOverride>
  </w:num>
  <w:num w:numId="30">
    <w:abstractNumId w:val="43"/>
  </w:num>
  <w:num w:numId="31">
    <w:abstractNumId w:val="20"/>
  </w:num>
  <w:num w:numId="32">
    <w:abstractNumId w:val="37"/>
  </w:num>
  <w:num w:numId="33">
    <w:abstractNumId w:val="4"/>
  </w:num>
  <w:num w:numId="34">
    <w:abstractNumId w:val="8"/>
  </w:num>
  <w:num w:numId="35">
    <w:abstractNumId w:val="33"/>
  </w:num>
  <w:num w:numId="36">
    <w:abstractNumId w:val="0"/>
  </w:num>
  <w:num w:numId="37">
    <w:abstractNumId w:val="15"/>
  </w:num>
  <w:num w:numId="38">
    <w:abstractNumId w:val="1"/>
  </w:num>
  <w:num w:numId="39">
    <w:abstractNumId w:val="28"/>
  </w:num>
  <w:num w:numId="40">
    <w:abstractNumId w:val="45"/>
  </w:num>
  <w:num w:numId="41">
    <w:abstractNumId w:val="21"/>
  </w:num>
  <w:num w:numId="42">
    <w:abstractNumId w:val="34"/>
  </w:num>
  <w:num w:numId="43">
    <w:abstractNumId w:val="36"/>
  </w:num>
  <w:num w:numId="44">
    <w:abstractNumId w:val="12"/>
  </w:num>
  <w:num w:numId="45">
    <w:abstractNumId w:val="31"/>
  </w:num>
  <w:num w:numId="46">
    <w:abstractNumId w:val="22"/>
  </w:num>
  <w:num w:numId="47">
    <w:abstractNumId w:val="35"/>
  </w:num>
  <w:num w:numId="48">
    <w:abstractNumId w:val="41"/>
  </w:num>
  <w:num w:numId="49">
    <w:abstractNumId w:val="10"/>
  </w:num>
  <w:num w:numId="50">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9C1"/>
    <w:rsid w:val="000016C5"/>
    <w:rsid w:val="000042AE"/>
    <w:rsid w:val="00007490"/>
    <w:rsid w:val="00007743"/>
    <w:rsid w:val="000122EB"/>
    <w:rsid w:val="00016A07"/>
    <w:rsid w:val="00020962"/>
    <w:rsid w:val="000231A0"/>
    <w:rsid w:val="000362DB"/>
    <w:rsid w:val="00047DBB"/>
    <w:rsid w:val="00057B73"/>
    <w:rsid w:val="00060936"/>
    <w:rsid w:val="00067E9E"/>
    <w:rsid w:val="00071655"/>
    <w:rsid w:val="00071739"/>
    <w:rsid w:val="000853FB"/>
    <w:rsid w:val="0008765A"/>
    <w:rsid w:val="0009319F"/>
    <w:rsid w:val="000937F0"/>
    <w:rsid w:val="000A2B5F"/>
    <w:rsid w:val="000A32E6"/>
    <w:rsid w:val="000A46EA"/>
    <w:rsid w:val="000B23A0"/>
    <w:rsid w:val="000B4BB2"/>
    <w:rsid w:val="000C155E"/>
    <w:rsid w:val="000C3C9C"/>
    <w:rsid w:val="000D5F70"/>
    <w:rsid w:val="000E0498"/>
    <w:rsid w:val="000F360F"/>
    <w:rsid w:val="0010085C"/>
    <w:rsid w:val="0010197A"/>
    <w:rsid w:val="001039A0"/>
    <w:rsid w:val="00105AD8"/>
    <w:rsid w:val="001122AD"/>
    <w:rsid w:val="001156B3"/>
    <w:rsid w:val="001209E5"/>
    <w:rsid w:val="001223BD"/>
    <w:rsid w:val="0013017E"/>
    <w:rsid w:val="00137C2E"/>
    <w:rsid w:val="00141611"/>
    <w:rsid w:val="00144747"/>
    <w:rsid w:val="00145D77"/>
    <w:rsid w:val="00152288"/>
    <w:rsid w:val="00152AC9"/>
    <w:rsid w:val="00155D2D"/>
    <w:rsid w:val="001653B8"/>
    <w:rsid w:val="00165FB5"/>
    <w:rsid w:val="00171DFD"/>
    <w:rsid w:val="00174B1B"/>
    <w:rsid w:val="0017738E"/>
    <w:rsid w:val="00180232"/>
    <w:rsid w:val="00180765"/>
    <w:rsid w:val="00181712"/>
    <w:rsid w:val="001856B0"/>
    <w:rsid w:val="001913AF"/>
    <w:rsid w:val="00197490"/>
    <w:rsid w:val="00197C15"/>
    <w:rsid w:val="001A41BA"/>
    <w:rsid w:val="001B7D9D"/>
    <w:rsid w:val="001B7EF3"/>
    <w:rsid w:val="001C04B1"/>
    <w:rsid w:val="001E333B"/>
    <w:rsid w:val="001F3783"/>
    <w:rsid w:val="001F57E3"/>
    <w:rsid w:val="00200039"/>
    <w:rsid w:val="00202C39"/>
    <w:rsid w:val="002113A1"/>
    <w:rsid w:val="002116C2"/>
    <w:rsid w:val="00213D4D"/>
    <w:rsid w:val="00214C3F"/>
    <w:rsid w:val="002178CD"/>
    <w:rsid w:val="00226209"/>
    <w:rsid w:val="00233860"/>
    <w:rsid w:val="0023396E"/>
    <w:rsid w:val="0024731A"/>
    <w:rsid w:val="00257EF8"/>
    <w:rsid w:val="00264B4A"/>
    <w:rsid w:val="0026511D"/>
    <w:rsid w:val="00284665"/>
    <w:rsid w:val="00285100"/>
    <w:rsid w:val="00295C98"/>
    <w:rsid w:val="0029793B"/>
    <w:rsid w:val="002A7226"/>
    <w:rsid w:val="002B3329"/>
    <w:rsid w:val="002B6CF4"/>
    <w:rsid w:val="002C0B04"/>
    <w:rsid w:val="002C234D"/>
    <w:rsid w:val="002C2E40"/>
    <w:rsid w:val="002C3B0E"/>
    <w:rsid w:val="002C442D"/>
    <w:rsid w:val="002E7315"/>
    <w:rsid w:val="002E7935"/>
    <w:rsid w:val="002F5C70"/>
    <w:rsid w:val="002F7975"/>
    <w:rsid w:val="00302E3E"/>
    <w:rsid w:val="003219F2"/>
    <w:rsid w:val="00325FF6"/>
    <w:rsid w:val="003313A9"/>
    <w:rsid w:val="00331A2B"/>
    <w:rsid w:val="0033530D"/>
    <w:rsid w:val="003371EF"/>
    <w:rsid w:val="00342238"/>
    <w:rsid w:val="003438F5"/>
    <w:rsid w:val="003468A9"/>
    <w:rsid w:val="00347DF7"/>
    <w:rsid w:val="003503C3"/>
    <w:rsid w:val="00353B44"/>
    <w:rsid w:val="00356B4E"/>
    <w:rsid w:val="00357852"/>
    <w:rsid w:val="00361D6C"/>
    <w:rsid w:val="00364090"/>
    <w:rsid w:val="00364DBC"/>
    <w:rsid w:val="0036520E"/>
    <w:rsid w:val="0036639E"/>
    <w:rsid w:val="0036769B"/>
    <w:rsid w:val="003714FC"/>
    <w:rsid w:val="00381108"/>
    <w:rsid w:val="003816CC"/>
    <w:rsid w:val="00383471"/>
    <w:rsid w:val="00384B75"/>
    <w:rsid w:val="00385183"/>
    <w:rsid w:val="003A3004"/>
    <w:rsid w:val="003A3E18"/>
    <w:rsid w:val="003A4494"/>
    <w:rsid w:val="003A5045"/>
    <w:rsid w:val="003A759A"/>
    <w:rsid w:val="003A7F9C"/>
    <w:rsid w:val="003B09A9"/>
    <w:rsid w:val="003B1C97"/>
    <w:rsid w:val="003B31E6"/>
    <w:rsid w:val="003B38CB"/>
    <w:rsid w:val="003C0454"/>
    <w:rsid w:val="003C15F7"/>
    <w:rsid w:val="003C36FB"/>
    <w:rsid w:val="003C6B55"/>
    <w:rsid w:val="003C7FDC"/>
    <w:rsid w:val="003D1725"/>
    <w:rsid w:val="003D2428"/>
    <w:rsid w:val="003D44E2"/>
    <w:rsid w:val="003D6CB3"/>
    <w:rsid w:val="003D72A6"/>
    <w:rsid w:val="003E613C"/>
    <w:rsid w:val="004037B0"/>
    <w:rsid w:val="00403911"/>
    <w:rsid w:val="00405439"/>
    <w:rsid w:val="00417D58"/>
    <w:rsid w:val="00420B5E"/>
    <w:rsid w:val="00420D8E"/>
    <w:rsid w:val="00421CB1"/>
    <w:rsid w:val="00432FD7"/>
    <w:rsid w:val="00441ECA"/>
    <w:rsid w:val="0044260E"/>
    <w:rsid w:val="00443CB8"/>
    <w:rsid w:val="00446BD0"/>
    <w:rsid w:val="0045180A"/>
    <w:rsid w:val="00452D36"/>
    <w:rsid w:val="00454690"/>
    <w:rsid w:val="00470693"/>
    <w:rsid w:val="00470EE0"/>
    <w:rsid w:val="00471120"/>
    <w:rsid w:val="004716D3"/>
    <w:rsid w:val="00472C00"/>
    <w:rsid w:val="004805FE"/>
    <w:rsid w:val="00480F7E"/>
    <w:rsid w:val="0049710D"/>
    <w:rsid w:val="004A2AF8"/>
    <w:rsid w:val="004A4F84"/>
    <w:rsid w:val="004A6A18"/>
    <w:rsid w:val="004A7E33"/>
    <w:rsid w:val="004B401F"/>
    <w:rsid w:val="004B4B29"/>
    <w:rsid w:val="004B57BC"/>
    <w:rsid w:val="004B6273"/>
    <w:rsid w:val="004C0D18"/>
    <w:rsid w:val="004C39C3"/>
    <w:rsid w:val="004C3C03"/>
    <w:rsid w:val="004C57CF"/>
    <w:rsid w:val="004C7075"/>
    <w:rsid w:val="004D301C"/>
    <w:rsid w:val="004D566D"/>
    <w:rsid w:val="004D6483"/>
    <w:rsid w:val="004D6A05"/>
    <w:rsid w:val="004D7FD6"/>
    <w:rsid w:val="004E477B"/>
    <w:rsid w:val="004E6FCF"/>
    <w:rsid w:val="004F2499"/>
    <w:rsid w:val="004F5EC6"/>
    <w:rsid w:val="005012AB"/>
    <w:rsid w:val="00504A4B"/>
    <w:rsid w:val="00511C0D"/>
    <w:rsid w:val="00511DB6"/>
    <w:rsid w:val="00515DEF"/>
    <w:rsid w:val="00520E2C"/>
    <w:rsid w:val="00522F55"/>
    <w:rsid w:val="00526519"/>
    <w:rsid w:val="00527533"/>
    <w:rsid w:val="00527AA1"/>
    <w:rsid w:val="00533833"/>
    <w:rsid w:val="00534171"/>
    <w:rsid w:val="00535D73"/>
    <w:rsid w:val="00541127"/>
    <w:rsid w:val="005431D5"/>
    <w:rsid w:val="00543651"/>
    <w:rsid w:val="00543B1A"/>
    <w:rsid w:val="00552A17"/>
    <w:rsid w:val="005558F8"/>
    <w:rsid w:val="00557C31"/>
    <w:rsid w:val="00567165"/>
    <w:rsid w:val="00567B82"/>
    <w:rsid w:val="0057169E"/>
    <w:rsid w:val="00575817"/>
    <w:rsid w:val="00586112"/>
    <w:rsid w:val="00596EAA"/>
    <w:rsid w:val="005A1761"/>
    <w:rsid w:val="005A62D5"/>
    <w:rsid w:val="005B1E49"/>
    <w:rsid w:val="005B2D50"/>
    <w:rsid w:val="005B37CC"/>
    <w:rsid w:val="005C116C"/>
    <w:rsid w:val="005C2C45"/>
    <w:rsid w:val="005C315E"/>
    <w:rsid w:val="005E2F38"/>
    <w:rsid w:val="005E61CC"/>
    <w:rsid w:val="005F097A"/>
    <w:rsid w:val="005F5093"/>
    <w:rsid w:val="0060789B"/>
    <w:rsid w:val="0061016F"/>
    <w:rsid w:val="0061204C"/>
    <w:rsid w:val="0061514A"/>
    <w:rsid w:val="00615428"/>
    <w:rsid w:val="00615C14"/>
    <w:rsid w:val="00620050"/>
    <w:rsid w:val="006314E2"/>
    <w:rsid w:val="00636143"/>
    <w:rsid w:val="0063798E"/>
    <w:rsid w:val="006403E2"/>
    <w:rsid w:val="0064206D"/>
    <w:rsid w:val="00651799"/>
    <w:rsid w:val="00674739"/>
    <w:rsid w:val="00676A13"/>
    <w:rsid w:val="00677F5A"/>
    <w:rsid w:val="006A0662"/>
    <w:rsid w:val="006A6A02"/>
    <w:rsid w:val="006B77C3"/>
    <w:rsid w:val="006C2B02"/>
    <w:rsid w:val="006C69D1"/>
    <w:rsid w:val="006D2111"/>
    <w:rsid w:val="006D3521"/>
    <w:rsid w:val="006F71E7"/>
    <w:rsid w:val="006F7A50"/>
    <w:rsid w:val="007120BD"/>
    <w:rsid w:val="00713D8A"/>
    <w:rsid w:val="00722D6C"/>
    <w:rsid w:val="00723A03"/>
    <w:rsid w:val="007257A7"/>
    <w:rsid w:val="007323F5"/>
    <w:rsid w:val="0073550A"/>
    <w:rsid w:val="0073589B"/>
    <w:rsid w:val="00736D93"/>
    <w:rsid w:val="00753E15"/>
    <w:rsid w:val="00754583"/>
    <w:rsid w:val="00760244"/>
    <w:rsid w:val="00762021"/>
    <w:rsid w:val="00763021"/>
    <w:rsid w:val="00766B34"/>
    <w:rsid w:val="00772F30"/>
    <w:rsid w:val="007778E3"/>
    <w:rsid w:val="00780447"/>
    <w:rsid w:val="00781211"/>
    <w:rsid w:val="00785270"/>
    <w:rsid w:val="00785361"/>
    <w:rsid w:val="00787AF1"/>
    <w:rsid w:val="00794E5D"/>
    <w:rsid w:val="00797F22"/>
    <w:rsid w:val="007A539D"/>
    <w:rsid w:val="007A5610"/>
    <w:rsid w:val="007B2FBC"/>
    <w:rsid w:val="007B5147"/>
    <w:rsid w:val="007B7742"/>
    <w:rsid w:val="007C2B27"/>
    <w:rsid w:val="007D07FF"/>
    <w:rsid w:val="007D1CF7"/>
    <w:rsid w:val="007D5BDD"/>
    <w:rsid w:val="007D73E4"/>
    <w:rsid w:val="007F5CE3"/>
    <w:rsid w:val="007F7350"/>
    <w:rsid w:val="00805E3A"/>
    <w:rsid w:val="00806422"/>
    <w:rsid w:val="0081266D"/>
    <w:rsid w:val="008134BB"/>
    <w:rsid w:val="008135F2"/>
    <w:rsid w:val="00815EC2"/>
    <w:rsid w:val="008175AE"/>
    <w:rsid w:val="00821642"/>
    <w:rsid w:val="00825D41"/>
    <w:rsid w:val="00825D9E"/>
    <w:rsid w:val="00831B6C"/>
    <w:rsid w:val="008333BC"/>
    <w:rsid w:val="008338DB"/>
    <w:rsid w:val="0083545E"/>
    <w:rsid w:val="00842035"/>
    <w:rsid w:val="00845BBC"/>
    <w:rsid w:val="00851618"/>
    <w:rsid w:val="008553B2"/>
    <w:rsid w:val="00860624"/>
    <w:rsid w:val="00864DAD"/>
    <w:rsid w:val="0087716B"/>
    <w:rsid w:val="00877CD1"/>
    <w:rsid w:val="008879C1"/>
    <w:rsid w:val="0089144C"/>
    <w:rsid w:val="00892206"/>
    <w:rsid w:val="00896808"/>
    <w:rsid w:val="008A4FFA"/>
    <w:rsid w:val="008A626E"/>
    <w:rsid w:val="008D1E46"/>
    <w:rsid w:val="008E1EC3"/>
    <w:rsid w:val="008E226D"/>
    <w:rsid w:val="008E317C"/>
    <w:rsid w:val="008E3FC9"/>
    <w:rsid w:val="008E4702"/>
    <w:rsid w:val="008F1528"/>
    <w:rsid w:val="008F1596"/>
    <w:rsid w:val="008F2BED"/>
    <w:rsid w:val="009017CD"/>
    <w:rsid w:val="009064D0"/>
    <w:rsid w:val="00907E80"/>
    <w:rsid w:val="00912420"/>
    <w:rsid w:val="00913295"/>
    <w:rsid w:val="00915ACE"/>
    <w:rsid w:val="00923B25"/>
    <w:rsid w:val="009321C9"/>
    <w:rsid w:val="00941F57"/>
    <w:rsid w:val="00946631"/>
    <w:rsid w:val="009518B5"/>
    <w:rsid w:val="00960E94"/>
    <w:rsid w:val="0096688F"/>
    <w:rsid w:val="009760D7"/>
    <w:rsid w:val="0098083C"/>
    <w:rsid w:val="0098193A"/>
    <w:rsid w:val="009821AB"/>
    <w:rsid w:val="00991BD4"/>
    <w:rsid w:val="0099251E"/>
    <w:rsid w:val="00994725"/>
    <w:rsid w:val="00997B7D"/>
    <w:rsid w:val="009A2256"/>
    <w:rsid w:val="009A2A74"/>
    <w:rsid w:val="009A3F51"/>
    <w:rsid w:val="009A4E99"/>
    <w:rsid w:val="009A54CC"/>
    <w:rsid w:val="009B43A6"/>
    <w:rsid w:val="009C1186"/>
    <w:rsid w:val="009C60DF"/>
    <w:rsid w:val="009D5040"/>
    <w:rsid w:val="009D5950"/>
    <w:rsid w:val="009D7DDE"/>
    <w:rsid w:val="009E047E"/>
    <w:rsid w:val="009E1E74"/>
    <w:rsid w:val="009E7B2A"/>
    <w:rsid w:val="009F03D5"/>
    <w:rsid w:val="009F492E"/>
    <w:rsid w:val="009F79FC"/>
    <w:rsid w:val="009F7C4A"/>
    <w:rsid w:val="00A072BE"/>
    <w:rsid w:val="00A11FFC"/>
    <w:rsid w:val="00A127F0"/>
    <w:rsid w:val="00A20CF3"/>
    <w:rsid w:val="00A26306"/>
    <w:rsid w:val="00A35FFC"/>
    <w:rsid w:val="00A52E53"/>
    <w:rsid w:val="00A531E8"/>
    <w:rsid w:val="00A65550"/>
    <w:rsid w:val="00A679E3"/>
    <w:rsid w:val="00A76272"/>
    <w:rsid w:val="00A7635D"/>
    <w:rsid w:val="00A77438"/>
    <w:rsid w:val="00A82107"/>
    <w:rsid w:val="00A86962"/>
    <w:rsid w:val="00A94A1F"/>
    <w:rsid w:val="00A97C1C"/>
    <w:rsid w:val="00AA1EDD"/>
    <w:rsid w:val="00AA3C9F"/>
    <w:rsid w:val="00AB2BD1"/>
    <w:rsid w:val="00AB4215"/>
    <w:rsid w:val="00AB5DE9"/>
    <w:rsid w:val="00AC0C37"/>
    <w:rsid w:val="00AC660D"/>
    <w:rsid w:val="00AC781C"/>
    <w:rsid w:val="00AD2E58"/>
    <w:rsid w:val="00AE3747"/>
    <w:rsid w:val="00AF25E1"/>
    <w:rsid w:val="00AF2FF3"/>
    <w:rsid w:val="00AF5276"/>
    <w:rsid w:val="00B0180A"/>
    <w:rsid w:val="00B01D65"/>
    <w:rsid w:val="00B02812"/>
    <w:rsid w:val="00B07CCE"/>
    <w:rsid w:val="00B2649B"/>
    <w:rsid w:val="00B30CA5"/>
    <w:rsid w:val="00B30EBA"/>
    <w:rsid w:val="00B35152"/>
    <w:rsid w:val="00B362E4"/>
    <w:rsid w:val="00B3669C"/>
    <w:rsid w:val="00B376AE"/>
    <w:rsid w:val="00B4461F"/>
    <w:rsid w:val="00B523F5"/>
    <w:rsid w:val="00B53A89"/>
    <w:rsid w:val="00B547FD"/>
    <w:rsid w:val="00B56A21"/>
    <w:rsid w:val="00B57F52"/>
    <w:rsid w:val="00B61FDD"/>
    <w:rsid w:val="00B66556"/>
    <w:rsid w:val="00B716E8"/>
    <w:rsid w:val="00B80634"/>
    <w:rsid w:val="00B81A56"/>
    <w:rsid w:val="00B8208C"/>
    <w:rsid w:val="00B83E3F"/>
    <w:rsid w:val="00B87222"/>
    <w:rsid w:val="00B90627"/>
    <w:rsid w:val="00B92297"/>
    <w:rsid w:val="00B9418F"/>
    <w:rsid w:val="00B943B8"/>
    <w:rsid w:val="00B94728"/>
    <w:rsid w:val="00BA476E"/>
    <w:rsid w:val="00BA688C"/>
    <w:rsid w:val="00BA6DD6"/>
    <w:rsid w:val="00BB514E"/>
    <w:rsid w:val="00BB689E"/>
    <w:rsid w:val="00BD2139"/>
    <w:rsid w:val="00BD32EC"/>
    <w:rsid w:val="00BD37AB"/>
    <w:rsid w:val="00BD5FAF"/>
    <w:rsid w:val="00BD63E4"/>
    <w:rsid w:val="00BD649A"/>
    <w:rsid w:val="00BE5F13"/>
    <w:rsid w:val="00BE6BD5"/>
    <w:rsid w:val="00BE7B72"/>
    <w:rsid w:val="00BF4FAD"/>
    <w:rsid w:val="00C03CA8"/>
    <w:rsid w:val="00C0433C"/>
    <w:rsid w:val="00C070E9"/>
    <w:rsid w:val="00C14250"/>
    <w:rsid w:val="00C17E55"/>
    <w:rsid w:val="00C23C3B"/>
    <w:rsid w:val="00C30846"/>
    <w:rsid w:val="00C33637"/>
    <w:rsid w:val="00C34A19"/>
    <w:rsid w:val="00C34AFE"/>
    <w:rsid w:val="00C36AEF"/>
    <w:rsid w:val="00C40693"/>
    <w:rsid w:val="00C47C9A"/>
    <w:rsid w:val="00C504CA"/>
    <w:rsid w:val="00C54A24"/>
    <w:rsid w:val="00C61A50"/>
    <w:rsid w:val="00C626DE"/>
    <w:rsid w:val="00C67ECF"/>
    <w:rsid w:val="00C75F0C"/>
    <w:rsid w:val="00C80BAE"/>
    <w:rsid w:val="00C8385E"/>
    <w:rsid w:val="00C850E4"/>
    <w:rsid w:val="00C863E1"/>
    <w:rsid w:val="00C95BA5"/>
    <w:rsid w:val="00C977EF"/>
    <w:rsid w:val="00CA0114"/>
    <w:rsid w:val="00CA5F0D"/>
    <w:rsid w:val="00CB08D5"/>
    <w:rsid w:val="00CB1760"/>
    <w:rsid w:val="00CB67D0"/>
    <w:rsid w:val="00CC0EF9"/>
    <w:rsid w:val="00CC1E8B"/>
    <w:rsid w:val="00CD6B3D"/>
    <w:rsid w:val="00CE32B2"/>
    <w:rsid w:val="00CE5F83"/>
    <w:rsid w:val="00CE7719"/>
    <w:rsid w:val="00D10CC5"/>
    <w:rsid w:val="00D15950"/>
    <w:rsid w:val="00D21D39"/>
    <w:rsid w:val="00D240D6"/>
    <w:rsid w:val="00D24A4F"/>
    <w:rsid w:val="00D30B85"/>
    <w:rsid w:val="00D32E51"/>
    <w:rsid w:val="00D42199"/>
    <w:rsid w:val="00D47AB1"/>
    <w:rsid w:val="00D50A8F"/>
    <w:rsid w:val="00D5539C"/>
    <w:rsid w:val="00D60BED"/>
    <w:rsid w:val="00D61320"/>
    <w:rsid w:val="00D63308"/>
    <w:rsid w:val="00D67357"/>
    <w:rsid w:val="00D72EF5"/>
    <w:rsid w:val="00D7792B"/>
    <w:rsid w:val="00D83A1E"/>
    <w:rsid w:val="00D86C4B"/>
    <w:rsid w:val="00D9508C"/>
    <w:rsid w:val="00DB6197"/>
    <w:rsid w:val="00DB62E0"/>
    <w:rsid w:val="00DB7D02"/>
    <w:rsid w:val="00DC2227"/>
    <w:rsid w:val="00DC29D1"/>
    <w:rsid w:val="00DC5722"/>
    <w:rsid w:val="00DC5865"/>
    <w:rsid w:val="00DC6E26"/>
    <w:rsid w:val="00DC7B6F"/>
    <w:rsid w:val="00DD7838"/>
    <w:rsid w:val="00DE03C3"/>
    <w:rsid w:val="00DE28FC"/>
    <w:rsid w:val="00DE395B"/>
    <w:rsid w:val="00DE6FC1"/>
    <w:rsid w:val="00DF0D8A"/>
    <w:rsid w:val="00DF2A8D"/>
    <w:rsid w:val="00DF2B96"/>
    <w:rsid w:val="00DF2FFE"/>
    <w:rsid w:val="00E02C73"/>
    <w:rsid w:val="00E030F1"/>
    <w:rsid w:val="00E07CC2"/>
    <w:rsid w:val="00E1150B"/>
    <w:rsid w:val="00E12AEA"/>
    <w:rsid w:val="00E12FCB"/>
    <w:rsid w:val="00E1327A"/>
    <w:rsid w:val="00E14C22"/>
    <w:rsid w:val="00E206A0"/>
    <w:rsid w:val="00E22499"/>
    <w:rsid w:val="00E2410D"/>
    <w:rsid w:val="00E26966"/>
    <w:rsid w:val="00E27C92"/>
    <w:rsid w:val="00E33827"/>
    <w:rsid w:val="00E504B1"/>
    <w:rsid w:val="00E54555"/>
    <w:rsid w:val="00E57343"/>
    <w:rsid w:val="00E630DA"/>
    <w:rsid w:val="00E6455B"/>
    <w:rsid w:val="00E7654E"/>
    <w:rsid w:val="00E850C4"/>
    <w:rsid w:val="00E878F8"/>
    <w:rsid w:val="00E97F86"/>
    <w:rsid w:val="00EA2A43"/>
    <w:rsid w:val="00EA37E9"/>
    <w:rsid w:val="00EA3DE8"/>
    <w:rsid w:val="00EB13B5"/>
    <w:rsid w:val="00EB43E5"/>
    <w:rsid w:val="00EB7970"/>
    <w:rsid w:val="00EC23A8"/>
    <w:rsid w:val="00EC3476"/>
    <w:rsid w:val="00EC7B4C"/>
    <w:rsid w:val="00EC7C6E"/>
    <w:rsid w:val="00ED0C83"/>
    <w:rsid w:val="00ED43B3"/>
    <w:rsid w:val="00ED4C4B"/>
    <w:rsid w:val="00EE7326"/>
    <w:rsid w:val="00EF3C94"/>
    <w:rsid w:val="00EF740D"/>
    <w:rsid w:val="00F069A7"/>
    <w:rsid w:val="00F07C9C"/>
    <w:rsid w:val="00F14EBB"/>
    <w:rsid w:val="00F15C84"/>
    <w:rsid w:val="00F20A88"/>
    <w:rsid w:val="00F21D43"/>
    <w:rsid w:val="00F256B3"/>
    <w:rsid w:val="00F2603E"/>
    <w:rsid w:val="00F26CCA"/>
    <w:rsid w:val="00F26F84"/>
    <w:rsid w:val="00F27926"/>
    <w:rsid w:val="00F37604"/>
    <w:rsid w:val="00F40E64"/>
    <w:rsid w:val="00F43A79"/>
    <w:rsid w:val="00F63AE4"/>
    <w:rsid w:val="00F63EBA"/>
    <w:rsid w:val="00F662FE"/>
    <w:rsid w:val="00F66344"/>
    <w:rsid w:val="00F72782"/>
    <w:rsid w:val="00F765D4"/>
    <w:rsid w:val="00F77945"/>
    <w:rsid w:val="00F81473"/>
    <w:rsid w:val="00F836D9"/>
    <w:rsid w:val="00F940A4"/>
    <w:rsid w:val="00F95902"/>
    <w:rsid w:val="00FA5267"/>
    <w:rsid w:val="00FC547B"/>
    <w:rsid w:val="00FD0AA2"/>
    <w:rsid w:val="00FD1CFF"/>
    <w:rsid w:val="00FD5258"/>
    <w:rsid w:val="00FE00EA"/>
    <w:rsid w:val="00FE479F"/>
    <w:rsid w:val="00FF05DD"/>
    <w:rsid w:val="00FF35A9"/>
    <w:rsid w:val="00FF60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02905"/>
  <w15:chartTrackingRefBased/>
  <w15:docId w15:val="{93ED6FCB-6FB6-CF49-B134-DE3E11F62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4555"/>
    <w:pPr>
      <w:spacing w:line="480" w:lineRule="auto"/>
      <w:jc w:val="both"/>
    </w:pPr>
    <w:rPr>
      <w:rFonts w:ascii="Times New Roman" w:eastAsia="Times New Roman" w:hAnsi="Times New Roman" w:cs="Times New Roman"/>
      <w:lang w:eastAsia="pl-PL"/>
    </w:rPr>
  </w:style>
  <w:style w:type="paragraph" w:styleId="Nagwek1">
    <w:name w:val="heading 1"/>
    <w:basedOn w:val="Normalny"/>
    <w:next w:val="Normalny"/>
    <w:link w:val="Nagwek1Znak"/>
    <w:autoRedefine/>
    <w:uiPriority w:val="9"/>
    <w:qFormat/>
    <w:rsid w:val="00511C0D"/>
    <w:pPr>
      <w:keepNext/>
      <w:keepLines/>
      <w:numPr>
        <w:numId w:val="1"/>
      </w:numPr>
      <w:spacing w:before="360" w:after="240"/>
      <w:ind w:left="431" w:hanging="431"/>
      <w:outlineLvl w:val="0"/>
    </w:pPr>
    <w:rPr>
      <w:rFonts w:eastAsiaTheme="majorEastAsia" w:cstheme="majorBidi"/>
      <w:b/>
      <w:sz w:val="32"/>
      <w:szCs w:val="32"/>
    </w:rPr>
  </w:style>
  <w:style w:type="paragraph" w:styleId="Nagwek2">
    <w:name w:val="heading 2"/>
    <w:basedOn w:val="Normalny"/>
    <w:next w:val="Normalny"/>
    <w:link w:val="Nagwek2Znak"/>
    <w:autoRedefine/>
    <w:uiPriority w:val="9"/>
    <w:unhideWhenUsed/>
    <w:qFormat/>
    <w:rsid w:val="00511C0D"/>
    <w:pPr>
      <w:keepNext/>
      <w:keepLines/>
      <w:numPr>
        <w:ilvl w:val="1"/>
        <w:numId w:val="1"/>
      </w:numPr>
      <w:spacing w:before="120" w:after="120" w:line="360" w:lineRule="auto"/>
      <w:outlineLvl w:val="1"/>
    </w:pPr>
    <w:rPr>
      <w:rFonts w:eastAsiaTheme="majorEastAsia" w:cstheme="majorBidi"/>
      <w:b/>
      <w:color w:val="000000" w:themeColor="text1"/>
      <w:sz w:val="28"/>
      <w:szCs w:val="26"/>
    </w:rPr>
  </w:style>
  <w:style w:type="paragraph" w:styleId="Nagwek3">
    <w:name w:val="heading 3"/>
    <w:basedOn w:val="Normalny"/>
    <w:next w:val="Normalny"/>
    <w:link w:val="Nagwek3Znak"/>
    <w:autoRedefine/>
    <w:uiPriority w:val="9"/>
    <w:unhideWhenUsed/>
    <w:qFormat/>
    <w:rsid w:val="00511C0D"/>
    <w:pPr>
      <w:keepNext/>
      <w:keepLines/>
      <w:numPr>
        <w:ilvl w:val="2"/>
        <w:numId w:val="1"/>
      </w:numPr>
      <w:spacing w:before="120" w:after="120" w:line="360" w:lineRule="auto"/>
      <w:outlineLvl w:val="2"/>
    </w:pPr>
    <w:rPr>
      <w:rFonts w:eastAsiaTheme="majorEastAsia" w:cstheme="majorBidi"/>
      <w:b/>
    </w:rPr>
  </w:style>
  <w:style w:type="paragraph" w:styleId="Nagwek4">
    <w:name w:val="heading 4"/>
    <w:basedOn w:val="Normalny"/>
    <w:next w:val="Normalny"/>
    <w:link w:val="Nagwek4Znak"/>
    <w:uiPriority w:val="9"/>
    <w:semiHidden/>
    <w:unhideWhenUsed/>
    <w:qFormat/>
    <w:rsid w:val="00A26306"/>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26306"/>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26306"/>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26306"/>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2630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2630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markedcontent">
    <w:name w:val="markedcontent"/>
    <w:basedOn w:val="Domylnaczcionkaakapitu"/>
    <w:rsid w:val="008879C1"/>
  </w:style>
  <w:style w:type="paragraph" w:styleId="Akapitzlist">
    <w:name w:val="List Paragraph"/>
    <w:basedOn w:val="Normalny"/>
    <w:uiPriority w:val="34"/>
    <w:qFormat/>
    <w:rsid w:val="008879C1"/>
    <w:pPr>
      <w:ind w:left="720"/>
      <w:contextualSpacing/>
    </w:pPr>
  </w:style>
  <w:style w:type="character" w:customStyle="1" w:styleId="Nagwek1Znak">
    <w:name w:val="Nagłówek 1 Znak"/>
    <w:basedOn w:val="Domylnaczcionkaakapitu"/>
    <w:link w:val="Nagwek1"/>
    <w:uiPriority w:val="9"/>
    <w:rsid w:val="00511C0D"/>
    <w:rPr>
      <w:rFonts w:ascii="Times New Roman" w:eastAsiaTheme="majorEastAsia" w:hAnsi="Times New Roman" w:cstheme="majorBidi"/>
      <w:b/>
      <w:sz w:val="32"/>
      <w:szCs w:val="32"/>
      <w:lang w:eastAsia="pl-PL"/>
    </w:rPr>
  </w:style>
  <w:style w:type="paragraph" w:styleId="Nagwekspisutreci">
    <w:name w:val="TOC Heading"/>
    <w:basedOn w:val="Nagwek1"/>
    <w:next w:val="Normalny"/>
    <w:uiPriority w:val="39"/>
    <w:unhideWhenUsed/>
    <w:qFormat/>
    <w:rsid w:val="00CE32B2"/>
    <w:pPr>
      <w:spacing w:before="480" w:line="276" w:lineRule="auto"/>
      <w:outlineLvl w:val="9"/>
    </w:pPr>
    <w:rPr>
      <w:b w:val="0"/>
      <w:bCs/>
      <w:sz w:val="28"/>
      <w:szCs w:val="28"/>
    </w:rPr>
  </w:style>
  <w:style w:type="paragraph" w:styleId="Spistreci1">
    <w:name w:val="toc 1"/>
    <w:basedOn w:val="Normalny"/>
    <w:next w:val="Normalny"/>
    <w:autoRedefine/>
    <w:uiPriority w:val="39"/>
    <w:unhideWhenUsed/>
    <w:rsid w:val="00CE32B2"/>
    <w:pPr>
      <w:spacing w:before="120" w:after="120"/>
    </w:pPr>
    <w:rPr>
      <w:rFonts w:cstheme="minorHAnsi"/>
      <w:b/>
      <w:bCs/>
      <w:caps/>
      <w:sz w:val="20"/>
      <w:szCs w:val="20"/>
    </w:rPr>
  </w:style>
  <w:style w:type="paragraph" w:styleId="Spistreci2">
    <w:name w:val="toc 2"/>
    <w:basedOn w:val="Normalny"/>
    <w:next w:val="Normalny"/>
    <w:autoRedefine/>
    <w:uiPriority w:val="39"/>
    <w:unhideWhenUsed/>
    <w:rsid w:val="00CE32B2"/>
    <w:pPr>
      <w:ind w:left="240"/>
    </w:pPr>
    <w:rPr>
      <w:rFonts w:cstheme="minorHAnsi"/>
      <w:smallCaps/>
      <w:sz w:val="20"/>
      <w:szCs w:val="20"/>
    </w:rPr>
  </w:style>
  <w:style w:type="character" w:styleId="Hipercze">
    <w:name w:val="Hyperlink"/>
    <w:basedOn w:val="Domylnaczcionkaakapitu"/>
    <w:uiPriority w:val="99"/>
    <w:unhideWhenUsed/>
    <w:rsid w:val="00CE32B2"/>
    <w:rPr>
      <w:color w:val="0563C1" w:themeColor="hyperlink"/>
      <w:u w:val="single"/>
    </w:rPr>
  </w:style>
  <w:style w:type="paragraph" w:styleId="Spistreci3">
    <w:name w:val="toc 3"/>
    <w:basedOn w:val="Normalny"/>
    <w:next w:val="Normalny"/>
    <w:autoRedefine/>
    <w:uiPriority w:val="39"/>
    <w:unhideWhenUsed/>
    <w:rsid w:val="00CE32B2"/>
    <w:pPr>
      <w:ind w:left="480"/>
    </w:pPr>
    <w:rPr>
      <w:rFonts w:cstheme="minorHAnsi"/>
      <w:i/>
      <w:iCs/>
      <w:sz w:val="20"/>
      <w:szCs w:val="20"/>
    </w:rPr>
  </w:style>
  <w:style w:type="paragraph" w:styleId="Spistreci4">
    <w:name w:val="toc 4"/>
    <w:basedOn w:val="Normalny"/>
    <w:next w:val="Normalny"/>
    <w:autoRedefine/>
    <w:uiPriority w:val="39"/>
    <w:semiHidden/>
    <w:unhideWhenUsed/>
    <w:rsid w:val="00CE32B2"/>
    <w:pPr>
      <w:ind w:left="720"/>
    </w:pPr>
    <w:rPr>
      <w:rFonts w:cstheme="minorHAnsi"/>
      <w:sz w:val="18"/>
      <w:szCs w:val="18"/>
    </w:rPr>
  </w:style>
  <w:style w:type="paragraph" w:styleId="Spistreci5">
    <w:name w:val="toc 5"/>
    <w:basedOn w:val="Normalny"/>
    <w:next w:val="Normalny"/>
    <w:autoRedefine/>
    <w:uiPriority w:val="39"/>
    <w:semiHidden/>
    <w:unhideWhenUsed/>
    <w:rsid w:val="00CE32B2"/>
    <w:pPr>
      <w:ind w:left="960"/>
    </w:pPr>
    <w:rPr>
      <w:rFonts w:cstheme="minorHAnsi"/>
      <w:sz w:val="18"/>
      <w:szCs w:val="18"/>
    </w:rPr>
  </w:style>
  <w:style w:type="paragraph" w:styleId="Spistreci6">
    <w:name w:val="toc 6"/>
    <w:basedOn w:val="Normalny"/>
    <w:next w:val="Normalny"/>
    <w:autoRedefine/>
    <w:uiPriority w:val="39"/>
    <w:semiHidden/>
    <w:unhideWhenUsed/>
    <w:rsid w:val="00CE32B2"/>
    <w:pPr>
      <w:ind w:left="1200"/>
    </w:pPr>
    <w:rPr>
      <w:rFonts w:cstheme="minorHAnsi"/>
      <w:sz w:val="18"/>
      <w:szCs w:val="18"/>
    </w:rPr>
  </w:style>
  <w:style w:type="paragraph" w:styleId="Spistreci7">
    <w:name w:val="toc 7"/>
    <w:basedOn w:val="Normalny"/>
    <w:next w:val="Normalny"/>
    <w:autoRedefine/>
    <w:uiPriority w:val="39"/>
    <w:semiHidden/>
    <w:unhideWhenUsed/>
    <w:rsid w:val="00CE32B2"/>
    <w:pPr>
      <w:ind w:left="1440"/>
    </w:pPr>
    <w:rPr>
      <w:rFonts w:cstheme="minorHAnsi"/>
      <w:sz w:val="18"/>
      <w:szCs w:val="18"/>
    </w:rPr>
  </w:style>
  <w:style w:type="paragraph" w:styleId="Spistreci8">
    <w:name w:val="toc 8"/>
    <w:basedOn w:val="Normalny"/>
    <w:next w:val="Normalny"/>
    <w:autoRedefine/>
    <w:uiPriority w:val="39"/>
    <w:semiHidden/>
    <w:unhideWhenUsed/>
    <w:rsid w:val="00CE32B2"/>
    <w:pPr>
      <w:ind w:left="1680"/>
    </w:pPr>
    <w:rPr>
      <w:rFonts w:cstheme="minorHAnsi"/>
      <w:sz w:val="18"/>
      <w:szCs w:val="18"/>
    </w:rPr>
  </w:style>
  <w:style w:type="paragraph" w:styleId="Spistreci9">
    <w:name w:val="toc 9"/>
    <w:basedOn w:val="Normalny"/>
    <w:next w:val="Normalny"/>
    <w:autoRedefine/>
    <w:uiPriority w:val="39"/>
    <w:semiHidden/>
    <w:unhideWhenUsed/>
    <w:rsid w:val="00CE32B2"/>
    <w:pPr>
      <w:ind w:left="1920"/>
    </w:pPr>
    <w:rPr>
      <w:rFonts w:cstheme="minorHAnsi"/>
      <w:sz w:val="18"/>
      <w:szCs w:val="18"/>
    </w:rPr>
  </w:style>
  <w:style w:type="character" w:customStyle="1" w:styleId="Nagwek3Znak">
    <w:name w:val="Nagłówek 3 Znak"/>
    <w:basedOn w:val="Domylnaczcionkaakapitu"/>
    <w:link w:val="Nagwek3"/>
    <w:uiPriority w:val="9"/>
    <w:rsid w:val="00511C0D"/>
    <w:rPr>
      <w:rFonts w:ascii="Times New Roman" w:eastAsiaTheme="majorEastAsia" w:hAnsi="Times New Roman" w:cstheme="majorBidi"/>
      <w:b/>
      <w:lang w:eastAsia="pl-PL"/>
    </w:rPr>
  </w:style>
  <w:style w:type="paragraph" w:styleId="Tekstprzypisudolnego">
    <w:name w:val="footnote text"/>
    <w:basedOn w:val="Normalny"/>
    <w:link w:val="TekstprzypisudolnegoZnak"/>
    <w:uiPriority w:val="99"/>
    <w:unhideWhenUsed/>
    <w:rsid w:val="00016A07"/>
    <w:pPr>
      <w:spacing w:line="240" w:lineRule="auto"/>
    </w:pPr>
    <w:rPr>
      <w:sz w:val="20"/>
      <w:szCs w:val="20"/>
    </w:rPr>
  </w:style>
  <w:style w:type="character" w:customStyle="1" w:styleId="TekstprzypisudolnegoZnak">
    <w:name w:val="Tekst przypisu dolnego Znak"/>
    <w:basedOn w:val="Domylnaczcionkaakapitu"/>
    <w:link w:val="Tekstprzypisudolnego"/>
    <w:uiPriority w:val="99"/>
    <w:rsid w:val="00016A07"/>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rsid w:val="003D1725"/>
    <w:rPr>
      <w:vertAlign w:val="superscript"/>
    </w:rPr>
  </w:style>
  <w:style w:type="character" w:customStyle="1" w:styleId="Nierozpoznanawzmianka1">
    <w:name w:val="Nierozpoznana wzmianka1"/>
    <w:basedOn w:val="Domylnaczcionkaakapitu"/>
    <w:uiPriority w:val="99"/>
    <w:semiHidden/>
    <w:unhideWhenUsed/>
    <w:rsid w:val="003D1725"/>
    <w:rPr>
      <w:color w:val="605E5C"/>
      <w:shd w:val="clear" w:color="auto" w:fill="E1DFDD"/>
    </w:rPr>
  </w:style>
  <w:style w:type="paragraph" w:styleId="Legenda">
    <w:name w:val="caption"/>
    <w:basedOn w:val="Normalny"/>
    <w:next w:val="Normalny"/>
    <w:autoRedefine/>
    <w:uiPriority w:val="35"/>
    <w:unhideWhenUsed/>
    <w:qFormat/>
    <w:rsid w:val="00511C0D"/>
    <w:pPr>
      <w:keepNext/>
      <w:spacing w:before="120" w:after="120" w:line="360" w:lineRule="auto"/>
      <w:jc w:val="left"/>
    </w:pPr>
    <w:rPr>
      <w:b/>
      <w:iCs/>
      <w:color w:val="000000" w:themeColor="text1"/>
    </w:rPr>
  </w:style>
  <w:style w:type="paragraph" w:styleId="NormalnyWeb">
    <w:name w:val="Normal (Web)"/>
    <w:basedOn w:val="Normalny"/>
    <w:uiPriority w:val="99"/>
    <w:unhideWhenUsed/>
    <w:rsid w:val="0098083C"/>
  </w:style>
  <w:style w:type="paragraph" w:styleId="Spisilustracji">
    <w:name w:val="table of figures"/>
    <w:basedOn w:val="Normalny"/>
    <w:next w:val="Normalny"/>
    <w:uiPriority w:val="99"/>
    <w:unhideWhenUsed/>
    <w:rsid w:val="00797F22"/>
  </w:style>
  <w:style w:type="paragraph" w:styleId="Tekstdymka">
    <w:name w:val="Balloon Text"/>
    <w:basedOn w:val="Normalny"/>
    <w:link w:val="TekstdymkaZnak"/>
    <w:uiPriority w:val="99"/>
    <w:semiHidden/>
    <w:unhideWhenUsed/>
    <w:rsid w:val="000B23A0"/>
    <w:rPr>
      <w:sz w:val="18"/>
      <w:szCs w:val="18"/>
    </w:rPr>
  </w:style>
  <w:style w:type="character" w:customStyle="1" w:styleId="TekstdymkaZnak">
    <w:name w:val="Tekst dymka Znak"/>
    <w:basedOn w:val="Domylnaczcionkaakapitu"/>
    <w:link w:val="Tekstdymka"/>
    <w:uiPriority w:val="99"/>
    <w:semiHidden/>
    <w:rsid w:val="000B23A0"/>
    <w:rPr>
      <w:rFonts w:ascii="Times New Roman" w:eastAsia="Times New Roman" w:hAnsi="Times New Roman" w:cs="Times New Roman"/>
      <w:sz w:val="18"/>
      <w:szCs w:val="18"/>
      <w:lang w:eastAsia="pl-PL"/>
    </w:rPr>
  </w:style>
  <w:style w:type="character" w:styleId="Odwoaniedokomentarza">
    <w:name w:val="annotation reference"/>
    <w:basedOn w:val="Domylnaczcionkaakapitu"/>
    <w:uiPriority w:val="99"/>
    <w:semiHidden/>
    <w:unhideWhenUsed/>
    <w:rsid w:val="0061204C"/>
    <w:rPr>
      <w:sz w:val="16"/>
      <w:szCs w:val="16"/>
    </w:rPr>
  </w:style>
  <w:style w:type="paragraph" w:styleId="Tekstkomentarza">
    <w:name w:val="annotation text"/>
    <w:basedOn w:val="Normalny"/>
    <w:link w:val="TekstkomentarzaZnak"/>
    <w:uiPriority w:val="99"/>
    <w:unhideWhenUsed/>
    <w:rsid w:val="0061204C"/>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61204C"/>
    <w:rPr>
      <w:sz w:val="20"/>
      <w:szCs w:val="20"/>
    </w:rPr>
  </w:style>
  <w:style w:type="table" w:styleId="Tabela-Siatka">
    <w:name w:val="Table Grid"/>
    <w:basedOn w:val="Standardowy"/>
    <w:uiPriority w:val="39"/>
    <w:rsid w:val="00EB7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2E7935"/>
    <w:pPr>
      <w:tabs>
        <w:tab w:val="center" w:pos="4536"/>
        <w:tab w:val="right" w:pos="9072"/>
      </w:tabs>
    </w:pPr>
  </w:style>
  <w:style w:type="character" w:customStyle="1" w:styleId="StopkaZnak">
    <w:name w:val="Stopka Znak"/>
    <w:basedOn w:val="Domylnaczcionkaakapitu"/>
    <w:link w:val="Stopka"/>
    <w:uiPriority w:val="99"/>
    <w:rsid w:val="002E7935"/>
    <w:rPr>
      <w:rFonts w:ascii="Times New Roman" w:eastAsia="Times New Roman" w:hAnsi="Times New Roman" w:cs="Times New Roman"/>
      <w:lang w:eastAsia="pl-PL"/>
    </w:rPr>
  </w:style>
  <w:style w:type="character" w:styleId="Numerstrony">
    <w:name w:val="page number"/>
    <w:basedOn w:val="Domylnaczcionkaakapitu"/>
    <w:uiPriority w:val="99"/>
    <w:semiHidden/>
    <w:unhideWhenUsed/>
    <w:rsid w:val="002E7935"/>
  </w:style>
  <w:style w:type="character" w:customStyle="1" w:styleId="Nagwek2Znak">
    <w:name w:val="Nagłówek 2 Znak"/>
    <w:basedOn w:val="Domylnaczcionkaakapitu"/>
    <w:link w:val="Nagwek2"/>
    <w:uiPriority w:val="9"/>
    <w:rsid w:val="00511C0D"/>
    <w:rPr>
      <w:rFonts w:ascii="Times New Roman" w:eastAsiaTheme="majorEastAsia" w:hAnsi="Times New Roman" w:cstheme="majorBidi"/>
      <w:b/>
      <w:color w:val="000000" w:themeColor="text1"/>
      <w:sz w:val="28"/>
      <w:szCs w:val="26"/>
      <w:lang w:eastAsia="pl-PL"/>
    </w:rPr>
  </w:style>
  <w:style w:type="character" w:customStyle="1" w:styleId="Nagwek4Znak">
    <w:name w:val="Nagłówek 4 Znak"/>
    <w:basedOn w:val="Domylnaczcionkaakapitu"/>
    <w:link w:val="Nagwek4"/>
    <w:uiPriority w:val="9"/>
    <w:semiHidden/>
    <w:rsid w:val="00A26306"/>
    <w:rPr>
      <w:rFonts w:asciiTheme="majorHAnsi" w:eastAsiaTheme="majorEastAsia" w:hAnsiTheme="majorHAnsi" w:cstheme="majorBidi"/>
      <w:i/>
      <w:iCs/>
      <w:color w:val="2F5496" w:themeColor="accent1" w:themeShade="BF"/>
      <w:lang w:eastAsia="pl-PL"/>
    </w:rPr>
  </w:style>
  <w:style w:type="character" w:customStyle="1" w:styleId="Nagwek5Znak">
    <w:name w:val="Nagłówek 5 Znak"/>
    <w:basedOn w:val="Domylnaczcionkaakapitu"/>
    <w:link w:val="Nagwek5"/>
    <w:uiPriority w:val="9"/>
    <w:semiHidden/>
    <w:rsid w:val="00A26306"/>
    <w:rPr>
      <w:rFonts w:asciiTheme="majorHAnsi" w:eastAsiaTheme="majorEastAsia" w:hAnsiTheme="majorHAnsi" w:cstheme="majorBidi"/>
      <w:color w:val="2F5496" w:themeColor="accent1" w:themeShade="BF"/>
      <w:lang w:eastAsia="pl-PL"/>
    </w:rPr>
  </w:style>
  <w:style w:type="character" w:customStyle="1" w:styleId="Nagwek6Znak">
    <w:name w:val="Nagłówek 6 Znak"/>
    <w:basedOn w:val="Domylnaczcionkaakapitu"/>
    <w:link w:val="Nagwek6"/>
    <w:uiPriority w:val="9"/>
    <w:semiHidden/>
    <w:rsid w:val="00A26306"/>
    <w:rPr>
      <w:rFonts w:asciiTheme="majorHAnsi" w:eastAsiaTheme="majorEastAsia" w:hAnsiTheme="majorHAnsi" w:cstheme="majorBidi"/>
      <w:color w:val="1F3763" w:themeColor="accent1" w:themeShade="7F"/>
      <w:lang w:eastAsia="pl-PL"/>
    </w:rPr>
  </w:style>
  <w:style w:type="character" w:customStyle="1" w:styleId="Nagwek7Znak">
    <w:name w:val="Nagłówek 7 Znak"/>
    <w:basedOn w:val="Domylnaczcionkaakapitu"/>
    <w:link w:val="Nagwek7"/>
    <w:uiPriority w:val="9"/>
    <w:semiHidden/>
    <w:rsid w:val="00A26306"/>
    <w:rPr>
      <w:rFonts w:asciiTheme="majorHAnsi" w:eastAsiaTheme="majorEastAsia" w:hAnsiTheme="majorHAnsi" w:cstheme="majorBidi"/>
      <w:i/>
      <w:iCs/>
      <w:color w:val="1F3763" w:themeColor="accent1" w:themeShade="7F"/>
      <w:lang w:eastAsia="pl-PL"/>
    </w:rPr>
  </w:style>
  <w:style w:type="character" w:customStyle="1" w:styleId="Nagwek8Znak">
    <w:name w:val="Nagłówek 8 Znak"/>
    <w:basedOn w:val="Domylnaczcionkaakapitu"/>
    <w:link w:val="Nagwek8"/>
    <w:uiPriority w:val="9"/>
    <w:semiHidden/>
    <w:rsid w:val="00A26306"/>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semiHidden/>
    <w:rsid w:val="00A26306"/>
    <w:rPr>
      <w:rFonts w:asciiTheme="majorHAnsi" w:eastAsiaTheme="majorEastAsia" w:hAnsiTheme="majorHAnsi" w:cstheme="majorBidi"/>
      <w:i/>
      <w:iCs/>
      <w:color w:val="272727" w:themeColor="text1" w:themeTint="D8"/>
      <w:sz w:val="21"/>
      <w:szCs w:val="21"/>
      <w:lang w:eastAsia="pl-PL"/>
    </w:rPr>
  </w:style>
  <w:style w:type="paragraph" w:styleId="Bezodstpw">
    <w:name w:val="No Spacing"/>
    <w:uiPriority w:val="1"/>
    <w:qFormat/>
    <w:rsid w:val="00A26306"/>
    <w:rPr>
      <w:rFonts w:ascii="Times New Roman" w:eastAsia="Times New Roman" w:hAnsi="Times New Roman" w:cs="Times New Roman"/>
      <w:lang w:eastAsia="pl-PL"/>
    </w:rPr>
  </w:style>
  <w:style w:type="paragraph" w:styleId="Tematkomentarza">
    <w:name w:val="annotation subject"/>
    <w:basedOn w:val="Tekstkomentarza"/>
    <w:next w:val="Tekstkomentarza"/>
    <w:link w:val="TematkomentarzaZnak"/>
    <w:uiPriority w:val="99"/>
    <w:semiHidden/>
    <w:unhideWhenUsed/>
    <w:rsid w:val="00BF4FAD"/>
    <w:rPr>
      <w:rFonts w:ascii="Times New Roman" w:eastAsia="Times New Roman"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BF4FAD"/>
    <w:rPr>
      <w:rFonts w:ascii="Times New Roman" w:eastAsia="Times New Roman" w:hAnsi="Times New Roman" w:cs="Times New Roman"/>
      <w:b/>
      <w:bCs/>
      <w:sz w:val="20"/>
      <w:szCs w:val="20"/>
      <w:lang w:eastAsia="pl-PL"/>
    </w:rPr>
  </w:style>
  <w:style w:type="character" w:styleId="Odwoaniedelikatne">
    <w:name w:val="Subtle Reference"/>
    <w:basedOn w:val="Domylnaczcionkaakapitu"/>
    <w:uiPriority w:val="31"/>
    <w:qFormat/>
    <w:rsid w:val="003A3004"/>
    <w:rPr>
      <w:smallCaps/>
      <w:color w:val="5A5A5A" w:themeColor="text1" w:themeTint="A5"/>
    </w:rPr>
  </w:style>
  <w:style w:type="character" w:styleId="Wyrnieniedelikatne">
    <w:name w:val="Subtle Emphasis"/>
    <w:aliases w:val="źródło"/>
    <w:basedOn w:val="Domylnaczcionkaakapitu"/>
    <w:uiPriority w:val="19"/>
    <w:qFormat/>
    <w:rsid w:val="00DB7D02"/>
    <w:rPr>
      <w:rFonts w:ascii="Times New Roman" w:hAnsi="Times New Roman"/>
      <w:b w:val="0"/>
      <w:i/>
      <w:iCs/>
      <w:caps w:val="0"/>
      <w:smallCaps w:val="0"/>
      <w:strike w:val="0"/>
      <w:dstrike w:val="0"/>
      <w:vanish w:val="0"/>
      <w:color w:val="000000" w:themeColor="text1"/>
      <w:sz w:val="20"/>
      <w:vertAlign w:val="baseline"/>
    </w:rPr>
  </w:style>
  <w:style w:type="character" w:styleId="Odwoanieintensywne">
    <w:name w:val="Intense Reference"/>
    <w:basedOn w:val="Domylnaczcionkaakapitu"/>
    <w:uiPriority w:val="32"/>
    <w:qFormat/>
    <w:rsid w:val="003D2428"/>
    <w:rPr>
      <w:b/>
      <w:bCs/>
      <w:smallCaps/>
      <w:color w:val="4472C4" w:themeColor="accent1"/>
      <w:spacing w:val="5"/>
    </w:rPr>
  </w:style>
  <w:style w:type="paragraph" w:customStyle="1" w:styleId="gwpca670a2dmsonormal">
    <w:name w:val="gwpca670a2d_msonormal"/>
    <w:basedOn w:val="Normalny"/>
    <w:rsid w:val="003D72A6"/>
    <w:pPr>
      <w:spacing w:before="100" w:beforeAutospacing="1" w:after="100" w:afterAutospacing="1" w:line="240" w:lineRule="auto"/>
      <w:jc w:val="left"/>
    </w:pPr>
  </w:style>
  <w:style w:type="paragraph" w:styleId="Poprawka">
    <w:name w:val="Revision"/>
    <w:hidden/>
    <w:uiPriority w:val="99"/>
    <w:semiHidden/>
    <w:rsid w:val="00E206A0"/>
    <w:rPr>
      <w:rFonts w:ascii="Times New Roman" w:eastAsia="Times New Roman" w:hAnsi="Times New Roman" w:cs="Times New Roman"/>
      <w:lang w:eastAsia="pl-PL"/>
    </w:rPr>
  </w:style>
  <w:style w:type="character" w:customStyle="1" w:styleId="cf01">
    <w:name w:val="cf01"/>
    <w:basedOn w:val="Domylnaczcionkaakapitu"/>
    <w:rsid w:val="002C0B04"/>
    <w:rPr>
      <w:rFonts w:ascii="Segoe UI" w:hAnsi="Segoe UI" w:cs="Segoe UI" w:hint="default"/>
      <w:sz w:val="18"/>
      <w:szCs w:val="18"/>
    </w:rPr>
  </w:style>
  <w:style w:type="paragraph" w:styleId="Nagwek">
    <w:name w:val="header"/>
    <w:basedOn w:val="Normalny"/>
    <w:link w:val="NagwekZnak"/>
    <w:uiPriority w:val="99"/>
    <w:unhideWhenUsed/>
    <w:rsid w:val="002C0B04"/>
    <w:pPr>
      <w:tabs>
        <w:tab w:val="center" w:pos="4536"/>
        <w:tab w:val="right" w:pos="9072"/>
      </w:tabs>
      <w:spacing w:line="240" w:lineRule="auto"/>
    </w:pPr>
  </w:style>
  <w:style w:type="character" w:customStyle="1" w:styleId="NagwekZnak">
    <w:name w:val="Nagłówek Znak"/>
    <w:basedOn w:val="Domylnaczcionkaakapitu"/>
    <w:link w:val="Nagwek"/>
    <w:uiPriority w:val="99"/>
    <w:rsid w:val="002C0B04"/>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87711">
      <w:bodyDiv w:val="1"/>
      <w:marLeft w:val="0"/>
      <w:marRight w:val="0"/>
      <w:marTop w:val="0"/>
      <w:marBottom w:val="0"/>
      <w:divBdr>
        <w:top w:val="none" w:sz="0" w:space="0" w:color="auto"/>
        <w:left w:val="none" w:sz="0" w:space="0" w:color="auto"/>
        <w:bottom w:val="none" w:sz="0" w:space="0" w:color="auto"/>
        <w:right w:val="none" w:sz="0" w:space="0" w:color="auto"/>
      </w:divBdr>
    </w:div>
    <w:div w:id="214859061">
      <w:bodyDiv w:val="1"/>
      <w:marLeft w:val="0"/>
      <w:marRight w:val="0"/>
      <w:marTop w:val="0"/>
      <w:marBottom w:val="0"/>
      <w:divBdr>
        <w:top w:val="none" w:sz="0" w:space="0" w:color="auto"/>
        <w:left w:val="none" w:sz="0" w:space="0" w:color="auto"/>
        <w:bottom w:val="none" w:sz="0" w:space="0" w:color="auto"/>
        <w:right w:val="none" w:sz="0" w:space="0" w:color="auto"/>
      </w:divBdr>
    </w:div>
    <w:div w:id="268243518">
      <w:bodyDiv w:val="1"/>
      <w:marLeft w:val="0"/>
      <w:marRight w:val="0"/>
      <w:marTop w:val="0"/>
      <w:marBottom w:val="0"/>
      <w:divBdr>
        <w:top w:val="none" w:sz="0" w:space="0" w:color="auto"/>
        <w:left w:val="none" w:sz="0" w:space="0" w:color="auto"/>
        <w:bottom w:val="none" w:sz="0" w:space="0" w:color="auto"/>
        <w:right w:val="none" w:sz="0" w:space="0" w:color="auto"/>
      </w:divBdr>
    </w:div>
    <w:div w:id="274294174">
      <w:bodyDiv w:val="1"/>
      <w:marLeft w:val="0"/>
      <w:marRight w:val="0"/>
      <w:marTop w:val="0"/>
      <w:marBottom w:val="0"/>
      <w:divBdr>
        <w:top w:val="none" w:sz="0" w:space="0" w:color="auto"/>
        <w:left w:val="none" w:sz="0" w:space="0" w:color="auto"/>
        <w:bottom w:val="none" w:sz="0" w:space="0" w:color="auto"/>
        <w:right w:val="none" w:sz="0" w:space="0" w:color="auto"/>
      </w:divBdr>
    </w:div>
    <w:div w:id="334766239">
      <w:bodyDiv w:val="1"/>
      <w:marLeft w:val="0"/>
      <w:marRight w:val="0"/>
      <w:marTop w:val="0"/>
      <w:marBottom w:val="0"/>
      <w:divBdr>
        <w:top w:val="none" w:sz="0" w:space="0" w:color="auto"/>
        <w:left w:val="none" w:sz="0" w:space="0" w:color="auto"/>
        <w:bottom w:val="none" w:sz="0" w:space="0" w:color="auto"/>
        <w:right w:val="none" w:sz="0" w:space="0" w:color="auto"/>
      </w:divBdr>
    </w:div>
    <w:div w:id="362481151">
      <w:bodyDiv w:val="1"/>
      <w:marLeft w:val="0"/>
      <w:marRight w:val="0"/>
      <w:marTop w:val="0"/>
      <w:marBottom w:val="0"/>
      <w:divBdr>
        <w:top w:val="none" w:sz="0" w:space="0" w:color="auto"/>
        <w:left w:val="none" w:sz="0" w:space="0" w:color="auto"/>
        <w:bottom w:val="none" w:sz="0" w:space="0" w:color="auto"/>
        <w:right w:val="none" w:sz="0" w:space="0" w:color="auto"/>
      </w:divBdr>
      <w:divsChild>
        <w:div w:id="1705599624">
          <w:marLeft w:val="0"/>
          <w:marRight w:val="0"/>
          <w:marTop w:val="0"/>
          <w:marBottom w:val="0"/>
          <w:divBdr>
            <w:top w:val="none" w:sz="0" w:space="0" w:color="auto"/>
            <w:left w:val="none" w:sz="0" w:space="0" w:color="auto"/>
            <w:bottom w:val="none" w:sz="0" w:space="0" w:color="auto"/>
            <w:right w:val="none" w:sz="0" w:space="0" w:color="auto"/>
          </w:divBdr>
          <w:divsChild>
            <w:div w:id="1419673241">
              <w:marLeft w:val="0"/>
              <w:marRight w:val="0"/>
              <w:marTop w:val="0"/>
              <w:marBottom w:val="0"/>
              <w:divBdr>
                <w:top w:val="none" w:sz="0" w:space="0" w:color="auto"/>
                <w:left w:val="none" w:sz="0" w:space="0" w:color="auto"/>
                <w:bottom w:val="none" w:sz="0" w:space="0" w:color="auto"/>
                <w:right w:val="none" w:sz="0" w:space="0" w:color="auto"/>
              </w:divBdr>
              <w:divsChild>
                <w:div w:id="5173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4007">
      <w:bodyDiv w:val="1"/>
      <w:marLeft w:val="0"/>
      <w:marRight w:val="0"/>
      <w:marTop w:val="0"/>
      <w:marBottom w:val="0"/>
      <w:divBdr>
        <w:top w:val="none" w:sz="0" w:space="0" w:color="auto"/>
        <w:left w:val="none" w:sz="0" w:space="0" w:color="auto"/>
        <w:bottom w:val="none" w:sz="0" w:space="0" w:color="auto"/>
        <w:right w:val="none" w:sz="0" w:space="0" w:color="auto"/>
      </w:divBdr>
    </w:div>
    <w:div w:id="380862103">
      <w:bodyDiv w:val="1"/>
      <w:marLeft w:val="0"/>
      <w:marRight w:val="0"/>
      <w:marTop w:val="0"/>
      <w:marBottom w:val="0"/>
      <w:divBdr>
        <w:top w:val="none" w:sz="0" w:space="0" w:color="auto"/>
        <w:left w:val="none" w:sz="0" w:space="0" w:color="auto"/>
        <w:bottom w:val="none" w:sz="0" w:space="0" w:color="auto"/>
        <w:right w:val="none" w:sz="0" w:space="0" w:color="auto"/>
      </w:divBdr>
    </w:div>
    <w:div w:id="397434734">
      <w:bodyDiv w:val="1"/>
      <w:marLeft w:val="0"/>
      <w:marRight w:val="0"/>
      <w:marTop w:val="0"/>
      <w:marBottom w:val="0"/>
      <w:divBdr>
        <w:top w:val="none" w:sz="0" w:space="0" w:color="auto"/>
        <w:left w:val="none" w:sz="0" w:space="0" w:color="auto"/>
        <w:bottom w:val="none" w:sz="0" w:space="0" w:color="auto"/>
        <w:right w:val="none" w:sz="0" w:space="0" w:color="auto"/>
      </w:divBdr>
    </w:div>
    <w:div w:id="398750574">
      <w:bodyDiv w:val="1"/>
      <w:marLeft w:val="0"/>
      <w:marRight w:val="0"/>
      <w:marTop w:val="0"/>
      <w:marBottom w:val="0"/>
      <w:divBdr>
        <w:top w:val="none" w:sz="0" w:space="0" w:color="auto"/>
        <w:left w:val="none" w:sz="0" w:space="0" w:color="auto"/>
        <w:bottom w:val="none" w:sz="0" w:space="0" w:color="auto"/>
        <w:right w:val="none" w:sz="0" w:space="0" w:color="auto"/>
      </w:divBdr>
    </w:div>
    <w:div w:id="417141305">
      <w:bodyDiv w:val="1"/>
      <w:marLeft w:val="0"/>
      <w:marRight w:val="0"/>
      <w:marTop w:val="0"/>
      <w:marBottom w:val="0"/>
      <w:divBdr>
        <w:top w:val="none" w:sz="0" w:space="0" w:color="auto"/>
        <w:left w:val="none" w:sz="0" w:space="0" w:color="auto"/>
        <w:bottom w:val="none" w:sz="0" w:space="0" w:color="auto"/>
        <w:right w:val="none" w:sz="0" w:space="0" w:color="auto"/>
      </w:divBdr>
    </w:div>
    <w:div w:id="518083134">
      <w:bodyDiv w:val="1"/>
      <w:marLeft w:val="0"/>
      <w:marRight w:val="0"/>
      <w:marTop w:val="0"/>
      <w:marBottom w:val="0"/>
      <w:divBdr>
        <w:top w:val="none" w:sz="0" w:space="0" w:color="auto"/>
        <w:left w:val="none" w:sz="0" w:space="0" w:color="auto"/>
        <w:bottom w:val="none" w:sz="0" w:space="0" w:color="auto"/>
        <w:right w:val="none" w:sz="0" w:space="0" w:color="auto"/>
      </w:divBdr>
    </w:div>
    <w:div w:id="550003437">
      <w:bodyDiv w:val="1"/>
      <w:marLeft w:val="0"/>
      <w:marRight w:val="0"/>
      <w:marTop w:val="0"/>
      <w:marBottom w:val="0"/>
      <w:divBdr>
        <w:top w:val="none" w:sz="0" w:space="0" w:color="auto"/>
        <w:left w:val="none" w:sz="0" w:space="0" w:color="auto"/>
        <w:bottom w:val="none" w:sz="0" w:space="0" w:color="auto"/>
        <w:right w:val="none" w:sz="0" w:space="0" w:color="auto"/>
      </w:divBdr>
    </w:div>
    <w:div w:id="710812099">
      <w:bodyDiv w:val="1"/>
      <w:marLeft w:val="0"/>
      <w:marRight w:val="0"/>
      <w:marTop w:val="0"/>
      <w:marBottom w:val="0"/>
      <w:divBdr>
        <w:top w:val="none" w:sz="0" w:space="0" w:color="auto"/>
        <w:left w:val="none" w:sz="0" w:space="0" w:color="auto"/>
        <w:bottom w:val="none" w:sz="0" w:space="0" w:color="auto"/>
        <w:right w:val="none" w:sz="0" w:space="0" w:color="auto"/>
      </w:divBdr>
    </w:div>
    <w:div w:id="712195685">
      <w:bodyDiv w:val="1"/>
      <w:marLeft w:val="0"/>
      <w:marRight w:val="0"/>
      <w:marTop w:val="0"/>
      <w:marBottom w:val="0"/>
      <w:divBdr>
        <w:top w:val="none" w:sz="0" w:space="0" w:color="auto"/>
        <w:left w:val="none" w:sz="0" w:space="0" w:color="auto"/>
        <w:bottom w:val="none" w:sz="0" w:space="0" w:color="auto"/>
        <w:right w:val="none" w:sz="0" w:space="0" w:color="auto"/>
      </w:divBdr>
    </w:div>
    <w:div w:id="844133532">
      <w:bodyDiv w:val="1"/>
      <w:marLeft w:val="0"/>
      <w:marRight w:val="0"/>
      <w:marTop w:val="0"/>
      <w:marBottom w:val="0"/>
      <w:divBdr>
        <w:top w:val="none" w:sz="0" w:space="0" w:color="auto"/>
        <w:left w:val="none" w:sz="0" w:space="0" w:color="auto"/>
        <w:bottom w:val="none" w:sz="0" w:space="0" w:color="auto"/>
        <w:right w:val="none" w:sz="0" w:space="0" w:color="auto"/>
      </w:divBdr>
    </w:div>
    <w:div w:id="854461238">
      <w:bodyDiv w:val="1"/>
      <w:marLeft w:val="0"/>
      <w:marRight w:val="0"/>
      <w:marTop w:val="0"/>
      <w:marBottom w:val="0"/>
      <w:divBdr>
        <w:top w:val="none" w:sz="0" w:space="0" w:color="auto"/>
        <w:left w:val="none" w:sz="0" w:space="0" w:color="auto"/>
        <w:bottom w:val="none" w:sz="0" w:space="0" w:color="auto"/>
        <w:right w:val="none" w:sz="0" w:space="0" w:color="auto"/>
      </w:divBdr>
    </w:div>
    <w:div w:id="858548894">
      <w:bodyDiv w:val="1"/>
      <w:marLeft w:val="0"/>
      <w:marRight w:val="0"/>
      <w:marTop w:val="0"/>
      <w:marBottom w:val="0"/>
      <w:divBdr>
        <w:top w:val="none" w:sz="0" w:space="0" w:color="auto"/>
        <w:left w:val="none" w:sz="0" w:space="0" w:color="auto"/>
        <w:bottom w:val="none" w:sz="0" w:space="0" w:color="auto"/>
        <w:right w:val="none" w:sz="0" w:space="0" w:color="auto"/>
      </w:divBdr>
    </w:div>
    <w:div w:id="878710413">
      <w:bodyDiv w:val="1"/>
      <w:marLeft w:val="0"/>
      <w:marRight w:val="0"/>
      <w:marTop w:val="0"/>
      <w:marBottom w:val="0"/>
      <w:divBdr>
        <w:top w:val="none" w:sz="0" w:space="0" w:color="auto"/>
        <w:left w:val="none" w:sz="0" w:space="0" w:color="auto"/>
        <w:bottom w:val="none" w:sz="0" w:space="0" w:color="auto"/>
        <w:right w:val="none" w:sz="0" w:space="0" w:color="auto"/>
      </w:divBdr>
    </w:div>
    <w:div w:id="919172004">
      <w:bodyDiv w:val="1"/>
      <w:marLeft w:val="0"/>
      <w:marRight w:val="0"/>
      <w:marTop w:val="0"/>
      <w:marBottom w:val="0"/>
      <w:divBdr>
        <w:top w:val="none" w:sz="0" w:space="0" w:color="auto"/>
        <w:left w:val="none" w:sz="0" w:space="0" w:color="auto"/>
        <w:bottom w:val="none" w:sz="0" w:space="0" w:color="auto"/>
        <w:right w:val="none" w:sz="0" w:space="0" w:color="auto"/>
      </w:divBdr>
    </w:div>
    <w:div w:id="944531528">
      <w:bodyDiv w:val="1"/>
      <w:marLeft w:val="0"/>
      <w:marRight w:val="0"/>
      <w:marTop w:val="0"/>
      <w:marBottom w:val="0"/>
      <w:divBdr>
        <w:top w:val="none" w:sz="0" w:space="0" w:color="auto"/>
        <w:left w:val="none" w:sz="0" w:space="0" w:color="auto"/>
        <w:bottom w:val="none" w:sz="0" w:space="0" w:color="auto"/>
        <w:right w:val="none" w:sz="0" w:space="0" w:color="auto"/>
      </w:divBdr>
    </w:div>
    <w:div w:id="949774916">
      <w:bodyDiv w:val="1"/>
      <w:marLeft w:val="0"/>
      <w:marRight w:val="0"/>
      <w:marTop w:val="0"/>
      <w:marBottom w:val="0"/>
      <w:divBdr>
        <w:top w:val="none" w:sz="0" w:space="0" w:color="auto"/>
        <w:left w:val="none" w:sz="0" w:space="0" w:color="auto"/>
        <w:bottom w:val="none" w:sz="0" w:space="0" w:color="auto"/>
        <w:right w:val="none" w:sz="0" w:space="0" w:color="auto"/>
      </w:divBdr>
    </w:div>
    <w:div w:id="976833161">
      <w:bodyDiv w:val="1"/>
      <w:marLeft w:val="0"/>
      <w:marRight w:val="0"/>
      <w:marTop w:val="0"/>
      <w:marBottom w:val="0"/>
      <w:divBdr>
        <w:top w:val="none" w:sz="0" w:space="0" w:color="auto"/>
        <w:left w:val="none" w:sz="0" w:space="0" w:color="auto"/>
        <w:bottom w:val="none" w:sz="0" w:space="0" w:color="auto"/>
        <w:right w:val="none" w:sz="0" w:space="0" w:color="auto"/>
      </w:divBdr>
    </w:div>
    <w:div w:id="983895259">
      <w:bodyDiv w:val="1"/>
      <w:marLeft w:val="0"/>
      <w:marRight w:val="0"/>
      <w:marTop w:val="0"/>
      <w:marBottom w:val="0"/>
      <w:divBdr>
        <w:top w:val="none" w:sz="0" w:space="0" w:color="auto"/>
        <w:left w:val="none" w:sz="0" w:space="0" w:color="auto"/>
        <w:bottom w:val="none" w:sz="0" w:space="0" w:color="auto"/>
        <w:right w:val="none" w:sz="0" w:space="0" w:color="auto"/>
      </w:divBdr>
    </w:div>
    <w:div w:id="1137333731">
      <w:bodyDiv w:val="1"/>
      <w:marLeft w:val="0"/>
      <w:marRight w:val="0"/>
      <w:marTop w:val="0"/>
      <w:marBottom w:val="0"/>
      <w:divBdr>
        <w:top w:val="none" w:sz="0" w:space="0" w:color="auto"/>
        <w:left w:val="none" w:sz="0" w:space="0" w:color="auto"/>
        <w:bottom w:val="none" w:sz="0" w:space="0" w:color="auto"/>
        <w:right w:val="none" w:sz="0" w:space="0" w:color="auto"/>
      </w:divBdr>
    </w:div>
    <w:div w:id="1145393003">
      <w:bodyDiv w:val="1"/>
      <w:marLeft w:val="0"/>
      <w:marRight w:val="0"/>
      <w:marTop w:val="0"/>
      <w:marBottom w:val="0"/>
      <w:divBdr>
        <w:top w:val="none" w:sz="0" w:space="0" w:color="auto"/>
        <w:left w:val="none" w:sz="0" w:space="0" w:color="auto"/>
        <w:bottom w:val="none" w:sz="0" w:space="0" w:color="auto"/>
        <w:right w:val="none" w:sz="0" w:space="0" w:color="auto"/>
      </w:divBdr>
    </w:div>
    <w:div w:id="1155485896">
      <w:bodyDiv w:val="1"/>
      <w:marLeft w:val="0"/>
      <w:marRight w:val="0"/>
      <w:marTop w:val="0"/>
      <w:marBottom w:val="0"/>
      <w:divBdr>
        <w:top w:val="none" w:sz="0" w:space="0" w:color="auto"/>
        <w:left w:val="none" w:sz="0" w:space="0" w:color="auto"/>
        <w:bottom w:val="none" w:sz="0" w:space="0" w:color="auto"/>
        <w:right w:val="none" w:sz="0" w:space="0" w:color="auto"/>
      </w:divBdr>
    </w:div>
    <w:div w:id="1182933479">
      <w:bodyDiv w:val="1"/>
      <w:marLeft w:val="0"/>
      <w:marRight w:val="0"/>
      <w:marTop w:val="0"/>
      <w:marBottom w:val="0"/>
      <w:divBdr>
        <w:top w:val="none" w:sz="0" w:space="0" w:color="auto"/>
        <w:left w:val="none" w:sz="0" w:space="0" w:color="auto"/>
        <w:bottom w:val="none" w:sz="0" w:space="0" w:color="auto"/>
        <w:right w:val="none" w:sz="0" w:space="0" w:color="auto"/>
      </w:divBdr>
    </w:div>
    <w:div w:id="1216772452">
      <w:bodyDiv w:val="1"/>
      <w:marLeft w:val="0"/>
      <w:marRight w:val="0"/>
      <w:marTop w:val="0"/>
      <w:marBottom w:val="0"/>
      <w:divBdr>
        <w:top w:val="none" w:sz="0" w:space="0" w:color="auto"/>
        <w:left w:val="none" w:sz="0" w:space="0" w:color="auto"/>
        <w:bottom w:val="none" w:sz="0" w:space="0" w:color="auto"/>
        <w:right w:val="none" w:sz="0" w:space="0" w:color="auto"/>
      </w:divBdr>
    </w:div>
    <w:div w:id="1323318122">
      <w:bodyDiv w:val="1"/>
      <w:marLeft w:val="0"/>
      <w:marRight w:val="0"/>
      <w:marTop w:val="0"/>
      <w:marBottom w:val="0"/>
      <w:divBdr>
        <w:top w:val="none" w:sz="0" w:space="0" w:color="auto"/>
        <w:left w:val="none" w:sz="0" w:space="0" w:color="auto"/>
        <w:bottom w:val="none" w:sz="0" w:space="0" w:color="auto"/>
        <w:right w:val="none" w:sz="0" w:space="0" w:color="auto"/>
      </w:divBdr>
    </w:div>
    <w:div w:id="1358503818">
      <w:bodyDiv w:val="1"/>
      <w:marLeft w:val="0"/>
      <w:marRight w:val="0"/>
      <w:marTop w:val="0"/>
      <w:marBottom w:val="0"/>
      <w:divBdr>
        <w:top w:val="none" w:sz="0" w:space="0" w:color="auto"/>
        <w:left w:val="none" w:sz="0" w:space="0" w:color="auto"/>
        <w:bottom w:val="none" w:sz="0" w:space="0" w:color="auto"/>
        <w:right w:val="none" w:sz="0" w:space="0" w:color="auto"/>
      </w:divBdr>
    </w:div>
    <w:div w:id="1382821544">
      <w:bodyDiv w:val="1"/>
      <w:marLeft w:val="0"/>
      <w:marRight w:val="0"/>
      <w:marTop w:val="0"/>
      <w:marBottom w:val="0"/>
      <w:divBdr>
        <w:top w:val="none" w:sz="0" w:space="0" w:color="auto"/>
        <w:left w:val="none" w:sz="0" w:space="0" w:color="auto"/>
        <w:bottom w:val="none" w:sz="0" w:space="0" w:color="auto"/>
        <w:right w:val="none" w:sz="0" w:space="0" w:color="auto"/>
      </w:divBdr>
    </w:div>
    <w:div w:id="1429738223">
      <w:bodyDiv w:val="1"/>
      <w:marLeft w:val="0"/>
      <w:marRight w:val="0"/>
      <w:marTop w:val="0"/>
      <w:marBottom w:val="0"/>
      <w:divBdr>
        <w:top w:val="none" w:sz="0" w:space="0" w:color="auto"/>
        <w:left w:val="none" w:sz="0" w:space="0" w:color="auto"/>
        <w:bottom w:val="none" w:sz="0" w:space="0" w:color="auto"/>
        <w:right w:val="none" w:sz="0" w:space="0" w:color="auto"/>
      </w:divBdr>
    </w:div>
    <w:div w:id="1447459529">
      <w:bodyDiv w:val="1"/>
      <w:marLeft w:val="0"/>
      <w:marRight w:val="0"/>
      <w:marTop w:val="0"/>
      <w:marBottom w:val="0"/>
      <w:divBdr>
        <w:top w:val="none" w:sz="0" w:space="0" w:color="auto"/>
        <w:left w:val="none" w:sz="0" w:space="0" w:color="auto"/>
        <w:bottom w:val="none" w:sz="0" w:space="0" w:color="auto"/>
        <w:right w:val="none" w:sz="0" w:space="0" w:color="auto"/>
      </w:divBdr>
    </w:div>
    <w:div w:id="1460345280">
      <w:bodyDiv w:val="1"/>
      <w:marLeft w:val="0"/>
      <w:marRight w:val="0"/>
      <w:marTop w:val="0"/>
      <w:marBottom w:val="0"/>
      <w:divBdr>
        <w:top w:val="none" w:sz="0" w:space="0" w:color="auto"/>
        <w:left w:val="none" w:sz="0" w:space="0" w:color="auto"/>
        <w:bottom w:val="none" w:sz="0" w:space="0" w:color="auto"/>
        <w:right w:val="none" w:sz="0" w:space="0" w:color="auto"/>
      </w:divBdr>
    </w:div>
    <w:div w:id="1461917812">
      <w:bodyDiv w:val="1"/>
      <w:marLeft w:val="0"/>
      <w:marRight w:val="0"/>
      <w:marTop w:val="0"/>
      <w:marBottom w:val="0"/>
      <w:divBdr>
        <w:top w:val="none" w:sz="0" w:space="0" w:color="auto"/>
        <w:left w:val="none" w:sz="0" w:space="0" w:color="auto"/>
        <w:bottom w:val="none" w:sz="0" w:space="0" w:color="auto"/>
        <w:right w:val="none" w:sz="0" w:space="0" w:color="auto"/>
      </w:divBdr>
    </w:div>
    <w:div w:id="1484660821">
      <w:bodyDiv w:val="1"/>
      <w:marLeft w:val="0"/>
      <w:marRight w:val="0"/>
      <w:marTop w:val="0"/>
      <w:marBottom w:val="0"/>
      <w:divBdr>
        <w:top w:val="none" w:sz="0" w:space="0" w:color="auto"/>
        <w:left w:val="none" w:sz="0" w:space="0" w:color="auto"/>
        <w:bottom w:val="none" w:sz="0" w:space="0" w:color="auto"/>
        <w:right w:val="none" w:sz="0" w:space="0" w:color="auto"/>
      </w:divBdr>
    </w:div>
    <w:div w:id="1488328378">
      <w:bodyDiv w:val="1"/>
      <w:marLeft w:val="0"/>
      <w:marRight w:val="0"/>
      <w:marTop w:val="0"/>
      <w:marBottom w:val="0"/>
      <w:divBdr>
        <w:top w:val="none" w:sz="0" w:space="0" w:color="auto"/>
        <w:left w:val="none" w:sz="0" w:space="0" w:color="auto"/>
        <w:bottom w:val="none" w:sz="0" w:space="0" w:color="auto"/>
        <w:right w:val="none" w:sz="0" w:space="0" w:color="auto"/>
      </w:divBdr>
    </w:div>
    <w:div w:id="1543442295">
      <w:bodyDiv w:val="1"/>
      <w:marLeft w:val="0"/>
      <w:marRight w:val="0"/>
      <w:marTop w:val="0"/>
      <w:marBottom w:val="0"/>
      <w:divBdr>
        <w:top w:val="none" w:sz="0" w:space="0" w:color="auto"/>
        <w:left w:val="none" w:sz="0" w:space="0" w:color="auto"/>
        <w:bottom w:val="none" w:sz="0" w:space="0" w:color="auto"/>
        <w:right w:val="none" w:sz="0" w:space="0" w:color="auto"/>
      </w:divBdr>
    </w:div>
    <w:div w:id="1552495917">
      <w:bodyDiv w:val="1"/>
      <w:marLeft w:val="0"/>
      <w:marRight w:val="0"/>
      <w:marTop w:val="0"/>
      <w:marBottom w:val="0"/>
      <w:divBdr>
        <w:top w:val="none" w:sz="0" w:space="0" w:color="auto"/>
        <w:left w:val="none" w:sz="0" w:space="0" w:color="auto"/>
        <w:bottom w:val="none" w:sz="0" w:space="0" w:color="auto"/>
        <w:right w:val="none" w:sz="0" w:space="0" w:color="auto"/>
      </w:divBdr>
    </w:div>
    <w:div w:id="1588609947">
      <w:bodyDiv w:val="1"/>
      <w:marLeft w:val="0"/>
      <w:marRight w:val="0"/>
      <w:marTop w:val="0"/>
      <w:marBottom w:val="0"/>
      <w:divBdr>
        <w:top w:val="none" w:sz="0" w:space="0" w:color="auto"/>
        <w:left w:val="none" w:sz="0" w:space="0" w:color="auto"/>
        <w:bottom w:val="none" w:sz="0" w:space="0" w:color="auto"/>
        <w:right w:val="none" w:sz="0" w:space="0" w:color="auto"/>
      </w:divBdr>
    </w:div>
    <w:div w:id="1611009684">
      <w:bodyDiv w:val="1"/>
      <w:marLeft w:val="0"/>
      <w:marRight w:val="0"/>
      <w:marTop w:val="0"/>
      <w:marBottom w:val="0"/>
      <w:divBdr>
        <w:top w:val="none" w:sz="0" w:space="0" w:color="auto"/>
        <w:left w:val="none" w:sz="0" w:space="0" w:color="auto"/>
        <w:bottom w:val="none" w:sz="0" w:space="0" w:color="auto"/>
        <w:right w:val="none" w:sz="0" w:space="0" w:color="auto"/>
      </w:divBdr>
    </w:div>
    <w:div w:id="1639607615">
      <w:bodyDiv w:val="1"/>
      <w:marLeft w:val="0"/>
      <w:marRight w:val="0"/>
      <w:marTop w:val="0"/>
      <w:marBottom w:val="0"/>
      <w:divBdr>
        <w:top w:val="none" w:sz="0" w:space="0" w:color="auto"/>
        <w:left w:val="none" w:sz="0" w:space="0" w:color="auto"/>
        <w:bottom w:val="none" w:sz="0" w:space="0" w:color="auto"/>
        <w:right w:val="none" w:sz="0" w:space="0" w:color="auto"/>
      </w:divBdr>
    </w:div>
    <w:div w:id="1640181431">
      <w:bodyDiv w:val="1"/>
      <w:marLeft w:val="0"/>
      <w:marRight w:val="0"/>
      <w:marTop w:val="0"/>
      <w:marBottom w:val="0"/>
      <w:divBdr>
        <w:top w:val="none" w:sz="0" w:space="0" w:color="auto"/>
        <w:left w:val="none" w:sz="0" w:space="0" w:color="auto"/>
        <w:bottom w:val="none" w:sz="0" w:space="0" w:color="auto"/>
        <w:right w:val="none" w:sz="0" w:space="0" w:color="auto"/>
      </w:divBdr>
    </w:div>
    <w:div w:id="1686906610">
      <w:bodyDiv w:val="1"/>
      <w:marLeft w:val="0"/>
      <w:marRight w:val="0"/>
      <w:marTop w:val="0"/>
      <w:marBottom w:val="0"/>
      <w:divBdr>
        <w:top w:val="none" w:sz="0" w:space="0" w:color="auto"/>
        <w:left w:val="none" w:sz="0" w:space="0" w:color="auto"/>
        <w:bottom w:val="none" w:sz="0" w:space="0" w:color="auto"/>
        <w:right w:val="none" w:sz="0" w:space="0" w:color="auto"/>
      </w:divBdr>
    </w:div>
    <w:div w:id="1788038183">
      <w:bodyDiv w:val="1"/>
      <w:marLeft w:val="0"/>
      <w:marRight w:val="0"/>
      <w:marTop w:val="0"/>
      <w:marBottom w:val="0"/>
      <w:divBdr>
        <w:top w:val="none" w:sz="0" w:space="0" w:color="auto"/>
        <w:left w:val="none" w:sz="0" w:space="0" w:color="auto"/>
        <w:bottom w:val="none" w:sz="0" w:space="0" w:color="auto"/>
        <w:right w:val="none" w:sz="0" w:space="0" w:color="auto"/>
      </w:divBdr>
    </w:div>
    <w:div w:id="1820077929">
      <w:bodyDiv w:val="1"/>
      <w:marLeft w:val="0"/>
      <w:marRight w:val="0"/>
      <w:marTop w:val="0"/>
      <w:marBottom w:val="0"/>
      <w:divBdr>
        <w:top w:val="none" w:sz="0" w:space="0" w:color="auto"/>
        <w:left w:val="none" w:sz="0" w:space="0" w:color="auto"/>
        <w:bottom w:val="none" w:sz="0" w:space="0" w:color="auto"/>
        <w:right w:val="none" w:sz="0" w:space="0" w:color="auto"/>
      </w:divBdr>
    </w:div>
    <w:div w:id="1895383404">
      <w:bodyDiv w:val="1"/>
      <w:marLeft w:val="0"/>
      <w:marRight w:val="0"/>
      <w:marTop w:val="0"/>
      <w:marBottom w:val="0"/>
      <w:divBdr>
        <w:top w:val="none" w:sz="0" w:space="0" w:color="auto"/>
        <w:left w:val="none" w:sz="0" w:space="0" w:color="auto"/>
        <w:bottom w:val="none" w:sz="0" w:space="0" w:color="auto"/>
        <w:right w:val="none" w:sz="0" w:space="0" w:color="auto"/>
      </w:divBdr>
    </w:div>
    <w:div w:id="1910118826">
      <w:bodyDiv w:val="1"/>
      <w:marLeft w:val="0"/>
      <w:marRight w:val="0"/>
      <w:marTop w:val="0"/>
      <w:marBottom w:val="0"/>
      <w:divBdr>
        <w:top w:val="none" w:sz="0" w:space="0" w:color="auto"/>
        <w:left w:val="none" w:sz="0" w:space="0" w:color="auto"/>
        <w:bottom w:val="none" w:sz="0" w:space="0" w:color="auto"/>
        <w:right w:val="none" w:sz="0" w:space="0" w:color="auto"/>
      </w:divBdr>
    </w:div>
    <w:div w:id="1958561888">
      <w:bodyDiv w:val="1"/>
      <w:marLeft w:val="0"/>
      <w:marRight w:val="0"/>
      <w:marTop w:val="0"/>
      <w:marBottom w:val="0"/>
      <w:divBdr>
        <w:top w:val="none" w:sz="0" w:space="0" w:color="auto"/>
        <w:left w:val="none" w:sz="0" w:space="0" w:color="auto"/>
        <w:bottom w:val="none" w:sz="0" w:space="0" w:color="auto"/>
        <w:right w:val="none" w:sz="0" w:space="0" w:color="auto"/>
      </w:divBdr>
    </w:div>
    <w:div w:id="1965622781">
      <w:bodyDiv w:val="1"/>
      <w:marLeft w:val="0"/>
      <w:marRight w:val="0"/>
      <w:marTop w:val="0"/>
      <w:marBottom w:val="0"/>
      <w:divBdr>
        <w:top w:val="none" w:sz="0" w:space="0" w:color="auto"/>
        <w:left w:val="none" w:sz="0" w:space="0" w:color="auto"/>
        <w:bottom w:val="none" w:sz="0" w:space="0" w:color="auto"/>
        <w:right w:val="none" w:sz="0" w:space="0" w:color="auto"/>
      </w:divBdr>
    </w:div>
    <w:div w:id="2125221520">
      <w:bodyDiv w:val="1"/>
      <w:marLeft w:val="0"/>
      <w:marRight w:val="0"/>
      <w:marTop w:val="0"/>
      <w:marBottom w:val="0"/>
      <w:divBdr>
        <w:top w:val="none" w:sz="0" w:space="0" w:color="auto"/>
        <w:left w:val="none" w:sz="0" w:space="0" w:color="auto"/>
        <w:bottom w:val="none" w:sz="0" w:space="0" w:color="auto"/>
        <w:right w:val="none" w:sz="0" w:space="0" w:color="auto"/>
      </w:divBdr>
    </w:div>
    <w:div w:id="213990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rozklady.miasta.pl/rozklad_pks/plonsk_pks.html" TargetMode="External"/><Relationship Id="rId17" Type="http://schemas.openxmlformats.org/officeDocument/2006/relationships/hyperlink" Target="https://plonsk.warszawa.lasy.gov.pl/lasy-nadlesnictwa" TargetMode="External"/><Relationship Id="rId25" Type="http://schemas.openxmlformats.org/officeDocument/2006/relationships/header" Target="header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nerga-operator.pl/raporty-i-liczby/plan-rozwoj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s://pl.wikipedia.org/wiki/Powiat_p%C5%82o%C5%84ski" TargetMode="External"/><Relationship Id="rId28"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sip.lex.pl/akty-prawne/dzienniki-UE/dyrektywa-2008-50-we-w-sprawie-jakosci-powietrza-i-czystszego-powietrza-dla-67775294" TargetMode="External"/><Relationship Id="rId2" Type="http://schemas.openxmlformats.org/officeDocument/2006/relationships/hyperlink" Target="https://portpc.pl/jak-europejski-zielony-lad-i-strategia-renowacji-ue-wplyna-na-branze-pomp-ciepla-wywiad-dla-cow/" TargetMode="External"/><Relationship Id="rId1" Type="http://schemas.openxmlformats.org/officeDocument/2006/relationships/hyperlink" Target="https://www.europarl.europa.eu/news/pl/headlines/society/20200618STO81513/zielony-lad-klucz-do-neutralnej-klimatycznie-i-zrownowazonej-ue?at_campaign=20234-Green&amp;at_medium=Google_Ads&amp;at_platform=Search&amp;at_creation=RSA&amp;at_goal=TR_G&amp;at_audience=europejski%20zielony%20%C5%82ad&amp;at_topic=Green_Deal&amp;at_location=PO" TargetMode="External"/><Relationship Id="rId6" Type="http://schemas.openxmlformats.org/officeDocument/2006/relationships/hyperlink" Target="https://ongeo.pl/geoportal/plonsk/fotowoltaika" TargetMode="External"/><Relationship Id="rId5" Type="http://schemas.openxmlformats.org/officeDocument/2006/relationships/hyperlink" Target="https://plonsk.geoportal-krajowy.pl/natura-2000" TargetMode="External"/><Relationship Id="rId4" Type="http://schemas.openxmlformats.org/officeDocument/2006/relationships/hyperlink" Target="https://www.powietrze.mazovia.pl/uchwala-antysmogowa/co-musisz-wiedziec-o-uchwale-antysmogowej"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katarzyna_adamiak\Desktop\P&#322;on&#769;sk\ludnos&#769;c&#769;%20p&#322;on&#769;sk%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atarzyna_adamiak\Desktop\P&#322;on&#769;sk\ludnos&#769;c&#769;%20p&#322;on&#769;sk%2020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Rozkład wieku mieszkańców</a:t>
            </a:r>
            <a:r>
              <a:rPr lang="pl-PL" baseline="0"/>
              <a:t> Płońska</a:t>
            </a:r>
            <a:r>
              <a:rPr lang="pl-PL" sz="1400" b="0" i="0" u="none" strike="noStrike" kern="1200" spc="0" baseline="0">
                <a:solidFill>
                  <a:sysClr val="windowText" lastClr="000000">
                    <a:lumMod val="65000"/>
                    <a:lumOff val="35000"/>
                  </a:sysClr>
                </a:solidFill>
                <a:latin typeface="+mn-lt"/>
                <a:ea typeface="+mn-ea"/>
                <a:cs typeface="+mn-cs"/>
              </a:rPr>
              <a:t> w </a:t>
            </a:r>
            <a:r>
              <a:rPr lang="pl-PL" baseline="0"/>
              <a:t>2022 roku</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cat>
            <c:strRef>
              <c:f>Arkusz1!$A$1:$A$6</c:f>
              <c:strCache>
                <c:ptCount val="6"/>
                <c:pt idx="0">
                  <c:v>w wieku przedprodukcyjnym - 14 lat i mniej - mężczyźni</c:v>
                </c:pt>
                <c:pt idx="1">
                  <c:v>w wieku przedprodukcyjnym - 14 lat i mniej - kobiety</c:v>
                </c:pt>
                <c:pt idx="2">
                  <c:v>w wieku produkcyjnym: 15-64 lata mężczyźni </c:v>
                </c:pt>
                <c:pt idx="3">
                  <c:v>w wieku produkcyjnym: 15-59 lat kobiety</c:v>
                </c:pt>
                <c:pt idx="4">
                  <c:v>w wieku poprodukcyjnym - mężczyźni</c:v>
                </c:pt>
                <c:pt idx="5">
                  <c:v>w wieku poprodukcyjnym - kobiety</c:v>
                </c:pt>
              </c:strCache>
            </c:strRef>
          </c:cat>
          <c:val>
            <c:numRef>
              <c:f>Arkusz1!$B$1:$B$6</c:f>
              <c:numCache>
                <c:formatCode>#,##0</c:formatCode>
                <c:ptCount val="6"/>
                <c:pt idx="0">
                  <c:v>1657</c:v>
                </c:pt>
                <c:pt idx="1">
                  <c:v>1647</c:v>
                </c:pt>
                <c:pt idx="2">
                  <c:v>6708</c:v>
                </c:pt>
                <c:pt idx="3">
                  <c:v>6147</c:v>
                </c:pt>
                <c:pt idx="4">
                  <c:v>1728</c:v>
                </c:pt>
                <c:pt idx="5">
                  <c:v>3074</c:v>
                </c:pt>
              </c:numCache>
            </c:numRef>
          </c:val>
          <c:extLst xmlns:c16r2="http://schemas.microsoft.com/office/drawing/2015/06/chart">
            <c:ext xmlns:c16="http://schemas.microsoft.com/office/drawing/2014/chart" uri="{C3380CC4-5D6E-409C-BE32-E72D297353CC}">
              <c16:uniqueId val="{00000000-445D-744D-8287-1EDA50C281F8}"/>
            </c:ext>
          </c:extLst>
        </c:ser>
        <c:dLbls>
          <c:showLegendKey val="0"/>
          <c:showVal val="0"/>
          <c:showCatName val="0"/>
          <c:showSerName val="0"/>
          <c:showPercent val="0"/>
          <c:showBubbleSize val="0"/>
        </c:dLbls>
        <c:gapWidth val="219"/>
        <c:overlap val="-27"/>
        <c:axId val="157776856"/>
        <c:axId val="284932648"/>
      </c:barChart>
      <c:catAx>
        <c:axId val="15777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84932648"/>
        <c:crosses val="autoZero"/>
        <c:auto val="1"/>
        <c:lblAlgn val="ctr"/>
        <c:lblOffset val="100"/>
        <c:noMultiLvlLbl val="0"/>
      </c:catAx>
      <c:valAx>
        <c:axId val="284932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7776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Przyrost naturalny</a:t>
            </a:r>
            <a:r>
              <a:rPr lang="pl-PL" sz="1400" b="0" i="0" u="none" strike="noStrike" kern="1200" spc="0" baseline="0">
                <a:solidFill>
                  <a:sysClr val="windowText" lastClr="000000">
                    <a:lumMod val="65000"/>
                    <a:lumOff val="35000"/>
                  </a:sysClr>
                </a:solidFill>
                <a:latin typeface="+mn-lt"/>
                <a:ea typeface="+mn-ea"/>
                <a:cs typeface="+mn-cs"/>
              </a:rPr>
              <a:t> w </a:t>
            </a:r>
            <a:r>
              <a:rPr lang="pl-PL"/>
              <a:t>2022 roku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Arkusz1!$A$30:$A$32</c:f>
              <c:strCache>
                <c:ptCount val="3"/>
                <c:pt idx="0">
                  <c:v>Przyrost naturalny - ogółem</c:v>
                </c:pt>
                <c:pt idx="1">
                  <c:v>Przyrost naturalny - mężczyźni</c:v>
                </c:pt>
                <c:pt idx="2">
                  <c:v>Przyrost naturalny - kobiety </c:v>
                </c:pt>
              </c:strCache>
            </c:strRef>
          </c:cat>
          <c:val>
            <c:numRef>
              <c:f>Arkusz1!$B$30:$B$32</c:f>
              <c:numCache>
                <c:formatCode>#,##0</c:formatCode>
                <c:ptCount val="3"/>
                <c:pt idx="0">
                  <c:v>-74</c:v>
                </c:pt>
                <c:pt idx="1">
                  <c:v>-24</c:v>
                </c:pt>
                <c:pt idx="2">
                  <c:v>-50</c:v>
                </c:pt>
              </c:numCache>
            </c:numRef>
          </c:val>
          <c:extLst xmlns:c16r2="http://schemas.microsoft.com/office/drawing/2015/06/chart">
            <c:ext xmlns:c16="http://schemas.microsoft.com/office/drawing/2014/chart" uri="{C3380CC4-5D6E-409C-BE32-E72D297353CC}">
              <c16:uniqueId val="{00000000-82AA-F04F-BB0F-1CD169ED780B}"/>
            </c:ext>
          </c:extLst>
        </c:ser>
        <c:dLbls>
          <c:dLblPos val="outEnd"/>
          <c:showLegendKey val="0"/>
          <c:showVal val="1"/>
          <c:showCatName val="0"/>
          <c:showSerName val="0"/>
          <c:showPercent val="0"/>
          <c:showBubbleSize val="0"/>
        </c:dLbls>
        <c:gapWidth val="219"/>
        <c:overlap val="-27"/>
        <c:axId val="281222072"/>
        <c:axId val="281222464"/>
      </c:barChart>
      <c:catAx>
        <c:axId val="28122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solidFill>
                    <a:srgbClr val="FF0000"/>
                  </a:solidFill>
                </a:ln>
                <a:solidFill>
                  <a:sysClr val="windowText" lastClr="000000"/>
                </a:solidFill>
                <a:latin typeface="+mn-lt"/>
                <a:ea typeface="+mn-ea"/>
                <a:cs typeface="+mn-cs"/>
              </a:defRPr>
            </a:pPr>
            <a:endParaRPr lang="pl-PL"/>
          </a:p>
        </c:txPr>
        <c:crossAx val="281222464"/>
        <c:crosses val="autoZero"/>
        <c:auto val="1"/>
        <c:lblAlgn val="ctr"/>
        <c:lblOffset val="100"/>
        <c:noMultiLvlLbl val="0"/>
      </c:catAx>
      <c:valAx>
        <c:axId val="281222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1222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087F1-AEDE-4BEB-9EAD-CA9502305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94</Pages>
  <Words>20380</Words>
  <Characters>122282</Characters>
  <Application>Microsoft Office Word</Application>
  <DocSecurity>0</DocSecurity>
  <Lines>1019</Lines>
  <Paragraphs>284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Magdalena Konarzewska</cp:lastModifiedBy>
  <cp:revision>7</cp:revision>
  <cp:lastPrinted>2023-09-26T05:28:00Z</cp:lastPrinted>
  <dcterms:created xsi:type="dcterms:W3CDTF">2024-02-28T09:17:00Z</dcterms:created>
  <dcterms:modified xsi:type="dcterms:W3CDTF">2024-03-05T07:22:00Z</dcterms:modified>
</cp:coreProperties>
</file>