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1FE69" w14:textId="77777777" w:rsidR="004D0FBF" w:rsidRPr="004D0FBF" w:rsidRDefault="004D0FBF" w:rsidP="004D0F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0" w:name="_GoBack"/>
      <w:bookmarkEnd w:id="0"/>
      <w:r w:rsidRPr="004D0F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ZARZĄDZENIE Nr 0050.168.2025 </w:t>
      </w:r>
    </w:p>
    <w:p w14:paraId="1BA9AF8E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BURMISTRZA MIASTA PŁOŃSK</w:t>
      </w:r>
    </w:p>
    <w:p w14:paraId="57C090E9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11841F93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29 października 2025 roku</w:t>
      </w:r>
    </w:p>
    <w:p w14:paraId="14BC1795" w14:textId="77777777" w:rsidR="004D0FBF" w:rsidRPr="004D0FBF" w:rsidRDefault="004D0FBF" w:rsidP="004D0FBF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4"/>
          <w:lang w:eastAsia="pl-PL"/>
          <w14:ligatures w14:val="none"/>
        </w:rPr>
      </w:pPr>
    </w:p>
    <w:p w14:paraId="0EE1660E" w14:textId="77777777" w:rsidR="004D0FBF" w:rsidRPr="004D0FBF" w:rsidRDefault="004D0FBF" w:rsidP="004D0F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7814E007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sprawie wyznaczenia dnia wolnego od pracy dla pracowników Urzędu Miejskiego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Płońsku.</w:t>
      </w:r>
    </w:p>
    <w:p w14:paraId="53E36E8B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14AA07" w14:textId="77777777" w:rsidR="004D0FBF" w:rsidRPr="004D0FBF" w:rsidRDefault="004D0FBF" w:rsidP="004D0FBF">
      <w:pPr>
        <w:spacing w:after="0" w:line="240" w:lineRule="auto"/>
        <w:ind w:left="180" w:firstLine="52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art. 33 ust. 3 i 5 ustawy z dnia 8 marca 1990 roku o samorządzie gminnym (Dz. U. z 2025 r poz. 1153), w związku z art. 130 § 2 ustawy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dnia 26 czerwca 1974 r – Kodeks pracy (Dz. U. z 2025 r, poz. 277 ze zm.),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zarządzam co następuje:</w:t>
      </w:r>
    </w:p>
    <w:p w14:paraId="4ECBBF16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6E8216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1</w:t>
      </w:r>
    </w:p>
    <w:p w14:paraId="1F8170B1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Wyznacza się dzień 10 listopada 2025 r. dniem wolnym od pracy dla pracowników Urzędu Miejskiego w Płońsku, w zamian za dzień 1 listopada 2025 r. – dzień świąteczny przypadający w innym dniu niż niedziela, z zastrzeżeniem § 2.</w:t>
      </w:r>
    </w:p>
    <w:p w14:paraId="43CD02F4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F71D83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2</w:t>
      </w:r>
    </w:p>
    <w:p w14:paraId="65340061" w14:textId="77777777" w:rsidR="004D0FBF" w:rsidRPr="004D0FBF" w:rsidRDefault="004D0FBF" w:rsidP="004D0F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dniu 10 listopada 2025 roku Urząd Stanu Cywilnego w Płońsku będzie czynny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w godzinach 8:00-14:00; </w:t>
      </w:r>
    </w:p>
    <w:p w14:paraId="16FF889F" w14:textId="77777777" w:rsidR="004D0FBF" w:rsidRPr="004D0FBF" w:rsidRDefault="004D0FBF" w:rsidP="004D0FB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10 listopada 2025 roku pracownicy Straży Miejskiej w Płońsku oraz pracownicy Wydziału Utrzymania Miasta pracują zgodnie z miesięcznym grafikiem służby bądź ustalonym harmonogramem.</w:t>
      </w:r>
    </w:p>
    <w:p w14:paraId="6428E725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03856CD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3</w:t>
      </w:r>
    </w:p>
    <w:p w14:paraId="5C66C093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Treść zarządzenia zostanie podana do wiadomości mieszkańców poprzez umieszczenie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na stronie internetowej </w:t>
      </w:r>
      <w:hyperlink r:id="rId5" w:history="1">
        <w:r w:rsidRPr="004D0FBF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pl-PL"/>
            <w14:ligatures w14:val="none"/>
          </w:rPr>
          <w:t>www.plonsk.pl</w:t>
        </w:r>
      </w:hyperlink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na tablicy informacyjnej Urzędu Miejskiego </w:t>
      </w: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Płońsku.</w:t>
      </w:r>
    </w:p>
    <w:p w14:paraId="6CF6B9E4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0464EA5" w14:textId="77777777" w:rsidR="004D0FBF" w:rsidRPr="004D0FBF" w:rsidRDefault="004D0FBF" w:rsidP="004D0FBF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4</w:t>
      </w:r>
    </w:p>
    <w:p w14:paraId="344402A8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Wykonanie zarządzenia powierza się Sekretarzowi Miasta</w:t>
      </w:r>
    </w:p>
    <w:p w14:paraId="3026C465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5A49169B" w14:textId="77777777" w:rsidR="004D0FBF" w:rsidRPr="004D0FBF" w:rsidRDefault="004D0FBF" w:rsidP="004D0FB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 5</w:t>
      </w:r>
    </w:p>
    <w:p w14:paraId="40F50FD3" w14:textId="77777777" w:rsidR="004D0FBF" w:rsidRPr="004D0FBF" w:rsidRDefault="004D0FBF" w:rsidP="004D0FBF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D0F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Zarządzenie wchodzi w życie z dniem podpisania.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53"/>
      </w:tblGrid>
      <w:tr w:rsidR="004D0FBF" w:rsidRPr="004D0FBF" w14:paraId="31039016" w14:textId="77777777" w:rsidTr="00384008">
        <w:tc>
          <w:tcPr>
            <w:tcW w:w="4605" w:type="dxa"/>
          </w:tcPr>
          <w:p w14:paraId="146CF17D" w14:textId="77777777" w:rsidR="004D0FBF" w:rsidRPr="004D0FBF" w:rsidRDefault="004D0FBF" w:rsidP="004D0FBF">
            <w:pPr>
              <w:rPr>
                <w:sz w:val="24"/>
                <w:szCs w:val="24"/>
              </w:rPr>
            </w:pPr>
          </w:p>
        </w:tc>
        <w:tc>
          <w:tcPr>
            <w:tcW w:w="4605" w:type="dxa"/>
          </w:tcPr>
          <w:p w14:paraId="3279081A" w14:textId="77777777" w:rsidR="004D0FBF" w:rsidRPr="004D0FBF" w:rsidRDefault="004D0FBF" w:rsidP="004D0FBF">
            <w:pPr>
              <w:jc w:val="center"/>
              <w:rPr>
                <w:spacing w:val="40"/>
                <w:sz w:val="24"/>
                <w:szCs w:val="24"/>
              </w:rPr>
            </w:pPr>
            <w:r w:rsidRPr="004D0FBF">
              <w:rPr>
                <w:spacing w:val="40"/>
                <w:sz w:val="24"/>
                <w:szCs w:val="24"/>
              </w:rPr>
              <w:t>BURMISTRZ</w:t>
            </w:r>
          </w:p>
          <w:p w14:paraId="6838900E" w14:textId="77777777" w:rsidR="004D0FBF" w:rsidRPr="004D0FBF" w:rsidRDefault="004D0FBF" w:rsidP="004D0FBF">
            <w:pPr>
              <w:jc w:val="center"/>
              <w:rPr>
                <w:sz w:val="24"/>
                <w:szCs w:val="24"/>
              </w:rPr>
            </w:pPr>
          </w:p>
          <w:p w14:paraId="5CFB5548" w14:textId="77777777" w:rsidR="004D0FBF" w:rsidRPr="004D0FBF" w:rsidRDefault="004D0FBF" w:rsidP="004D0FBF">
            <w:pPr>
              <w:jc w:val="center"/>
              <w:rPr>
                <w:sz w:val="24"/>
                <w:szCs w:val="24"/>
              </w:rPr>
            </w:pPr>
            <w:r w:rsidRPr="004D0FBF">
              <w:rPr>
                <w:sz w:val="24"/>
                <w:szCs w:val="24"/>
              </w:rPr>
              <w:t>Andrzej Pietrasik</w:t>
            </w:r>
          </w:p>
        </w:tc>
      </w:tr>
    </w:tbl>
    <w:p w14:paraId="70BB692A" w14:textId="77777777" w:rsidR="004D0FBF" w:rsidRPr="004D0FBF" w:rsidRDefault="004D0FBF" w:rsidP="004D0F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5BEDC05" w14:textId="77777777" w:rsidR="003C20F4" w:rsidRDefault="003C20F4"/>
    <w:sectPr w:rsidR="003C2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2494A"/>
    <w:multiLevelType w:val="hybridMultilevel"/>
    <w:tmpl w:val="38AA5F20"/>
    <w:lvl w:ilvl="0" w:tplc="D6087E3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FBF"/>
    <w:rsid w:val="003C20F4"/>
    <w:rsid w:val="004B4A02"/>
    <w:rsid w:val="004D0FBF"/>
    <w:rsid w:val="00662C25"/>
    <w:rsid w:val="00A4415E"/>
    <w:rsid w:val="00C206E3"/>
    <w:rsid w:val="00CC04CC"/>
    <w:rsid w:val="00E364A8"/>
    <w:rsid w:val="00E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BC86"/>
  <w15:chartTrackingRefBased/>
  <w15:docId w15:val="{067E858C-0830-47A6-BE30-3E0951A9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0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F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F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F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F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F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F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0F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0F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0F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F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F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4D0F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Zabłocka</dc:creator>
  <cp:keywords/>
  <dc:description/>
  <cp:lastModifiedBy>Izabela Zabłocka</cp:lastModifiedBy>
  <cp:revision>2</cp:revision>
  <dcterms:created xsi:type="dcterms:W3CDTF">2025-10-31T07:56:00Z</dcterms:created>
  <dcterms:modified xsi:type="dcterms:W3CDTF">2025-10-31T07:56:00Z</dcterms:modified>
</cp:coreProperties>
</file>